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8EC170"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22048" behindDoc="1" locked="1" layoutInCell="0" allowOverlap="1" wp14:anchorId="1E86AD44" wp14:editId="2FB1DEC0">
                <wp:simplePos x="0" y="0"/>
                <wp:positionH relativeFrom="page">
                  <wp:posOffset>914400</wp:posOffset>
                </wp:positionH>
                <wp:positionV relativeFrom="paragraph">
                  <wp:posOffset>0</wp:posOffset>
                </wp:positionV>
                <wp:extent cx="5943600" cy="12065"/>
                <wp:effectExtent l="0" t="0" r="0" b="0"/>
                <wp:wrapNone/>
                <wp:docPr id="266" name="Rectangl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C0D9F5" id="Rectangle 2" o:spid="_x0000_s1026" style="position:absolute;margin-left:1in;margin-top:0;width:468pt;height:.95pt;z-index:-251794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5huJQMAAPE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Oc/mG4lAwAA8Q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29FBB2F"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34DCB737"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 GENERAL</w:t>
      </w:r>
      <w:r w:rsidRPr="00B562CC">
        <w:rPr>
          <w:rFonts w:ascii="Times New Roman" w:hAnsi="Times New Roman"/>
        </w:rPr>
        <w:tab/>
      </w:r>
    </w:p>
    <w:p w14:paraId="126D9B37"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23072" behindDoc="1" locked="1" layoutInCell="0" allowOverlap="1" wp14:anchorId="55BB2572" wp14:editId="07985B03">
                <wp:simplePos x="0" y="0"/>
                <wp:positionH relativeFrom="page">
                  <wp:posOffset>914400</wp:posOffset>
                </wp:positionH>
                <wp:positionV relativeFrom="paragraph">
                  <wp:posOffset>0</wp:posOffset>
                </wp:positionV>
                <wp:extent cx="5943600" cy="12065"/>
                <wp:effectExtent l="0" t="0" r="0" b="0"/>
                <wp:wrapNone/>
                <wp:docPr id="265" name="Rectangl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3234E" id="Rectangle 3" o:spid="_x0000_s1026" style="position:absolute;margin-left:1in;margin-top:0;width:468pt;height:.95pt;z-index:-251793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8tQ2BJgMAAPE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1E8457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BE3184" w14:textId="77777777" w:rsidR="005F6495" w:rsidRPr="00B562CC" w:rsidRDefault="005F6495">
      <w:pPr>
        <w:tabs>
          <w:tab w:val="center" w:pos="4680"/>
          <w:tab w:val="right" w:pos="9360"/>
        </w:tabs>
        <w:jc w:val="both"/>
        <w:rPr>
          <w:b/>
          <w:sz w:val="22"/>
        </w:rPr>
      </w:pPr>
      <w:r w:rsidRPr="00B562CC">
        <w:rPr>
          <w:sz w:val="22"/>
        </w:rPr>
        <w:tab/>
      </w:r>
      <w:r w:rsidRPr="00B562CC">
        <w:rPr>
          <w:b/>
          <w:sz w:val="22"/>
        </w:rPr>
        <w:t>TABLE OF CONTENTS</w:t>
      </w:r>
    </w:p>
    <w:p w14:paraId="197E406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p>
    <w:p w14:paraId="1B79E379" w14:textId="77777777" w:rsidR="005F6495" w:rsidRPr="00B562CC" w:rsidRDefault="005F6495">
      <w:pPr>
        <w:tabs>
          <w:tab w:val="center" w:pos="4680"/>
          <w:tab w:val="right" w:pos="9360"/>
        </w:tabs>
        <w:jc w:val="both"/>
        <w:rPr>
          <w:b/>
          <w:sz w:val="22"/>
        </w:rPr>
      </w:pPr>
      <w:r w:rsidRPr="00B562CC">
        <w:rPr>
          <w:b/>
          <w:sz w:val="22"/>
        </w:rPr>
        <w:tab/>
        <w:t>CHAPTER 22-000 STATE HEARING - GENERAL</w:t>
      </w:r>
    </w:p>
    <w:p w14:paraId="2E185EF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p>
    <w:p w14:paraId="77FF100D"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4680"/>
        <w:jc w:val="both"/>
        <w:rPr>
          <w:sz w:val="22"/>
        </w:rPr>
      </w:pPr>
      <w:r w:rsidRPr="00B562CC">
        <w:rPr>
          <w:b/>
          <w:sz w:val="22"/>
        </w:rPr>
        <w:tab/>
        <w:t xml:space="preserve">   Section</w:t>
      </w:r>
      <w:r w:rsidRPr="00B562CC">
        <w:rPr>
          <w:sz w:val="22"/>
        </w:rPr>
        <w:t xml:space="preserve">   </w:t>
      </w:r>
    </w:p>
    <w:p w14:paraId="0F17AE0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7BD3DB" w14:textId="77777777" w:rsidR="005F6495" w:rsidRPr="00B562CC" w:rsidRDefault="005F6495">
      <w:pPr>
        <w:tabs>
          <w:tab w:val="right" w:leader="dot" w:pos="9360"/>
        </w:tabs>
        <w:jc w:val="both"/>
        <w:rPr>
          <w:sz w:val="22"/>
        </w:rPr>
      </w:pPr>
      <w:r w:rsidRPr="00B562CC">
        <w:rPr>
          <w:sz w:val="22"/>
        </w:rPr>
        <w:t>Definitions</w:t>
      </w:r>
      <w:r w:rsidRPr="00B562CC">
        <w:rPr>
          <w:sz w:val="22"/>
        </w:rPr>
        <w:tab/>
        <w:t xml:space="preserve">   22-001   </w:t>
      </w:r>
    </w:p>
    <w:p w14:paraId="1B7B2A7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F18C9A8" w14:textId="77777777" w:rsidR="005F6495" w:rsidRPr="00B562CC" w:rsidRDefault="005F6495">
      <w:pPr>
        <w:tabs>
          <w:tab w:val="right" w:leader="dot" w:pos="9360"/>
        </w:tabs>
        <w:jc w:val="both"/>
        <w:rPr>
          <w:sz w:val="22"/>
        </w:rPr>
      </w:pPr>
      <w:r w:rsidRPr="00B562CC">
        <w:rPr>
          <w:sz w:val="22"/>
        </w:rPr>
        <w:t>Determination of Time</w:t>
      </w:r>
      <w:r w:rsidRPr="00B562CC">
        <w:rPr>
          <w:sz w:val="22"/>
        </w:rPr>
        <w:tab/>
        <w:t xml:space="preserve">   22-002   </w:t>
      </w:r>
    </w:p>
    <w:p w14:paraId="54FD153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C248B85" w14:textId="77777777" w:rsidR="005F6495" w:rsidRPr="00B562CC" w:rsidRDefault="005F6495">
      <w:pPr>
        <w:tabs>
          <w:tab w:val="right" w:leader="dot" w:pos="9360"/>
        </w:tabs>
        <w:jc w:val="both"/>
        <w:rPr>
          <w:sz w:val="22"/>
        </w:rPr>
      </w:pPr>
      <w:r w:rsidRPr="00B562CC">
        <w:rPr>
          <w:sz w:val="22"/>
        </w:rPr>
        <w:t>Right to State Hearing</w:t>
      </w:r>
      <w:r w:rsidRPr="00B562CC">
        <w:rPr>
          <w:sz w:val="22"/>
        </w:rPr>
        <w:tab/>
        <w:t xml:space="preserve">   22-003   </w:t>
      </w:r>
    </w:p>
    <w:p w14:paraId="7109364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974D84E" w14:textId="77777777" w:rsidR="005F6495" w:rsidRPr="00B562CC" w:rsidRDefault="005F6495">
      <w:pPr>
        <w:tabs>
          <w:tab w:val="right" w:leader="dot" w:pos="9360"/>
        </w:tabs>
        <w:jc w:val="both"/>
        <w:rPr>
          <w:sz w:val="22"/>
        </w:rPr>
      </w:pPr>
      <w:r w:rsidRPr="00B562CC">
        <w:rPr>
          <w:sz w:val="22"/>
        </w:rPr>
        <w:t>Request for State Hearing</w:t>
      </w:r>
      <w:r w:rsidRPr="00B562CC">
        <w:rPr>
          <w:sz w:val="22"/>
        </w:rPr>
        <w:tab/>
        <w:t xml:space="preserve">   22-004   </w:t>
      </w:r>
    </w:p>
    <w:p w14:paraId="629AE1F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ADB41A1" w14:textId="77777777" w:rsidR="005F6495" w:rsidRPr="00B562CC" w:rsidRDefault="005F6495">
      <w:pPr>
        <w:tabs>
          <w:tab w:val="right" w:leader="dot" w:pos="9360"/>
        </w:tabs>
        <w:jc w:val="both"/>
        <w:rPr>
          <w:sz w:val="22"/>
        </w:rPr>
      </w:pPr>
      <w:r w:rsidRPr="00DE68D3">
        <w:rPr>
          <w:sz w:val="22"/>
        </w:rPr>
        <w:t>Repealed by Manual Letter No. CFC-95-02, effective 5/12/95</w:t>
      </w:r>
      <w:r w:rsidRPr="00DE68D3">
        <w:rPr>
          <w:sz w:val="22"/>
        </w:rPr>
        <w:tab/>
        <w:t xml:space="preserve">   22-005</w:t>
      </w:r>
      <w:r w:rsidRPr="005F6495">
        <w:rPr>
          <w:sz w:val="22"/>
        </w:rPr>
        <w:t xml:space="preserve">  </w:t>
      </w:r>
      <w:r w:rsidRPr="00B562CC">
        <w:rPr>
          <w:sz w:val="22"/>
        </w:rPr>
        <w:t xml:space="preserve"> </w:t>
      </w:r>
    </w:p>
    <w:p w14:paraId="78719E3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9CFB75D" w14:textId="77777777" w:rsidR="005F6495" w:rsidRPr="00B562CC" w:rsidRDefault="005F6495">
      <w:pPr>
        <w:tabs>
          <w:tab w:val="right" w:leader="dot" w:pos="9360"/>
        </w:tabs>
        <w:jc w:val="both"/>
        <w:rPr>
          <w:sz w:val="22"/>
        </w:rPr>
      </w:pPr>
      <w:r w:rsidRPr="00B562CC">
        <w:rPr>
          <w:sz w:val="22"/>
        </w:rPr>
        <w:t>Time Limit on Request for a State Hearing</w:t>
      </w:r>
      <w:r w:rsidRPr="00B562CC">
        <w:rPr>
          <w:sz w:val="22"/>
        </w:rPr>
        <w:tab/>
        <w:t xml:space="preserve">   22-009   </w:t>
      </w:r>
    </w:p>
    <w:p w14:paraId="70BA4FB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690ECA8" w14:textId="77777777" w:rsidR="005F6495" w:rsidRPr="00B562CC" w:rsidRDefault="005F6495">
      <w:pPr>
        <w:tabs>
          <w:tab w:val="right" w:leader="dot" w:pos="9360"/>
        </w:tabs>
        <w:jc w:val="both"/>
        <w:rPr>
          <w:sz w:val="22"/>
        </w:rPr>
      </w:pPr>
      <w:r w:rsidRPr="00DE68D3">
        <w:rPr>
          <w:sz w:val="22"/>
        </w:rPr>
        <w:t>Renumbered by Manual Letter No. CFC-95-02, effective 5/12/95</w:t>
      </w:r>
      <w:r w:rsidRPr="00DE68D3">
        <w:rPr>
          <w:sz w:val="22"/>
        </w:rPr>
        <w:tab/>
        <w:t xml:space="preserve">   22-010</w:t>
      </w:r>
      <w:r w:rsidRPr="00B562CC">
        <w:rPr>
          <w:sz w:val="22"/>
        </w:rPr>
        <w:t xml:space="preserve">   </w:t>
      </w:r>
    </w:p>
    <w:p w14:paraId="70D3C65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76BF0BD" w14:textId="77777777" w:rsidR="005F6495" w:rsidRPr="00B562CC" w:rsidRDefault="005F6495">
      <w:pPr>
        <w:tabs>
          <w:tab w:val="right" w:leader="dot" w:pos="9360"/>
        </w:tabs>
        <w:jc w:val="both"/>
        <w:rPr>
          <w:sz w:val="22"/>
        </w:rPr>
      </w:pPr>
      <w:r w:rsidRPr="00DE68D3">
        <w:rPr>
          <w:sz w:val="22"/>
        </w:rPr>
        <w:t>Renumbered by Manual letter No. CFC-95-02, effective 5/12/95</w:t>
      </w:r>
      <w:r w:rsidRPr="00DE68D3">
        <w:rPr>
          <w:sz w:val="22"/>
        </w:rPr>
        <w:tab/>
        <w:t xml:space="preserve">   22-015</w:t>
      </w:r>
      <w:r w:rsidRPr="00B562CC">
        <w:rPr>
          <w:sz w:val="22"/>
        </w:rPr>
        <w:t xml:space="preserve">   </w:t>
      </w:r>
    </w:p>
    <w:p w14:paraId="52FF37E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411AB49" w14:textId="77777777" w:rsidR="005F6495" w:rsidRPr="00B562CC" w:rsidRDefault="005F6495">
      <w:pPr>
        <w:tabs>
          <w:tab w:val="right" w:leader="dot" w:pos="9360"/>
        </w:tabs>
        <w:jc w:val="both"/>
        <w:rPr>
          <w:sz w:val="22"/>
        </w:rPr>
      </w:pPr>
      <w:r w:rsidRPr="00DE68D3">
        <w:rPr>
          <w:sz w:val="22"/>
        </w:rPr>
        <w:t>Renumbered by Manual Letter No. CFC-95-02, effective 5/12/95</w:t>
      </w:r>
      <w:r w:rsidRPr="00DE68D3">
        <w:rPr>
          <w:sz w:val="22"/>
        </w:rPr>
        <w:tab/>
        <w:t xml:space="preserve">   22-017</w:t>
      </w:r>
      <w:r w:rsidRPr="004B7E4D">
        <w:rPr>
          <w:sz w:val="22"/>
        </w:rPr>
        <w:t xml:space="preserve">   </w:t>
      </w:r>
    </w:p>
    <w:p w14:paraId="54E4D2B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9752726" w14:textId="77777777" w:rsidR="005F6495" w:rsidRPr="00B562CC" w:rsidRDefault="005F6495">
      <w:pPr>
        <w:tabs>
          <w:tab w:val="right" w:leader="dot" w:pos="9360"/>
        </w:tabs>
        <w:jc w:val="both"/>
        <w:rPr>
          <w:sz w:val="22"/>
        </w:rPr>
      </w:pPr>
      <w:r w:rsidRPr="00DE68D3">
        <w:rPr>
          <w:sz w:val="22"/>
        </w:rPr>
        <w:t>Renumbered by Manual Letter No. CFC-95-02, effective 5/12/95</w:t>
      </w:r>
      <w:r w:rsidRPr="00DE68D3">
        <w:rPr>
          <w:sz w:val="22"/>
        </w:rPr>
        <w:tab/>
        <w:t xml:space="preserve">   22-021</w:t>
      </w:r>
      <w:r w:rsidRPr="004B7E4D">
        <w:rPr>
          <w:sz w:val="22"/>
        </w:rPr>
        <w:t xml:space="preserve">   </w:t>
      </w:r>
    </w:p>
    <w:p w14:paraId="4E6BC72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7C30D2A" w14:textId="77777777" w:rsidR="005F6495" w:rsidRPr="00B562CC" w:rsidRDefault="005F6495">
      <w:pPr>
        <w:tabs>
          <w:tab w:val="right" w:leader="dot" w:pos="9360"/>
        </w:tabs>
        <w:jc w:val="both"/>
        <w:rPr>
          <w:sz w:val="22"/>
        </w:rPr>
      </w:pPr>
      <w:r w:rsidRPr="00DE68D3">
        <w:rPr>
          <w:sz w:val="22"/>
        </w:rPr>
        <w:t>Renumbered by Manual Letter No. CFC-95-02, effective 5/12/95</w:t>
      </w:r>
      <w:r w:rsidRPr="00DE68D3">
        <w:rPr>
          <w:sz w:val="22"/>
        </w:rPr>
        <w:tab/>
        <w:t xml:space="preserve">   22-022</w:t>
      </w:r>
      <w:r w:rsidRPr="00B562CC">
        <w:rPr>
          <w:sz w:val="22"/>
        </w:rPr>
        <w:t xml:space="preserve">   </w:t>
      </w:r>
    </w:p>
    <w:p w14:paraId="30DCC55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08CA16F" w14:textId="77777777" w:rsidR="005F6495" w:rsidRPr="00B562CC" w:rsidRDefault="005F6495">
      <w:pPr>
        <w:tabs>
          <w:tab w:val="right" w:leader="dot" w:pos="9360"/>
        </w:tabs>
        <w:jc w:val="both"/>
        <w:rPr>
          <w:sz w:val="22"/>
        </w:rPr>
      </w:pPr>
      <w:r w:rsidRPr="00DE68D3">
        <w:rPr>
          <w:sz w:val="22"/>
        </w:rPr>
        <w:t>Renumbered by Manual Letter No. CFC-95-02, effective 5/12/95</w:t>
      </w:r>
      <w:r w:rsidRPr="00DE68D3">
        <w:rPr>
          <w:sz w:val="22"/>
        </w:rPr>
        <w:tab/>
        <w:t xml:space="preserve">   22-023</w:t>
      </w:r>
      <w:r w:rsidRPr="004B7E4D">
        <w:rPr>
          <w:sz w:val="22"/>
        </w:rPr>
        <w:t xml:space="preserve">   </w:t>
      </w:r>
    </w:p>
    <w:p w14:paraId="4E19E39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23CB72D" w14:textId="77777777" w:rsidR="005F6495" w:rsidRPr="00B562CC" w:rsidRDefault="005F6495">
      <w:pPr>
        <w:tabs>
          <w:tab w:val="right" w:leader="dot" w:pos="9360"/>
        </w:tabs>
        <w:jc w:val="both"/>
        <w:rPr>
          <w:sz w:val="22"/>
        </w:rPr>
      </w:pPr>
      <w:r w:rsidRPr="00DE68D3">
        <w:rPr>
          <w:sz w:val="22"/>
        </w:rPr>
        <w:t>Renumbered by Manual Letter No. CFC-95-02, effective 5/12/95</w:t>
      </w:r>
      <w:r w:rsidRPr="00DE68D3">
        <w:rPr>
          <w:sz w:val="22"/>
        </w:rPr>
        <w:tab/>
        <w:t xml:space="preserve">   22-024</w:t>
      </w:r>
      <w:r w:rsidRPr="00B562CC">
        <w:rPr>
          <w:sz w:val="22"/>
        </w:rPr>
        <w:t xml:space="preserve">   </w:t>
      </w:r>
    </w:p>
    <w:p w14:paraId="7E4C105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71BAF06" w14:textId="77777777" w:rsidR="005F6495" w:rsidRPr="00B562CC" w:rsidRDefault="005F6495">
      <w:pPr>
        <w:tabs>
          <w:tab w:val="right" w:leader="dot" w:pos="9360"/>
        </w:tabs>
        <w:jc w:val="both"/>
        <w:rPr>
          <w:sz w:val="22"/>
        </w:rPr>
      </w:pPr>
      <w:r w:rsidRPr="00DE68D3">
        <w:rPr>
          <w:sz w:val="22"/>
        </w:rPr>
        <w:t>Renumbered by Manual Letter No. CFC-95-02, effective 5/12/95</w:t>
      </w:r>
      <w:r w:rsidRPr="00DE68D3">
        <w:rPr>
          <w:sz w:val="22"/>
        </w:rPr>
        <w:tab/>
        <w:t xml:space="preserve">   22-025</w:t>
      </w:r>
      <w:r w:rsidRPr="004B7E4D">
        <w:rPr>
          <w:sz w:val="22"/>
        </w:rPr>
        <w:t xml:space="preserve">  </w:t>
      </w:r>
      <w:r w:rsidRPr="00B562CC">
        <w:rPr>
          <w:sz w:val="22"/>
        </w:rPr>
        <w:t xml:space="preserve"> </w:t>
      </w:r>
    </w:p>
    <w:p w14:paraId="0C1655B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FE333D5" w14:textId="77777777" w:rsidR="005F6495" w:rsidRPr="00B562CC" w:rsidRDefault="005F6495">
      <w:pPr>
        <w:tabs>
          <w:tab w:val="right" w:leader="dot" w:pos="9360"/>
        </w:tabs>
        <w:jc w:val="both"/>
        <w:rPr>
          <w:sz w:val="22"/>
        </w:rPr>
      </w:pPr>
      <w:r w:rsidRPr="00DE68D3">
        <w:rPr>
          <w:sz w:val="22"/>
        </w:rPr>
        <w:t>Renumbered by Manual Letter No. CFC-95-02, effective 5/12/95</w:t>
      </w:r>
      <w:r w:rsidRPr="00DE68D3">
        <w:rPr>
          <w:sz w:val="22"/>
        </w:rPr>
        <w:tab/>
        <w:t xml:space="preserve">   22-026</w:t>
      </w:r>
      <w:r w:rsidRPr="004B7E4D">
        <w:rPr>
          <w:sz w:val="22"/>
        </w:rPr>
        <w:t xml:space="preserve"> </w:t>
      </w:r>
      <w:r w:rsidRPr="00B562CC">
        <w:rPr>
          <w:sz w:val="22"/>
        </w:rPr>
        <w:t xml:space="preserve">  </w:t>
      </w:r>
    </w:p>
    <w:p w14:paraId="5A4850D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3530A00" w14:textId="77777777" w:rsidR="005F6495" w:rsidRPr="00B562CC" w:rsidRDefault="005F6495">
      <w:pPr>
        <w:tabs>
          <w:tab w:val="right" w:leader="dot" w:pos="9360"/>
        </w:tabs>
        <w:jc w:val="both"/>
        <w:rPr>
          <w:sz w:val="22"/>
        </w:rPr>
      </w:pPr>
      <w:r w:rsidRPr="00DE68D3">
        <w:rPr>
          <w:sz w:val="22"/>
        </w:rPr>
        <w:t>Renumbered by Manual Letter No. CFC-95-02, effective 5/12/95</w:t>
      </w:r>
      <w:r w:rsidRPr="00DE68D3">
        <w:rPr>
          <w:sz w:val="22"/>
        </w:rPr>
        <w:tab/>
        <w:t xml:space="preserve">   22-027</w:t>
      </w:r>
      <w:r w:rsidRPr="004B7E4D">
        <w:rPr>
          <w:sz w:val="22"/>
        </w:rPr>
        <w:t xml:space="preserve">   </w:t>
      </w:r>
    </w:p>
    <w:p w14:paraId="43B3621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3C5E544" w14:textId="77777777" w:rsidR="005F6495" w:rsidRPr="00B562CC" w:rsidRDefault="005F6495">
      <w:pPr>
        <w:tabs>
          <w:tab w:val="right" w:leader="dot" w:pos="9360"/>
        </w:tabs>
        <w:jc w:val="both"/>
        <w:rPr>
          <w:sz w:val="22"/>
        </w:rPr>
      </w:pPr>
      <w:r w:rsidRPr="00DE68D3">
        <w:rPr>
          <w:sz w:val="22"/>
        </w:rPr>
        <w:t>Renumbered by Manual Letter No. CFC-95-02, effective 5/12/95</w:t>
      </w:r>
      <w:r w:rsidRPr="00DE68D3">
        <w:rPr>
          <w:sz w:val="22"/>
        </w:rPr>
        <w:tab/>
        <w:t xml:space="preserve">   22-028</w:t>
      </w:r>
      <w:r w:rsidRPr="00B562CC">
        <w:rPr>
          <w:sz w:val="22"/>
        </w:rPr>
        <w:t xml:space="preserve">   </w:t>
      </w:r>
    </w:p>
    <w:p w14:paraId="69F9394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917D90D" w14:textId="77777777" w:rsidR="005F6495" w:rsidRPr="00B562CC" w:rsidRDefault="005F6495">
      <w:pPr>
        <w:tabs>
          <w:tab w:val="right" w:leader="dot" w:pos="9360"/>
        </w:tabs>
        <w:jc w:val="both"/>
        <w:rPr>
          <w:sz w:val="22"/>
        </w:rPr>
      </w:pPr>
      <w:r w:rsidRPr="00B562CC">
        <w:rPr>
          <w:sz w:val="22"/>
        </w:rPr>
        <w:t>Repealed by SDSS Manual Letter No. CFC-87-05</w:t>
      </w:r>
      <w:r w:rsidRPr="00B562CC">
        <w:rPr>
          <w:sz w:val="22"/>
        </w:rPr>
        <w:tab/>
        <w:t xml:space="preserve">   22-040   </w:t>
      </w:r>
    </w:p>
    <w:p w14:paraId="42EE834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32F973B" w14:textId="77777777" w:rsidR="005F6495" w:rsidRPr="00B562CC" w:rsidRDefault="005F6495">
      <w:pPr>
        <w:tabs>
          <w:tab w:val="right" w:leader="dot" w:pos="9360"/>
        </w:tabs>
        <w:jc w:val="both"/>
        <w:rPr>
          <w:sz w:val="22"/>
        </w:rPr>
      </w:pPr>
      <w:r w:rsidRPr="00B562CC">
        <w:rPr>
          <w:sz w:val="22"/>
        </w:rPr>
        <w:t>Acknowledgement of Request for a State Hearing</w:t>
      </w:r>
      <w:r w:rsidRPr="00B562CC">
        <w:rPr>
          <w:sz w:val="22"/>
        </w:rPr>
        <w:tab/>
        <w:t xml:space="preserve">   22-043   </w:t>
      </w:r>
    </w:p>
    <w:p w14:paraId="63C99B1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50517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53443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16BB11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B7690E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EA1F94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E539AB"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24096" behindDoc="1" locked="1" layoutInCell="0" allowOverlap="1" wp14:anchorId="7AE83856" wp14:editId="39C62890">
                <wp:simplePos x="0" y="0"/>
                <wp:positionH relativeFrom="page">
                  <wp:posOffset>914400</wp:posOffset>
                </wp:positionH>
                <wp:positionV relativeFrom="paragraph">
                  <wp:posOffset>0</wp:posOffset>
                </wp:positionV>
                <wp:extent cx="5943600" cy="12065"/>
                <wp:effectExtent l="0" t="0" r="0" b="0"/>
                <wp:wrapNone/>
                <wp:docPr id="264" name="Rectangl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37C2E5" id="Rectangle 4" o:spid="_x0000_s1026" style="position:absolute;margin-left:1in;margin-top:0;width:468pt;height:.95pt;z-index:-251792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Gm2JQMAAPE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J14abYlAwAA8Q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22E207ED"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5456C86B"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CFC-95-02</w:t>
      </w:r>
      <w:r w:rsidRPr="00B562CC">
        <w:rPr>
          <w:rFonts w:ascii="Times New Roman" w:hAnsi="Times New Roman"/>
        </w:rPr>
        <w:tab/>
      </w:r>
      <w:proofErr w:type="gramStart"/>
      <w:r w:rsidRPr="00B562CC">
        <w:rPr>
          <w:rFonts w:ascii="Times New Roman" w:hAnsi="Times New Roman"/>
        </w:rPr>
        <w:t>Effective  5</w:t>
      </w:r>
      <w:proofErr w:type="gramEnd"/>
      <w:r w:rsidRPr="00B562CC">
        <w:rPr>
          <w:rFonts w:ascii="Times New Roman" w:hAnsi="Times New Roman"/>
        </w:rPr>
        <w:t>/12/95</w:t>
      </w:r>
    </w:p>
    <w:p w14:paraId="205388FD"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25120" behindDoc="1" locked="1" layoutInCell="0" allowOverlap="1" wp14:anchorId="020EF6C1" wp14:editId="131D06CF">
                <wp:simplePos x="0" y="0"/>
                <wp:positionH relativeFrom="page">
                  <wp:posOffset>914400</wp:posOffset>
                </wp:positionH>
                <wp:positionV relativeFrom="paragraph">
                  <wp:posOffset>0</wp:posOffset>
                </wp:positionV>
                <wp:extent cx="5943600" cy="12065"/>
                <wp:effectExtent l="0" t="0" r="0" b="0"/>
                <wp:wrapNone/>
                <wp:docPr id="263" name="Rectangl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3AC5A3" id="Rectangle 5" o:spid="_x0000_s1026" style="position:absolute;margin-left:1in;margin-top:0;width:468pt;height:.95pt;z-index:-251791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UveJQMAAPE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NfJS94lAwAA8Q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FBB1CC4"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87</w:t>
      </w:r>
    </w:p>
    <w:p w14:paraId="084B504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4C53EC7E"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26144" behindDoc="1" locked="1" layoutInCell="0" allowOverlap="1" wp14:anchorId="5B9AEB9F" wp14:editId="614E1AFC">
                <wp:simplePos x="0" y="0"/>
                <wp:positionH relativeFrom="page">
                  <wp:posOffset>914400</wp:posOffset>
                </wp:positionH>
                <wp:positionV relativeFrom="paragraph">
                  <wp:posOffset>0</wp:posOffset>
                </wp:positionV>
                <wp:extent cx="5943600" cy="12065"/>
                <wp:effectExtent l="0" t="0" r="0" b="0"/>
                <wp:wrapNone/>
                <wp:docPr id="262" name="Rectangl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DD3A63" id="Rectangle 6" o:spid="_x0000_s1026" style="position:absolute;margin-left:1in;margin-top:0;width:468pt;height:.95pt;z-index:-251790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jOyJQMAAPE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GpqM7IlAwAA8Q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AA46DCC"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11504A7"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 GENERAL</w:t>
      </w:r>
      <w:r w:rsidRPr="00B562CC">
        <w:rPr>
          <w:rFonts w:ascii="Times New Roman" w:hAnsi="Times New Roman"/>
        </w:rPr>
        <w:tab/>
      </w:r>
    </w:p>
    <w:p w14:paraId="3E60307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27168" behindDoc="1" locked="1" layoutInCell="0" allowOverlap="1" wp14:anchorId="0C6E28CA" wp14:editId="791F8ECB">
                <wp:simplePos x="0" y="0"/>
                <wp:positionH relativeFrom="page">
                  <wp:posOffset>914400</wp:posOffset>
                </wp:positionH>
                <wp:positionV relativeFrom="paragraph">
                  <wp:posOffset>0</wp:posOffset>
                </wp:positionV>
                <wp:extent cx="5943600" cy="12065"/>
                <wp:effectExtent l="0" t="0" r="0" b="0"/>
                <wp:wrapNone/>
                <wp:docPr id="261" name="Rectangl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B6A752" id="Rectangle 7" o:spid="_x0000_s1026" style="position:absolute;margin-left:1in;margin-top:0;width:468pt;height:.95pt;z-index:-251789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KZdJgMAAPE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x4KZdJgMAAPE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B302F1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28BEB89" w14:textId="77777777" w:rsidR="005F6495" w:rsidRPr="00B562CC" w:rsidRDefault="005F6495">
      <w:pPr>
        <w:tabs>
          <w:tab w:val="center" w:pos="4680"/>
          <w:tab w:val="right" w:pos="9360"/>
        </w:tabs>
        <w:jc w:val="both"/>
        <w:rPr>
          <w:sz w:val="22"/>
        </w:rPr>
      </w:pPr>
      <w:r w:rsidRPr="00B562CC">
        <w:rPr>
          <w:sz w:val="22"/>
        </w:rPr>
        <w:tab/>
      </w:r>
      <w:r w:rsidRPr="00B562CC">
        <w:rPr>
          <w:b/>
          <w:sz w:val="22"/>
        </w:rPr>
        <w:t>TABLE OF CONTENTS</w:t>
      </w:r>
      <w:r w:rsidRPr="00B562CC">
        <w:rPr>
          <w:sz w:val="22"/>
        </w:rPr>
        <w:t xml:space="preserve"> (Continued)</w:t>
      </w:r>
    </w:p>
    <w:p w14:paraId="5CD7C09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C04F258" w14:textId="77777777" w:rsidR="005F6495" w:rsidRPr="00B562CC" w:rsidRDefault="005F6495">
      <w:pPr>
        <w:tabs>
          <w:tab w:val="center" w:pos="4680"/>
          <w:tab w:val="right" w:pos="9360"/>
        </w:tabs>
        <w:jc w:val="both"/>
        <w:rPr>
          <w:b/>
          <w:sz w:val="22"/>
        </w:rPr>
      </w:pPr>
      <w:r w:rsidRPr="00B562CC">
        <w:rPr>
          <w:sz w:val="22"/>
        </w:rPr>
        <w:tab/>
      </w:r>
      <w:r w:rsidRPr="00B562CC">
        <w:rPr>
          <w:b/>
          <w:sz w:val="22"/>
        </w:rPr>
        <w:t>CHAPTER 22-000 STATE HEARING - GENERAL</w:t>
      </w:r>
    </w:p>
    <w:p w14:paraId="44D1F35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p>
    <w:p w14:paraId="4571DEA6"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4680"/>
        <w:jc w:val="both"/>
        <w:rPr>
          <w:sz w:val="22"/>
        </w:rPr>
      </w:pPr>
      <w:r w:rsidRPr="00B562CC">
        <w:rPr>
          <w:b/>
          <w:sz w:val="22"/>
        </w:rPr>
        <w:tab/>
        <w:t xml:space="preserve">   Section</w:t>
      </w:r>
      <w:r w:rsidRPr="00B562CC">
        <w:rPr>
          <w:sz w:val="22"/>
        </w:rPr>
        <w:t xml:space="preserve">   </w:t>
      </w:r>
    </w:p>
    <w:p w14:paraId="3C77520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93D56D" w14:textId="77777777" w:rsidR="005F6495" w:rsidRPr="00B562CC" w:rsidRDefault="005F6495">
      <w:pPr>
        <w:tabs>
          <w:tab w:val="right" w:leader="dot" w:pos="9360"/>
        </w:tabs>
        <w:jc w:val="both"/>
        <w:rPr>
          <w:sz w:val="22"/>
        </w:rPr>
      </w:pPr>
      <w:r w:rsidRPr="00B562CC">
        <w:rPr>
          <w:sz w:val="22"/>
        </w:rPr>
        <w:t>Setting the Hearing</w:t>
      </w:r>
      <w:r w:rsidRPr="00B562CC">
        <w:rPr>
          <w:sz w:val="22"/>
        </w:rPr>
        <w:tab/>
        <w:t xml:space="preserve">   22-045   </w:t>
      </w:r>
    </w:p>
    <w:p w14:paraId="6A6F977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6131E34" w14:textId="77777777" w:rsidR="005F6495" w:rsidRPr="00B562CC" w:rsidRDefault="005F6495">
      <w:pPr>
        <w:tabs>
          <w:tab w:val="right" w:leader="dot" w:pos="9360"/>
        </w:tabs>
        <w:jc w:val="both"/>
        <w:rPr>
          <w:sz w:val="22"/>
        </w:rPr>
      </w:pPr>
      <w:r w:rsidRPr="00B562CC">
        <w:rPr>
          <w:sz w:val="22"/>
        </w:rPr>
        <w:t>Group Hearings</w:t>
      </w:r>
      <w:r w:rsidRPr="00B562CC">
        <w:rPr>
          <w:sz w:val="22"/>
        </w:rPr>
        <w:tab/>
        <w:t xml:space="preserve">   22-047   </w:t>
      </w:r>
    </w:p>
    <w:p w14:paraId="367A868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58800DA" w14:textId="77777777" w:rsidR="005F6495" w:rsidRPr="00B562CC" w:rsidRDefault="005F6495">
      <w:pPr>
        <w:tabs>
          <w:tab w:val="right" w:leader="dot" w:pos="9360"/>
        </w:tabs>
        <w:jc w:val="both"/>
        <w:rPr>
          <w:sz w:val="22"/>
        </w:rPr>
      </w:pPr>
      <w:r w:rsidRPr="00B562CC">
        <w:rPr>
          <w:sz w:val="22"/>
        </w:rPr>
        <w:t>The Hearing - General Rules and Procedures</w:t>
      </w:r>
      <w:r w:rsidRPr="00B562CC">
        <w:rPr>
          <w:sz w:val="22"/>
        </w:rPr>
        <w:tab/>
        <w:t xml:space="preserve">   22-049   </w:t>
      </w:r>
    </w:p>
    <w:p w14:paraId="1D955ED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637DE7" w14:textId="77777777" w:rsidR="005F6495" w:rsidRPr="00B562CC" w:rsidRDefault="005F6495">
      <w:pPr>
        <w:tabs>
          <w:tab w:val="right" w:leader="dot" w:pos="9360"/>
        </w:tabs>
        <w:jc w:val="both"/>
        <w:rPr>
          <w:sz w:val="22"/>
        </w:rPr>
      </w:pPr>
      <w:r w:rsidRPr="00B562CC">
        <w:rPr>
          <w:sz w:val="22"/>
        </w:rPr>
        <w:t>Evidence</w:t>
      </w:r>
      <w:r w:rsidRPr="00B562CC">
        <w:rPr>
          <w:sz w:val="22"/>
        </w:rPr>
        <w:tab/>
        <w:t xml:space="preserve">   22-050   </w:t>
      </w:r>
    </w:p>
    <w:p w14:paraId="31E1B1B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A6B155E" w14:textId="77777777" w:rsidR="005F6495" w:rsidRPr="00B562CC" w:rsidRDefault="005F6495">
      <w:pPr>
        <w:tabs>
          <w:tab w:val="right" w:leader="dot" w:pos="9360"/>
        </w:tabs>
        <w:jc w:val="both"/>
        <w:rPr>
          <w:sz w:val="22"/>
        </w:rPr>
      </w:pPr>
      <w:r w:rsidRPr="00B562CC">
        <w:rPr>
          <w:sz w:val="22"/>
        </w:rPr>
        <w:t>The Examination of Records and Issuance of Subpoenas</w:t>
      </w:r>
      <w:r w:rsidRPr="00B562CC">
        <w:rPr>
          <w:sz w:val="22"/>
        </w:rPr>
        <w:tab/>
        <w:t xml:space="preserve">   22-051   </w:t>
      </w:r>
    </w:p>
    <w:p w14:paraId="391F7BD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7DF700E" w14:textId="77777777" w:rsidR="005F6495" w:rsidRPr="00B562CC" w:rsidRDefault="005F6495">
      <w:pPr>
        <w:tabs>
          <w:tab w:val="right" w:leader="dot" w:pos="9360"/>
        </w:tabs>
        <w:jc w:val="both"/>
        <w:rPr>
          <w:sz w:val="22"/>
        </w:rPr>
      </w:pPr>
      <w:r w:rsidRPr="00B562CC">
        <w:rPr>
          <w:sz w:val="22"/>
        </w:rPr>
        <w:t>Witness Fees and Mileage</w:t>
      </w:r>
      <w:r w:rsidRPr="00B562CC">
        <w:rPr>
          <w:sz w:val="22"/>
        </w:rPr>
        <w:tab/>
        <w:t xml:space="preserve">   22-052   </w:t>
      </w:r>
    </w:p>
    <w:p w14:paraId="21DA875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7875F5C" w14:textId="77777777" w:rsidR="005F6495" w:rsidRPr="00B562CC" w:rsidRDefault="005F6495">
      <w:pPr>
        <w:tabs>
          <w:tab w:val="right" w:leader="dot" w:pos="9360"/>
        </w:tabs>
        <w:jc w:val="both"/>
        <w:rPr>
          <w:sz w:val="22"/>
        </w:rPr>
      </w:pPr>
      <w:r w:rsidRPr="00B562CC">
        <w:rPr>
          <w:sz w:val="22"/>
        </w:rPr>
        <w:t>Postponements and Continuances for Additional Evidence</w:t>
      </w:r>
      <w:r w:rsidRPr="00B562CC">
        <w:rPr>
          <w:sz w:val="22"/>
        </w:rPr>
        <w:tab/>
        <w:t xml:space="preserve">   22-053   </w:t>
      </w:r>
    </w:p>
    <w:p w14:paraId="7F623A3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65F479C" w14:textId="77777777" w:rsidR="005F6495" w:rsidRPr="00B562CC" w:rsidRDefault="005F6495">
      <w:pPr>
        <w:tabs>
          <w:tab w:val="right" w:leader="dot" w:pos="9360"/>
        </w:tabs>
        <w:jc w:val="both"/>
        <w:rPr>
          <w:sz w:val="22"/>
        </w:rPr>
      </w:pPr>
      <w:r w:rsidRPr="00B562CC">
        <w:rPr>
          <w:sz w:val="22"/>
        </w:rPr>
        <w:t>Dismissals</w:t>
      </w:r>
      <w:r w:rsidRPr="00B562CC">
        <w:rPr>
          <w:sz w:val="22"/>
        </w:rPr>
        <w:tab/>
        <w:t xml:space="preserve">   22-054   </w:t>
      </w:r>
    </w:p>
    <w:p w14:paraId="404B156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B80A8EC" w14:textId="77777777" w:rsidR="005F6495" w:rsidRPr="00B562CC" w:rsidRDefault="005F6495">
      <w:pPr>
        <w:tabs>
          <w:tab w:val="right" w:leader="dot" w:pos="9360"/>
        </w:tabs>
        <w:jc w:val="both"/>
        <w:rPr>
          <w:sz w:val="22"/>
        </w:rPr>
      </w:pPr>
      <w:r w:rsidRPr="00B562CC">
        <w:rPr>
          <w:sz w:val="22"/>
        </w:rPr>
        <w:t>Disqualification of an Administrative Law Judge</w:t>
      </w:r>
      <w:r w:rsidRPr="00B562CC">
        <w:rPr>
          <w:sz w:val="22"/>
        </w:rPr>
        <w:tab/>
        <w:t xml:space="preserve">   22-055   </w:t>
      </w:r>
    </w:p>
    <w:p w14:paraId="31DD286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C64840A" w14:textId="77777777" w:rsidR="005F6495" w:rsidRPr="00B562CC" w:rsidRDefault="005F6495">
      <w:pPr>
        <w:tabs>
          <w:tab w:val="right" w:leader="dot" w:pos="9360"/>
        </w:tabs>
        <w:jc w:val="both"/>
        <w:rPr>
          <w:sz w:val="22"/>
        </w:rPr>
      </w:pPr>
      <w:r w:rsidRPr="00B562CC">
        <w:rPr>
          <w:sz w:val="22"/>
        </w:rPr>
        <w:t>Claimant Living Outside of California/Institutionalized Claimants</w:t>
      </w:r>
      <w:r w:rsidRPr="00B562CC">
        <w:rPr>
          <w:sz w:val="22"/>
        </w:rPr>
        <w:tab/>
        <w:t xml:space="preserve">   22-056   </w:t>
      </w:r>
    </w:p>
    <w:p w14:paraId="072A2E1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83682D0" w14:textId="77777777" w:rsidR="005F6495" w:rsidRPr="00B562CC" w:rsidRDefault="005F6495">
      <w:pPr>
        <w:tabs>
          <w:tab w:val="right" w:leader="dot" w:pos="9360"/>
        </w:tabs>
        <w:jc w:val="both"/>
        <w:rPr>
          <w:sz w:val="22"/>
        </w:rPr>
      </w:pPr>
      <w:r w:rsidRPr="00B562CC">
        <w:rPr>
          <w:sz w:val="22"/>
        </w:rPr>
        <w:t>Communications After Hearing</w:t>
      </w:r>
      <w:r w:rsidRPr="00B562CC">
        <w:rPr>
          <w:sz w:val="22"/>
        </w:rPr>
        <w:tab/>
        <w:t xml:space="preserve">   22-059   </w:t>
      </w:r>
    </w:p>
    <w:p w14:paraId="5E4565B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75B0202" w14:textId="77777777" w:rsidR="005F6495" w:rsidRPr="00B562CC" w:rsidRDefault="005F6495">
      <w:pPr>
        <w:tabs>
          <w:tab w:val="right" w:leader="dot" w:pos="9360"/>
        </w:tabs>
        <w:jc w:val="both"/>
        <w:rPr>
          <w:sz w:val="22"/>
        </w:rPr>
      </w:pPr>
      <w:r w:rsidRPr="00B562CC">
        <w:rPr>
          <w:sz w:val="22"/>
        </w:rPr>
        <w:t>Disposition of State Hearings</w:t>
      </w:r>
      <w:r w:rsidRPr="00B562CC">
        <w:rPr>
          <w:sz w:val="22"/>
        </w:rPr>
        <w:tab/>
        <w:t xml:space="preserve">   22-060   </w:t>
      </w:r>
    </w:p>
    <w:p w14:paraId="6968BDD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2490839" w14:textId="77777777" w:rsidR="005F6495" w:rsidRPr="00B562CC" w:rsidRDefault="005F6495">
      <w:pPr>
        <w:tabs>
          <w:tab w:val="right" w:leader="dot" w:pos="9360"/>
        </w:tabs>
        <w:jc w:val="both"/>
        <w:rPr>
          <w:sz w:val="22"/>
        </w:rPr>
      </w:pPr>
      <w:r w:rsidRPr="00B562CC">
        <w:rPr>
          <w:sz w:val="22"/>
        </w:rPr>
        <w:t>Submission of Proposed Decision/Adoption of Final Decision</w:t>
      </w:r>
      <w:r w:rsidRPr="00B562CC">
        <w:rPr>
          <w:sz w:val="22"/>
        </w:rPr>
        <w:tab/>
        <w:t xml:space="preserve">   22-061   </w:t>
      </w:r>
    </w:p>
    <w:p w14:paraId="76CD685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128D88D" w14:textId="77777777" w:rsidR="005F6495" w:rsidRPr="00B562CC" w:rsidRDefault="005F6495">
      <w:pPr>
        <w:tabs>
          <w:tab w:val="right" w:leader="dot" w:pos="9360"/>
        </w:tabs>
        <w:jc w:val="both"/>
        <w:rPr>
          <w:sz w:val="22"/>
        </w:rPr>
      </w:pPr>
      <w:r w:rsidRPr="00B562CC">
        <w:rPr>
          <w:sz w:val="22"/>
        </w:rPr>
        <w:t>Action by the Director</w:t>
      </w:r>
      <w:r w:rsidRPr="00B562CC">
        <w:rPr>
          <w:sz w:val="22"/>
        </w:rPr>
        <w:tab/>
        <w:t xml:space="preserve">   22-062   </w:t>
      </w:r>
    </w:p>
    <w:p w14:paraId="5708784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AFC356E" w14:textId="77777777" w:rsidR="005F6495" w:rsidRPr="00B562CC" w:rsidRDefault="005F6495">
      <w:pPr>
        <w:tabs>
          <w:tab w:val="right" w:leader="dot" w:pos="9360"/>
        </w:tabs>
        <w:jc w:val="both"/>
        <w:rPr>
          <w:sz w:val="22"/>
        </w:rPr>
      </w:pPr>
      <w:r w:rsidRPr="00B562CC">
        <w:rPr>
          <w:sz w:val="22"/>
        </w:rPr>
        <w:t>Notice of Decision</w:t>
      </w:r>
      <w:r w:rsidRPr="00B562CC">
        <w:rPr>
          <w:sz w:val="22"/>
        </w:rPr>
        <w:tab/>
        <w:t xml:space="preserve">   22-063   </w:t>
      </w:r>
    </w:p>
    <w:p w14:paraId="389AA8C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049E92F" w14:textId="77777777" w:rsidR="005F6495" w:rsidRPr="00B562CC" w:rsidRDefault="005F6495">
      <w:pPr>
        <w:tabs>
          <w:tab w:val="right" w:leader="dot" w:pos="9360"/>
        </w:tabs>
        <w:jc w:val="both"/>
        <w:rPr>
          <w:sz w:val="22"/>
        </w:rPr>
      </w:pPr>
      <w:r w:rsidRPr="00B562CC">
        <w:rPr>
          <w:sz w:val="22"/>
        </w:rPr>
        <w:t>Availability of State Hearing Records</w:t>
      </w:r>
      <w:r w:rsidRPr="00B562CC">
        <w:rPr>
          <w:sz w:val="22"/>
        </w:rPr>
        <w:tab/>
        <w:t xml:space="preserve">   22-064   </w:t>
      </w:r>
    </w:p>
    <w:p w14:paraId="4E83727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3CAF029" w14:textId="77777777" w:rsidR="005F6495" w:rsidRPr="00B562CC" w:rsidRDefault="005F6495">
      <w:pPr>
        <w:tabs>
          <w:tab w:val="right" w:leader="dot" w:pos="9360"/>
        </w:tabs>
        <w:jc w:val="both"/>
        <w:rPr>
          <w:sz w:val="22"/>
        </w:rPr>
      </w:pPr>
      <w:r w:rsidRPr="00B562CC">
        <w:rPr>
          <w:sz w:val="22"/>
        </w:rPr>
        <w:t>Rehearing</w:t>
      </w:r>
      <w:r w:rsidRPr="00B562CC">
        <w:rPr>
          <w:sz w:val="22"/>
        </w:rPr>
        <w:tab/>
        <w:t xml:space="preserve">   22-065   </w:t>
      </w:r>
    </w:p>
    <w:p w14:paraId="3B6C1FD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E0DADB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DCDBA3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6EACE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ECAFC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B1F46A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9E6F9D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D0C9B2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7A826E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8E8D3D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714B9B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28192" behindDoc="1" locked="1" layoutInCell="0" allowOverlap="1" wp14:anchorId="4AB5F18A" wp14:editId="41001546">
                <wp:simplePos x="0" y="0"/>
                <wp:positionH relativeFrom="page">
                  <wp:posOffset>914400</wp:posOffset>
                </wp:positionH>
                <wp:positionV relativeFrom="paragraph">
                  <wp:posOffset>0</wp:posOffset>
                </wp:positionV>
                <wp:extent cx="5943600" cy="12065"/>
                <wp:effectExtent l="0" t="0" r="0" b="0"/>
                <wp:wrapNone/>
                <wp:docPr id="260" name="Rectangl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FE0044" id="Rectangle 8" o:spid="_x0000_s1026" style="position:absolute;margin-left:1in;margin-top:0;width:468pt;height:.95pt;z-index:-251788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PrcJAMAAPE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" o:allowincell="f" fillcolor="black" stroked="f" strokeweight="0">
                <w10:wrap anchorx="page"/>
                <w10:anchorlock/>
              </v:rect>
            </w:pict>
          </mc:Fallback>
        </mc:AlternateContent>
      </w:r>
    </w:p>
    <w:p w14:paraId="1125D264"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7304F42E"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CFC-95-02</w:t>
      </w:r>
      <w:r w:rsidRPr="00B562CC">
        <w:rPr>
          <w:rFonts w:ascii="Times New Roman" w:hAnsi="Times New Roman"/>
        </w:rPr>
        <w:tab/>
      </w:r>
      <w:proofErr w:type="gramStart"/>
      <w:r w:rsidRPr="00B562CC">
        <w:rPr>
          <w:rFonts w:ascii="Times New Roman" w:hAnsi="Times New Roman"/>
        </w:rPr>
        <w:t>Effective  5</w:t>
      </w:r>
      <w:proofErr w:type="gramEnd"/>
      <w:r w:rsidRPr="00B562CC">
        <w:rPr>
          <w:rFonts w:ascii="Times New Roman" w:hAnsi="Times New Roman"/>
        </w:rPr>
        <w:t>/12/95</w:t>
      </w:r>
    </w:p>
    <w:p w14:paraId="20188F36"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29216" behindDoc="1" locked="1" layoutInCell="0" allowOverlap="1" wp14:anchorId="3B3CE59D" wp14:editId="2A4180F1">
                <wp:simplePos x="0" y="0"/>
                <wp:positionH relativeFrom="page">
                  <wp:posOffset>914400</wp:posOffset>
                </wp:positionH>
                <wp:positionV relativeFrom="paragraph">
                  <wp:posOffset>0</wp:posOffset>
                </wp:positionV>
                <wp:extent cx="5943600" cy="12065"/>
                <wp:effectExtent l="0" t="0" r="0" b="0"/>
                <wp:wrapNone/>
                <wp:docPr id="259" name="Rectangl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752CFE" id="Rectangle 9" o:spid="_x0000_s1026" style="position:absolute;margin-left:1in;margin-top:0;width:468pt;height:.95pt;z-index:-251787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H9JAMAAPE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" o:allowincell="f" fillcolor="black" stroked="f" strokeweight="0">
                <w10:wrap anchorx="page"/>
                <w10:anchorlock/>
              </v:rect>
            </w:pict>
          </mc:Fallback>
        </mc:AlternateContent>
      </w:r>
    </w:p>
    <w:p w14:paraId="693ABFE4"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88</w:t>
      </w:r>
    </w:p>
    <w:p w14:paraId="0DE06D4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75CD7317"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30240" behindDoc="1" locked="1" layoutInCell="0" allowOverlap="1" wp14:anchorId="2DFC6D47" wp14:editId="47F8FA75">
                <wp:simplePos x="0" y="0"/>
                <wp:positionH relativeFrom="page">
                  <wp:posOffset>914400</wp:posOffset>
                </wp:positionH>
                <wp:positionV relativeFrom="paragraph">
                  <wp:posOffset>0</wp:posOffset>
                </wp:positionV>
                <wp:extent cx="5943600" cy="12065"/>
                <wp:effectExtent l="0" t="0" r="0" b="0"/>
                <wp:wrapNone/>
                <wp:docPr id="258" name="Rectangl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5A455C" id="Rectangle 10" o:spid="_x0000_s1026" style="position:absolute;margin-left:1in;margin-top:0;width:468pt;height:.95pt;z-index:-251786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FIf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K2IUh8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5C536EF"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59D95925"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 GENERAL</w:t>
      </w:r>
      <w:r w:rsidRPr="00B562CC">
        <w:rPr>
          <w:rFonts w:ascii="Times New Roman" w:hAnsi="Times New Roman"/>
        </w:rPr>
        <w:tab/>
      </w:r>
    </w:p>
    <w:p w14:paraId="023DD6FB"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31264" behindDoc="1" locked="1" layoutInCell="0" allowOverlap="1" wp14:anchorId="35AD4727" wp14:editId="538F652E">
                <wp:simplePos x="0" y="0"/>
                <wp:positionH relativeFrom="page">
                  <wp:posOffset>914400</wp:posOffset>
                </wp:positionH>
                <wp:positionV relativeFrom="paragraph">
                  <wp:posOffset>0</wp:posOffset>
                </wp:positionV>
                <wp:extent cx="5943600" cy="12065"/>
                <wp:effectExtent l="0" t="0" r="0" b="0"/>
                <wp:wrapNone/>
                <wp:docPr id="257" name="Rectangl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41952D" id="Rectangle 11" o:spid="_x0000_s1026" style="position:absolute;margin-left:1in;margin-top:0;width:468pt;height:.95pt;z-index:-251785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PfHPwM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196D1C4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9E36389" w14:textId="77777777" w:rsidR="005F6495" w:rsidRPr="00B562CC" w:rsidRDefault="005F6495">
      <w:pPr>
        <w:tabs>
          <w:tab w:val="center" w:pos="4680"/>
          <w:tab w:val="right" w:pos="9360"/>
        </w:tabs>
        <w:jc w:val="both"/>
        <w:rPr>
          <w:sz w:val="22"/>
        </w:rPr>
      </w:pPr>
      <w:r w:rsidRPr="00B562CC">
        <w:rPr>
          <w:sz w:val="22"/>
        </w:rPr>
        <w:tab/>
      </w:r>
      <w:r w:rsidRPr="00B562CC">
        <w:rPr>
          <w:b/>
          <w:sz w:val="22"/>
        </w:rPr>
        <w:t>TABLE OF CONTENTS</w:t>
      </w:r>
      <w:r w:rsidRPr="00B562CC">
        <w:rPr>
          <w:sz w:val="22"/>
        </w:rPr>
        <w:t xml:space="preserve"> (Continued)</w:t>
      </w:r>
    </w:p>
    <w:p w14:paraId="736E33A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5C10A19" w14:textId="77777777" w:rsidR="005F6495" w:rsidRPr="00B562CC" w:rsidRDefault="005F6495">
      <w:pPr>
        <w:tabs>
          <w:tab w:val="center" w:pos="4680"/>
          <w:tab w:val="right" w:pos="9360"/>
        </w:tabs>
        <w:jc w:val="both"/>
        <w:rPr>
          <w:b/>
          <w:sz w:val="22"/>
        </w:rPr>
      </w:pPr>
      <w:r w:rsidRPr="00B562CC">
        <w:rPr>
          <w:sz w:val="22"/>
        </w:rPr>
        <w:tab/>
      </w:r>
      <w:r w:rsidRPr="00B562CC">
        <w:rPr>
          <w:b/>
          <w:sz w:val="22"/>
        </w:rPr>
        <w:t>CHAPTER 22-000 STATE HEARING - GENERAL</w:t>
      </w:r>
    </w:p>
    <w:p w14:paraId="39AD5F5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p>
    <w:p w14:paraId="4B2F428E"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4680"/>
        <w:jc w:val="both"/>
        <w:rPr>
          <w:sz w:val="22"/>
        </w:rPr>
      </w:pPr>
      <w:r w:rsidRPr="00B562CC">
        <w:rPr>
          <w:b/>
          <w:sz w:val="22"/>
        </w:rPr>
        <w:tab/>
        <w:t xml:space="preserve">   Section</w:t>
      </w:r>
      <w:r w:rsidRPr="00B562CC">
        <w:rPr>
          <w:sz w:val="22"/>
        </w:rPr>
        <w:t xml:space="preserve">   </w:t>
      </w:r>
    </w:p>
    <w:p w14:paraId="6F19130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FC04C1" w14:textId="77777777" w:rsidR="005F6495" w:rsidRPr="00B562CC" w:rsidRDefault="005F6495">
      <w:pPr>
        <w:tabs>
          <w:tab w:val="right" w:leader="dot" w:pos="9360"/>
        </w:tabs>
        <w:jc w:val="both"/>
        <w:rPr>
          <w:sz w:val="22"/>
        </w:rPr>
      </w:pPr>
      <w:r w:rsidRPr="004B7E4D">
        <w:rPr>
          <w:sz w:val="22"/>
        </w:rPr>
        <w:t>County Welfare Responsibility</w:t>
      </w:r>
      <w:r w:rsidRPr="004B7E4D">
        <w:rPr>
          <w:sz w:val="22"/>
        </w:rPr>
        <w:tab/>
        <w:t xml:space="preserve">   22-069</w:t>
      </w:r>
      <w:r w:rsidRPr="00B562CC">
        <w:rPr>
          <w:sz w:val="22"/>
        </w:rPr>
        <w:t xml:space="preserve">   </w:t>
      </w:r>
    </w:p>
    <w:p w14:paraId="724F3AB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8BD604" w14:textId="77777777" w:rsidR="005F6495" w:rsidRPr="00B562CC" w:rsidRDefault="005F6495">
      <w:pPr>
        <w:tabs>
          <w:tab w:val="right" w:leader="dot" w:pos="9360"/>
        </w:tabs>
        <w:jc w:val="both"/>
        <w:rPr>
          <w:sz w:val="22"/>
        </w:rPr>
      </w:pPr>
      <w:r w:rsidRPr="004B7E4D">
        <w:rPr>
          <w:sz w:val="22"/>
        </w:rPr>
        <w:t>Explanation of Right to State Hearing</w:t>
      </w:r>
      <w:r w:rsidRPr="004B7E4D">
        <w:rPr>
          <w:sz w:val="22"/>
        </w:rPr>
        <w:tab/>
        <w:t xml:space="preserve">   22-070 </w:t>
      </w:r>
      <w:r w:rsidRPr="00B562CC">
        <w:rPr>
          <w:sz w:val="22"/>
        </w:rPr>
        <w:t xml:space="preserve">  </w:t>
      </w:r>
    </w:p>
    <w:p w14:paraId="639E545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171F65" w14:textId="77777777" w:rsidR="005F6495" w:rsidRPr="00B562CC" w:rsidRDefault="005F6495">
      <w:pPr>
        <w:tabs>
          <w:tab w:val="right" w:leader="dot" w:pos="9360"/>
        </w:tabs>
        <w:jc w:val="both"/>
        <w:rPr>
          <w:sz w:val="22"/>
        </w:rPr>
      </w:pPr>
      <w:r w:rsidRPr="004B7E4D">
        <w:rPr>
          <w:sz w:val="22"/>
        </w:rPr>
        <w:t>Adequate Notice</w:t>
      </w:r>
      <w:r w:rsidRPr="004B7E4D">
        <w:rPr>
          <w:sz w:val="22"/>
        </w:rPr>
        <w:tab/>
        <w:t xml:space="preserve">   22-071   </w:t>
      </w:r>
    </w:p>
    <w:p w14:paraId="2E1C349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B1A68F7" w14:textId="77777777" w:rsidR="005F6495" w:rsidRPr="00B562CC" w:rsidRDefault="005F6495">
      <w:pPr>
        <w:tabs>
          <w:tab w:val="right" w:leader="dot" w:pos="9360"/>
        </w:tabs>
        <w:jc w:val="both"/>
        <w:rPr>
          <w:sz w:val="22"/>
        </w:rPr>
      </w:pPr>
      <w:r w:rsidRPr="004B7E4D">
        <w:rPr>
          <w:sz w:val="22"/>
        </w:rPr>
        <w:t>Timely Notice - Aid Pending Hearing</w:t>
      </w:r>
      <w:r w:rsidRPr="004B7E4D">
        <w:rPr>
          <w:sz w:val="22"/>
        </w:rPr>
        <w:tab/>
        <w:t xml:space="preserve">   22-072   </w:t>
      </w:r>
    </w:p>
    <w:p w14:paraId="0F39729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9EEFBA7" w14:textId="77777777" w:rsidR="005F6495" w:rsidRPr="00B562CC" w:rsidRDefault="005F6495">
      <w:pPr>
        <w:tabs>
          <w:tab w:val="right" w:leader="dot" w:pos="9360"/>
        </w:tabs>
        <w:jc w:val="both"/>
        <w:rPr>
          <w:sz w:val="22"/>
        </w:rPr>
      </w:pPr>
      <w:r w:rsidRPr="004B7E4D">
        <w:rPr>
          <w:sz w:val="22"/>
        </w:rPr>
        <w:t>County Welfare Agency Responsibility Prior to the State Hearing</w:t>
      </w:r>
      <w:r w:rsidRPr="004B7E4D">
        <w:rPr>
          <w:sz w:val="22"/>
        </w:rPr>
        <w:tab/>
        <w:t xml:space="preserve">   22-073</w:t>
      </w:r>
      <w:r w:rsidRPr="00B562CC">
        <w:rPr>
          <w:sz w:val="22"/>
        </w:rPr>
        <w:t xml:space="preserve">   </w:t>
      </w:r>
    </w:p>
    <w:p w14:paraId="503910D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8487D92" w14:textId="77777777" w:rsidR="005F6495" w:rsidRPr="00B562CC" w:rsidRDefault="00D31435">
      <w:pPr>
        <w:tabs>
          <w:tab w:val="right" w:leader="dot" w:pos="9360"/>
        </w:tabs>
        <w:jc w:val="both"/>
        <w:rPr>
          <w:sz w:val="22"/>
        </w:rPr>
      </w:pPr>
      <w:r>
        <w:rPr>
          <w:sz w:val="22"/>
        </w:rPr>
        <w:t>Repealed by Manual Letter No. CFC-07-01, effective 1/24/07</w:t>
      </w:r>
      <w:r w:rsidR="005F6495" w:rsidRPr="004B7E4D">
        <w:rPr>
          <w:sz w:val="22"/>
        </w:rPr>
        <w:tab/>
        <w:t xml:space="preserve">   22-074   </w:t>
      </w:r>
    </w:p>
    <w:p w14:paraId="500625F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EBBCCB" w14:textId="77777777" w:rsidR="005F6495" w:rsidRPr="00B562CC" w:rsidRDefault="00D31435">
      <w:pPr>
        <w:tabs>
          <w:tab w:val="right" w:leader="dot" w:pos="9360"/>
        </w:tabs>
        <w:jc w:val="both"/>
        <w:rPr>
          <w:sz w:val="22"/>
        </w:rPr>
      </w:pPr>
      <w:r>
        <w:rPr>
          <w:sz w:val="22"/>
        </w:rPr>
        <w:t>Repealed by Manual Letter No. CFC-07-01, effective 1/24/07</w:t>
      </w:r>
      <w:r w:rsidR="005F6495" w:rsidRPr="004B7E4D">
        <w:rPr>
          <w:sz w:val="22"/>
        </w:rPr>
        <w:tab/>
        <w:t xml:space="preserve">   22-075   </w:t>
      </w:r>
    </w:p>
    <w:p w14:paraId="6CB66A7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D1F7CAC" w14:textId="77777777" w:rsidR="005F6495" w:rsidRPr="00B562CC" w:rsidRDefault="00D31435">
      <w:pPr>
        <w:tabs>
          <w:tab w:val="right" w:leader="dot" w:pos="9360"/>
        </w:tabs>
        <w:jc w:val="both"/>
        <w:rPr>
          <w:sz w:val="22"/>
        </w:rPr>
      </w:pPr>
      <w:r>
        <w:rPr>
          <w:sz w:val="22"/>
        </w:rPr>
        <w:t>Repealed by Manual Letter No. CFC-07-01, effective 1/24/07</w:t>
      </w:r>
      <w:r w:rsidR="005F6495" w:rsidRPr="004B7E4D">
        <w:rPr>
          <w:sz w:val="22"/>
        </w:rPr>
        <w:tab/>
        <w:t xml:space="preserve">   22-076   </w:t>
      </w:r>
    </w:p>
    <w:p w14:paraId="2BFEAEB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81B9AF" w14:textId="77777777" w:rsidR="005F6495" w:rsidRPr="00B562CC" w:rsidRDefault="005F6495">
      <w:pPr>
        <w:tabs>
          <w:tab w:val="right" w:leader="dot" w:pos="9360"/>
        </w:tabs>
        <w:jc w:val="both"/>
        <w:rPr>
          <w:sz w:val="22"/>
        </w:rPr>
      </w:pPr>
      <w:r w:rsidRPr="004B7E4D">
        <w:rPr>
          <w:sz w:val="22"/>
        </w:rPr>
        <w:t>Hearing Not Held in County Responsible for Aid</w:t>
      </w:r>
      <w:r w:rsidRPr="004B7E4D">
        <w:rPr>
          <w:sz w:val="22"/>
        </w:rPr>
        <w:tab/>
        <w:t xml:space="preserve">   22-077  </w:t>
      </w:r>
      <w:r w:rsidRPr="00B562CC">
        <w:rPr>
          <w:sz w:val="22"/>
        </w:rPr>
        <w:t xml:space="preserve"> </w:t>
      </w:r>
    </w:p>
    <w:p w14:paraId="5FBD5D8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EBA77B5" w14:textId="77777777" w:rsidR="005F6495" w:rsidRPr="00B562CC" w:rsidRDefault="005F6495">
      <w:pPr>
        <w:tabs>
          <w:tab w:val="right" w:leader="dot" w:pos="9360"/>
        </w:tabs>
        <w:jc w:val="both"/>
        <w:rPr>
          <w:sz w:val="22"/>
        </w:rPr>
      </w:pPr>
      <w:r w:rsidRPr="004B7E4D">
        <w:rPr>
          <w:sz w:val="22"/>
        </w:rPr>
        <w:t>Compliance with State Hearing Decisions</w:t>
      </w:r>
      <w:r w:rsidRPr="004B7E4D">
        <w:rPr>
          <w:sz w:val="22"/>
        </w:rPr>
        <w:tab/>
        <w:t xml:space="preserve">   22-078  </w:t>
      </w:r>
      <w:r w:rsidRPr="00B562CC">
        <w:rPr>
          <w:sz w:val="22"/>
        </w:rPr>
        <w:t xml:space="preserve"> </w:t>
      </w:r>
    </w:p>
    <w:p w14:paraId="528F4F4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EE0CEED" w14:textId="4B9EB883" w:rsidR="005F6495" w:rsidRPr="00B562CC" w:rsidRDefault="005F6495">
      <w:pPr>
        <w:tabs>
          <w:tab w:val="right" w:leader="dot" w:pos="9360"/>
        </w:tabs>
        <w:jc w:val="both"/>
        <w:rPr>
          <w:sz w:val="22"/>
        </w:rPr>
      </w:pPr>
      <w:r w:rsidRPr="004B7E4D">
        <w:rPr>
          <w:sz w:val="22"/>
        </w:rPr>
        <w:t>Representative</w:t>
      </w:r>
      <w:r w:rsidRPr="004B7E4D">
        <w:rPr>
          <w:sz w:val="22"/>
        </w:rPr>
        <w:tab/>
        <w:t xml:space="preserve">   22-085</w:t>
      </w:r>
      <w:r w:rsidRPr="00B562CC">
        <w:rPr>
          <w:sz w:val="22"/>
        </w:rPr>
        <w:t xml:space="preserve">   </w:t>
      </w:r>
    </w:p>
    <w:p w14:paraId="716F312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1BDF4A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F5F366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2B807A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90A8ED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517EED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233435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3AB3D2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B55746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607E7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8DFB73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9840CE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9F09B1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E79B33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DDD2F3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969B3A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71D5FC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CF1821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819340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9EDD1C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396767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E4BC0F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B37C396"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32288" behindDoc="1" locked="1" layoutInCell="0" allowOverlap="1" wp14:anchorId="3F297086" wp14:editId="33CEA437">
                <wp:simplePos x="0" y="0"/>
                <wp:positionH relativeFrom="page">
                  <wp:posOffset>914400</wp:posOffset>
                </wp:positionH>
                <wp:positionV relativeFrom="paragraph">
                  <wp:posOffset>0</wp:posOffset>
                </wp:positionV>
                <wp:extent cx="5943600" cy="12065"/>
                <wp:effectExtent l="0" t="0" r="0" b="0"/>
                <wp:wrapNone/>
                <wp:docPr id="256" name="Rectangl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815B40" id="Rectangle 12" o:spid="_x0000_s1026" style="position:absolute;margin-left:1in;margin-top:0;width:468pt;height:.95pt;z-index:-251784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ydU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HxPJ1Q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557403D"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6F482977" w14:textId="77777777" w:rsidR="005F6495" w:rsidRPr="00B562CC" w:rsidRDefault="00AA5921">
      <w:pPr>
        <w:pStyle w:val="Footer"/>
        <w:jc w:val="both"/>
        <w:rPr>
          <w:rFonts w:ascii="Times New Roman" w:hAnsi="Times New Roman"/>
        </w:rPr>
      </w:pPr>
      <w:r>
        <w:rPr>
          <w:rFonts w:ascii="Times New Roman" w:hAnsi="Times New Roman"/>
        </w:rPr>
        <w:t>MANUAL LETTER NO. CFC-07-01</w:t>
      </w:r>
      <w:r w:rsidR="005F6495" w:rsidRPr="00B562CC">
        <w:rPr>
          <w:rFonts w:ascii="Times New Roman" w:hAnsi="Times New Roman"/>
        </w:rPr>
        <w:tab/>
      </w:r>
      <w:proofErr w:type="gramStart"/>
      <w:r w:rsidR="005F6495" w:rsidRPr="00B562CC">
        <w:rPr>
          <w:rFonts w:ascii="Times New Roman" w:hAnsi="Times New Roman"/>
        </w:rPr>
        <w:t xml:space="preserve">Effective  </w:t>
      </w:r>
      <w:r>
        <w:rPr>
          <w:rFonts w:ascii="Times New Roman" w:hAnsi="Times New Roman"/>
        </w:rPr>
        <w:t>1</w:t>
      </w:r>
      <w:proofErr w:type="gramEnd"/>
      <w:r>
        <w:rPr>
          <w:rFonts w:ascii="Times New Roman" w:hAnsi="Times New Roman"/>
        </w:rPr>
        <w:t>/24/07</w:t>
      </w:r>
    </w:p>
    <w:p w14:paraId="3E6BBB1C"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33312" behindDoc="1" locked="1" layoutInCell="0" allowOverlap="1" wp14:anchorId="197E9C2A" wp14:editId="2939A3FE">
                <wp:simplePos x="0" y="0"/>
                <wp:positionH relativeFrom="page">
                  <wp:posOffset>914400</wp:posOffset>
                </wp:positionH>
                <wp:positionV relativeFrom="paragraph">
                  <wp:posOffset>0</wp:posOffset>
                </wp:positionV>
                <wp:extent cx="5943600" cy="12065"/>
                <wp:effectExtent l="0" t="0" r="0" b="0"/>
                <wp:wrapNone/>
                <wp:docPr id="255" name="Rectangle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C0C918" id="Rectangle 13" o:spid="_x0000_s1026" style="position:absolute;margin-left:1in;margin-top:0;width:468pt;height:.95pt;z-index:-251783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BL2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H24EvY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5F5E4D5"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89</w:t>
      </w:r>
    </w:p>
    <w:p w14:paraId="05589A0C" w14:textId="77777777" w:rsidR="005F6495" w:rsidRPr="00B562CC" w:rsidRDefault="005F6495">
      <w:r w:rsidRPr="00B562CC">
        <w:rPr>
          <w:sz w:val="22"/>
        </w:rPr>
        <w:br w:type="page"/>
      </w:r>
    </w:p>
    <w:p w14:paraId="331A6998" w14:textId="77777777" w:rsidR="005F6495" w:rsidRPr="00B562CC" w:rsidRDefault="005F6495"/>
    <w:p w14:paraId="1751BEA5" w14:textId="77777777" w:rsidR="005F6495" w:rsidRPr="00B562CC" w:rsidRDefault="005F6495"/>
    <w:p w14:paraId="360B6BED" w14:textId="77777777" w:rsidR="005F6495" w:rsidRPr="00B562CC" w:rsidRDefault="005F6495"/>
    <w:p w14:paraId="6F382E79" w14:textId="77777777" w:rsidR="005F6495" w:rsidRPr="00B562CC" w:rsidRDefault="005F6495"/>
    <w:p w14:paraId="595BCDD1" w14:textId="77777777" w:rsidR="005F6495" w:rsidRPr="00B562CC" w:rsidRDefault="005F6495">
      <w:pPr>
        <w:jc w:val="center"/>
        <w:rPr>
          <w:b/>
        </w:rPr>
      </w:pPr>
      <w:r w:rsidRPr="00B562CC">
        <w:rPr>
          <w:b/>
        </w:rPr>
        <w:t>This page is intentionally left blank.</w:t>
      </w:r>
    </w:p>
    <w:p w14:paraId="31F3C07D" w14:textId="77777777" w:rsidR="005F6495" w:rsidRPr="00B562CC" w:rsidRDefault="005F6495">
      <w:pPr>
        <w:rPr>
          <w:b/>
          <w:sz w:val="22"/>
        </w:rPr>
      </w:pPr>
    </w:p>
    <w:p w14:paraId="6F2C550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12C6AA50"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34336" behindDoc="1" locked="1" layoutInCell="0" allowOverlap="1" wp14:anchorId="23550B9C" wp14:editId="10AB2C54">
                <wp:simplePos x="0" y="0"/>
                <wp:positionH relativeFrom="page">
                  <wp:posOffset>914400</wp:posOffset>
                </wp:positionH>
                <wp:positionV relativeFrom="paragraph">
                  <wp:posOffset>0</wp:posOffset>
                </wp:positionV>
                <wp:extent cx="5943600" cy="12065"/>
                <wp:effectExtent l="0" t="0" r="0" b="0"/>
                <wp:wrapNone/>
                <wp:docPr id="254" name="Rectangle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DA24DE" id="Rectangle 14" o:spid="_x0000_s1026" style="position:absolute;margin-left:1in;margin-top:0;width:468pt;height:.95pt;z-index:-251782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hb6Jg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qXhb6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A807E86"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5E82D51C"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22-000</w:t>
      </w:r>
    </w:p>
    <w:p w14:paraId="5C368BBB"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35360" behindDoc="1" locked="1" layoutInCell="0" allowOverlap="1" wp14:anchorId="11D03F07" wp14:editId="7D0E9EF8">
                <wp:simplePos x="0" y="0"/>
                <wp:positionH relativeFrom="page">
                  <wp:posOffset>914400</wp:posOffset>
                </wp:positionH>
                <wp:positionV relativeFrom="paragraph">
                  <wp:posOffset>0</wp:posOffset>
                </wp:positionV>
                <wp:extent cx="5943600" cy="12065"/>
                <wp:effectExtent l="0" t="0" r="0" b="0"/>
                <wp:wrapNone/>
                <wp:docPr id="253" name="Rectangl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7A7133" id="Rectangle 15" o:spid="_x0000_s1026" style="position:absolute;margin-left:1in;margin-top:0;width:468pt;height:.95pt;z-index:-251781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hQy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KI+FDI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39B68B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0DF266" w14:textId="77777777" w:rsidR="005F6495" w:rsidRPr="00B562CC" w:rsidRDefault="005F6495" w:rsidP="008E5C8C">
      <w:pPr>
        <w:pStyle w:val="Heading1"/>
      </w:pPr>
      <w:r w:rsidRPr="00B562CC">
        <w:t xml:space="preserve">DIVISION </w:t>
      </w:r>
      <w:proofErr w:type="gramStart"/>
      <w:r w:rsidRPr="00B562CC">
        <w:t>22  STATE</w:t>
      </w:r>
      <w:proofErr w:type="gramEnd"/>
      <w:r w:rsidRPr="00B562CC">
        <w:t xml:space="preserve"> HEARING AND REQUEST FOR REVIEW</w:t>
      </w:r>
    </w:p>
    <w:p w14:paraId="6E1927C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p>
    <w:p w14:paraId="5618706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r w:rsidRPr="00B562CC">
        <w:rPr>
          <w:b/>
          <w:sz w:val="22"/>
        </w:rPr>
        <w:t>CHAPTER 22-</w:t>
      </w:r>
      <w:proofErr w:type="gramStart"/>
      <w:r w:rsidRPr="00B562CC">
        <w:rPr>
          <w:b/>
          <w:sz w:val="22"/>
        </w:rPr>
        <w:t>000  STATE</w:t>
      </w:r>
      <w:proofErr w:type="gramEnd"/>
      <w:r w:rsidRPr="00B562CC">
        <w:rPr>
          <w:b/>
          <w:sz w:val="22"/>
        </w:rPr>
        <w:t xml:space="preserve"> HEARING - GENERAL</w:t>
      </w:r>
    </w:p>
    <w:p w14:paraId="029E3C8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p>
    <w:p w14:paraId="0B83BCB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22-000</w:t>
      </w:r>
      <w:r w:rsidRPr="00B562CC">
        <w:rPr>
          <w:b/>
          <w:sz w:val="22"/>
        </w:rPr>
        <w:tab/>
        <w:t>STATE HEARING - GENERAL</w:t>
      </w:r>
      <w:r w:rsidRPr="00B562CC">
        <w:rPr>
          <w:b/>
          <w:sz w:val="22"/>
        </w:rPr>
        <w:tab/>
      </w:r>
      <w:r w:rsidRPr="00B562CC">
        <w:rPr>
          <w:b/>
          <w:sz w:val="22"/>
        </w:rPr>
        <w:tab/>
        <w:t>22-000</w:t>
      </w:r>
    </w:p>
    <w:p w14:paraId="57EC680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35F4B9F"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The responsibility for providing a full and impartial hearing to the claimant rests jointly with the county and the state department.</w:t>
      </w:r>
    </w:p>
    <w:p w14:paraId="19E4C5B7" w14:textId="77777777" w:rsidR="005F6495" w:rsidRPr="00B562CC" w:rsidRDefault="005F6495" w:rsidP="00E14503">
      <w:pPr>
        <w:tabs>
          <w:tab w:val="center" w:pos="4680"/>
          <w:tab w:val="right" w:pos="9360"/>
        </w:tabs>
        <w:rPr>
          <w:b/>
          <w:sz w:val="22"/>
        </w:rPr>
      </w:pPr>
      <w:r w:rsidRPr="00B562CC">
        <w:rPr>
          <w:b/>
          <w:sz w:val="22"/>
          <w:u w:val="double"/>
        </w:rPr>
        <w:tab/>
      </w:r>
      <w:r w:rsidRPr="00B562CC">
        <w:rPr>
          <w:b/>
          <w:sz w:val="22"/>
          <w:u w:val="double"/>
        </w:rPr>
        <w:tab/>
      </w:r>
    </w:p>
    <w:p w14:paraId="7881C4BC" w14:textId="77777777" w:rsidR="005F6495" w:rsidRPr="00B562CC" w:rsidRDefault="005F6495" w:rsidP="00E14503">
      <w:pPr>
        <w:tabs>
          <w:tab w:val="center" w:pos="4680"/>
          <w:tab w:val="right" w:pos="9360"/>
        </w:tabs>
        <w:rPr>
          <w:sz w:val="22"/>
        </w:rPr>
      </w:pPr>
      <w:r w:rsidRPr="00B562CC">
        <w:rPr>
          <w:b/>
          <w:sz w:val="22"/>
        </w:rPr>
        <w:tab/>
        <w:t>HANDBOOK BEGINS HERE</w:t>
      </w:r>
    </w:p>
    <w:p w14:paraId="25655689"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BB5915F"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The state department is responsible for the overall administration of the hearing process and the conduct of each hearing.</w:t>
      </w:r>
    </w:p>
    <w:p w14:paraId="3F96CDEA"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17667323" w14:textId="77777777" w:rsidR="005F6495" w:rsidRPr="00B562CC" w:rsidRDefault="005F6495" w:rsidP="00E14503">
      <w:pPr>
        <w:tabs>
          <w:tab w:val="center" w:pos="4680"/>
          <w:tab w:val="right" w:pos="9360"/>
        </w:tabs>
        <w:rPr>
          <w:sz w:val="22"/>
        </w:rPr>
      </w:pPr>
      <w:r w:rsidRPr="00B562CC">
        <w:rPr>
          <w:b/>
          <w:sz w:val="22"/>
          <w:u w:val="double"/>
        </w:rPr>
        <w:tab/>
        <w:t>HANDBOOK ENDS HERE</w:t>
      </w:r>
      <w:r w:rsidRPr="00B562CC">
        <w:rPr>
          <w:b/>
          <w:sz w:val="22"/>
          <w:u w:val="double"/>
        </w:rPr>
        <w:tab/>
      </w:r>
    </w:p>
    <w:p w14:paraId="505BB31F"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68F388F2"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.12</w:t>
      </w:r>
      <w:r w:rsidRPr="00B562CC">
        <w:rPr>
          <w:sz w:val="22"/>
        </w:rPr>
        <w:tab/>
        <w:t>Since the right to request a state hearing belongs to the claimant, the regulations in this chapter shall be interpreted in a manner which protects the claimant's right to a hearing.</w:t>
      </w:r>
    </w:p>
    <w:p w14:paraId="61D9A033"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4E3C121"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.13</w:t>
      </w:r>
      <w:r w:rsidRPr="00B562CC">
        <w:rPr>
          <w:sz w:val="22"/>
        </w:rPr>
        <w:tab/>
        <w:t xml:space="preserve">Although the specific duties and responsibilities of each agency are set forth in the following regulations, these rules shall not be used to suppress the claimant's right to a hearing.  For example, although the county shall justify its action when appropriate, the county shall not discourage the claimant from proceeding with the hearing request nor relinquish its responsibility to assist the claimant in this process.  </w:t>
      </w:r>
      <w:r w:rsidRPr="00E75A3B">
        <w:rPr>
          <w:sz w:val="22"/>
        </w:rPr>
        <w:t>The Administrative Law Judge shall</w:t>
      </w:r>
      <w:r w:rsidRPr="00B562CC">
        <w:rPr>
          <w:sz w:val="22"/>
        </w:rPr>
        <w:t xml:space="preserve"> conduct the hearing according to applicable procedures and the claimant shall be allowed to p</w:t>
      </w:r>
      <w:r w:rsidR="00E75A3B">
        <w:rPr>
          <w:sz w:val="22"/>
        </w:rPr>
        <w:t xml:space="preserve">resent evidence relevant </w:t>
      </w:r>
      <w:r w:rsidR="00E75A3B" w:rsidRPr="00DE68D3">
        <w:rPr>
          <w:sz w:val="22"/>
        </w:rPr>
        <w:t>to his or</w:t>
      </w:r>
      <w:r w:rsidR="00E75A3B">
        <w:rPr>
          <w:sz w:val="22"/>
        </w:rPr>
        <w:t xml:space="preserve"> </w:t>
      </w:r>
      <w:r w:rsidRPr="00B562CC">
        <w:rPr>
          <w:sz w:val="22"/>
        </w:rPr>
        <w:t>her own case.</w:t>
      </w:r>
    </w:p>
    <w:p w14:paraId="607511D0"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063937F3"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.14</w:t>
      </w:r>
      <w:r w:rsidRPr="00B562CC">
        <w:rPr>
          <w:sz w:val="22"/>
        </w:rPr>
        <w:tab/>
        <w:t>The regulations in this chapter shall apply to all public social services programs subject to a state hearing.</w:t>
      </w:r>
    </w:p>
    <w:p w14:paraId="5C242185"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126C6A7"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.15</w:t>
      </w:r>
      <w:r w:rsidRPr="00B562CC">
        <w:rPr>
          <w:sz w:val="22"/>
        </w:rPr>
        <w:tab/>
        <w:t>Any part of these regulations which apply only to specific aid programs shall be so designated.</w:t>
      </w:r>
    </w:p>
    <w:p w14:paraId="779FDE9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4B2C2718"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10051, 10553, 10554 and 10950, Welfare and Institutions Code and 45 CFR 205.10.</w:t>
      </w:r>
    </w:p>
    <w:p w14:paraId="77E49982"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17E20F9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67D7F0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7801C7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8D00B8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056B97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A1512D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581C14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DE10A4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D5409D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C09E12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20F9EE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C4F3EC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7277FA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1590813" w14:textId="77777777" w:rsidR="002D09D4" w:rsidRPr="00B562CC" w:rsidRDefault="002D09D4">
      <w:pPr>
        <w:tabs>
          <w:tab w:val="left" w:pos="540"/>
          <w:tab w:val="left" w:pos="1080"/>
          <w:tab w:val="left" w:pos="1800"/>
          <w:tab w:val="left" w:pos="2520"/>
          <w:tab w:val="left" w:pos="3240"/>
          <w:tab w:val="left" w:pos="3960"/>
          <w:tab w:val="left" w:pos="4680"/>
          <w:tab w:val="right" w:pos="9360"/>
        </w:tabs>
        <w:jc w:val="both"/>
        <w:rPr>
          <w:sz w:val="22"/>
        </w:rPr>
      </w:pPr>
    </w:p>
    <w:p w14:paraId="7F97BC02"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36384" behindDoc="1" locked="1" layoutInCell="0" allowOverlap="1" wp14:anchorId="34F58F79" wp14:editId="4B8DE6B4">
                <wp:simplePos x="0" y="0"/>
                <wp:positionH relativeFrom="page">
                  <wp:posOffset>914400</wp:posOffset>
                </wp:positionH>
                <wp:positionV relativeFrom="paragraph">
                  <wp:posOffset>0</wp:posOffset>
                </wp:positionV>
                <wp:extent cx="5943600" cy="12065"/>
                <wp:effectExtent l="0" t="0" r="0" b="0"/>
                <wp:wrapNone/>
                <wp:docPr id="252" name="Rectangle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D94532" id="Rectangle 16" o:spid="_x0000_s1026" style="position:absolute;margin-left:1in;margin-top:0;width:468pt;height:.95pt;z-index:-251780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gxl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Cm2DGU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7B148359"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5CFFD974"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w:t>
      </w:r>
      <w:r w:rsidR="00E75A3B">
        <w:rPr>
          <w:rFonts w:ascii="Times New Roman" w:hAnsi="Times New Roman"/>
        </w:rPr>
        <w:t>16-01</w:t>
      </w:r>
      <w:r w:rsidRPr="00B562CC">
        <w:rPr>
          <w:rFonts w:ascii="Times New Roman" w:hAnsi="Times New Roman"/>
        </w:rPr>
        <w:tab/>
      </w:r>
      <w:proofErr w:type="gramStart"/>
      <w:r w:rsidRPr="00B562CC">
        <w:rPr>
          <w:rFonts w:ascii="Times New Roman" w:hAnsi="Times New Roman"/>
        </w:rPr>
        <w:t xml:space="preserve">Effective  </w:t>
      </w:r>
      <w:r w:rsidR="00E75A3B">
        <w:rPr>
          <w:rFonts w:ascii="Times New Roman" w:hAnsi="Times New Roman"/>
        </w:rPr>
        <w:t>11</w:t>
      </w:r>
      <w:proofErr w:type="gramEnd"/>
      <w:r w:rsidR="00E75A3B">
        <w:rPr>
          <w:rFonts w:ascii="Times New Roman" w:hAnsi="Times New Roman"/>
        </w:rPr>
        <w:t>/2/16</w:t>
      </w:r>
    </w:p>
    <w:p w14:paraId="5E46152D"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37408" behindDoc="1" locked="1" layoutInCell="0" allowOverlap="1" wp14:anchorId="1DD867C0" wp14:editId="1210FADB">
                <wp:simplePos x="0" y="0"/>
                <wp:positionH relativeFrom="page">
                  <wp:posOffset>914400</wp:posOffset>
                </wp:positionH>
                <wp:positionV relativeFrom="paragraph">
                  <wp:posOffset>0</wp:posOffset>
                </wp:positionV>
                <wp:extent cx="5943600" cy="12065"/>
                <wp:effectExtent l="0" t="0" r="0" b="0"/>
                <wp:wrapNone/>
                <wp:docPr id="251" name="Rectangle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87754F" id="Rectangle 17" o:spid="_x0000_s1026" style="position:absolute;margin-left:1in;margin-top:0;width:468pt;height:.95pt;z-index:-251779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oQTnH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1A7379D"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90</w:t>
      </w:r>
    </w:p>
    <w:p w14:paraId="470D5AD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666233DB"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38432" behindDoc="1" locked="1" layoutInCell="0" allowOverlap="1" wp14:anchorId="30746FB0" wp14:editId="7DED7B64">
                <wp:simplePos x="0" y="0"/>
                <wp:positionH relativeFrom="page">
                  <wp:posOffset>914400</wp:posOffset>
                </wp:positionH>
                <wp:positionV relativeFrom="paragraph">
                  <wp:posOffset>0</wp:posOffset>
                </wp:positionV>
                <wp:extent cx="5943600" cy="12065"/>
                <wp:effectExtent l="0" t="0" r="0" b="0"/>
                <wp:wrapNone/>
                <wp:docPr id="250" name="Rectangle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D7E798" id="Rectangle 18" o:spid="_x0000_s1026" style="position:absolute;margin-left:1in;margin-top:0;width:468pt;height:.95pt;z-index:-251778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gV9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Ad6BX0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06C4547"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34AAA423" w14:textId="77777777" w:rsidR="005F6495" w:rsidRPr="00B562CC" w:rsidRDefault="005F6495">
      <w:pPr>
        <w:pStyle w:val="Header"/>
        <w:jc w:val="both"/>
        <w:rPr>
          <w:rFonts w:ascii="Times New Roman" w:hAnsi="Times New Roman"/>
        </w:rPr>
      </w:pPr>
      <w:r w:rsidRPr="00B562CC">
        <w:rPr>
          <w:rFonts w:ascii="Times New Roman" w:hAnsi="Times New Roman"/>
        </w:rPr>
        <w:t>22-001</w:t>
      </w:r>
      <w:r w:rsidRPr="00B562CC">
        <w:rPr>
          <w:rFonts w:ascii="Times New Roman" w:hAnsi="Times New Roman"/>
        </w:rPr>
        <w:tab/>
        <w:t>STATE HEARING - GENERAL</w:t>
      </w:r>
      <w:r w:rsidRPr="00B562CC">
        <w:rPr>
          <w:rFonts w:ascii="Times New Roman" w:hAnsi="Times New Roman"/>
        </w:rPr>
        <w:tab/>
        <w:t>Regulations</w:t>
      </w:r>
    </w:p>
    <w:p w14:paraId="1167A969"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39456" behindDoc="1" locked="1" layoutInCell="0" allowOverlap="1" wp14:anchorId="1AA39DF9" wp14:editId="11F0097D">
                <wp:simplePos x="0" y="0"/>
                <wp:positionH relativeFrom="page">
                  <wp:posOffset>914400</wp:posOffset>
                </wp:positionH>
                <wp:positionV relativeFrom="paragraph">
                  <wp:posOffset>0</wp:posOffset>
                </wp:positionV>
                <wp:extent cx="5943600" cy="12065"/>
                <wp:effectExtent l="0" t="0" r="0" b="0"/>
                <wp:wrapNone/>
                <wp:docPr id="249" name="Rectangle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413492" id="Rectangle 19" o:spid="_x0000_s1026" style="position:absolute;margin-left:1in;margin-top:0;width:468pt;height:.95pt;z-index:-251777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yxw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yRDCNBOwjSJ5CNim3LUJg5VuzB3Gpj+cFo5PVzGaaTm2QdewXJUo9MiomXkbTwwiRKi2m0WMQr&#10;8suerlg5g59U1PA9O4oMM3/H4hBvq0/in3Ew2lOIaWgj6Du/jv/OU3/o9cyRs6nghvf9nbIUdH8r&#10;y28aCblsgCVbKCWHhtEKZB3hnhywhoajaDO8lxWoQ3dGOlUeatVZQIgienAp9XhKKatTCZPTjEzi&#10;ADKvhLUwCuLpweHj4V5p85bJDtlBjhVI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Auyxw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0DADAB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7047EF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22-001</w:t>
      </w:r>
      <w:r w:rsidRPr="00B562CC">
        <w:rPr>
          <w:b/>
          <w:sz w:val="22"/>
        </w:rPr>
        <w:tab/>
        <w:t>DEFINITIONS</w:t>
      </w:r>
      <w:r w:rsidRPr="00B562CC">
        <w:rPr>
          <w:b/>
          <w:sz w:val="22"/>
        </w:rPr>
        <w:tab/>
      </w:r>
      <w:r w:rsidRPr="00B562CC">
        <w:rPr>
          <w:b/>
          <w:sz w:val="22"/>
        </w:rPr>
        <w:tab/>
      </w:r>
      <w:r w:rsidRPr="00B562CC">
        <w:rPr>
          <w:b/>
          <w:sz w:val="22"/>
        </w:rPr>
        <w:tab/>
      </w:r>
      <w:r w:rsidRPr="00B562CC">
        <w:rPr>
          <w:b/>
          <w:sz w:val="22"/>
        </w:rPr>
        <w:tab/>
        <w:t>22-001</w:t>
      </w:r>
    </w:p>
    <w:p w14:paraId="028761D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EC1FB22"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r w:rsidRPr="00B562CC">
        <w:rPr>
          <w:sz w:val="22"/>
        </w:rPr>
        <w:t>The following definitions shall apply wherever the terms are used throughout Division 22.</w:t>
      </w:r>
    </w:p>
    <w:p w14:paraId="12CC0267"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784D2A1" w14:textId="77777777" w:rsidR="005F6495" w:rsidRPr="00B562CC" w:rsidRDefault="00BC0FFF"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w:t>
      </w:r>
      <w:r w:rsidR="005F6495" w:rsidRPr="00B562CC">
        <w:rPr>
          <w:sz w:val="22"/>
        </w:rPr>
        <w:tab/>
        <w:t>(1)</w:t>
      </w:r>
      <w:r w:rsidR="005F6495" w:rsidRPr="00B562CC">
        <w:rPr>
          <w:sz w:val="22"/>
        </w:rPr>
        <w:tab/>
        <w:t xml:space="preserve">Adequate Notice - A written notice informing the claimant of the action the county intends to take, the reasons for the intended action, the specific regulations supporting such action, an explanation of the claimant's right to request a state hearing, and if appropriate, the circumstances under which aid will be continued if a hearing is requested, and for </w:t>
      </w:r>
      <w:r w:rsidR="005F6495" w:rsidRPr="009355F5">
        <w:rPr>
          <w:sz w:val="22"/>
        </w:rPr>
        <w:t xml:space="preserve">the California Work Opportunity and </w:t>
      </w:r>
      <w:r w:rsidR="005F6495" w:rsidRPr="001732D8">
        <w:rPr>
          <w:sz w:val="22"/>
        </w:rPr>
        <w:t>Responsibility to Kids (CalWORKs) Program, if the county action is upheld, that the aid pending must be</w:t>
      </w:r>
      <w:r w:rsidR="005F6495" w:rsidRPr="00B562CC">
        <w:rPr>
          <w:sz w:val="22"/>
        </w:rPr>
        <w:t xml:space="preserve"> repaid.  In the </w:t>
      </w:r>
      <w:r w:rsidR="00F34D68">
        <w:rPr>
          <w:sz w:val="22"/>
        </w:rPr>
        <w:t>CalFresh</w:t>
      </w:r>
      <w:r w:rsidR="005F6495" w:rsidRPr="00B562CC">
        <w:rPr>
          <w:sz w:val="22"/>
        </w:rPr>
        <w:t xml:space="preserve"> Program, see Section 63-504.2.</w:t>
      </w:r>
      <w:r w:rsidR="001732D8">
        <w:rPr>
          <w:sz w:val="22"/>
        </w:rPr>
        <w:t xml:space="preserve">  </w:t>
      </w:r>
      <w:r w:rsidR="001732D8" w:rsidRPr="00DE68D3">
        <w:rPr>
          <w:sz w:val="22"/>
        </w:rPr>
        <w:t>The written notice must meet applicable requirements of Section 22-071.</w:t>
      </w:r>
    </w:p>
    <w:p w14:paraId="7D914094"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486762A7"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w:t>
      </w:r>
      <w:r w:rsidRPr="00B562CC">
        <w:rPr>
          <w:sz w:val="22"/>
        </w:rPr>
        <w:tab/>
        <w:t>Administrative Law Judge - A person designated by the Director and thereafter assigned by the Chief Administrative Law Judge to conduct state hearings and administrative disqualification hearings.</w:t>
      </w:r>
    </w:p>
    <w:p w14:paraId="4140884B" w14:textId="77777777" w:rsidR="005F6495" w:rsidRPr="00B562CC" w:rsidRDefault="005F6495" w:rsidP="00E14503">
      <w:pPr>
        <w:tabs>
          <w:tab w:val="center" w:pos="4680"/>
          <w:tab w:val="right" w:pos="9360"/>
        </w:tabs>
        <w:rPr>
          <w:b/>
          <w:sz w:val="22"/>
        </w:rPr>
      </w:pPr>
      <w:r w:rsidRPr="00B562CC">
        <w:rPr>
          <w:b/>
          <w:sz w:val="22"/>
          <w:u w:val="double"/>
        </w:rPr>
        <w:tab/>
      </w:r>
      <w:r w:rsidRPr="00B562CC">
        <w:rPr>
          <w:b/>
          <w:sz w:val="22"/>
          <w:u w:val="double"/>
        </w:rPr>
        <w:tab/>
      </w:r>
    </w:p>
    <w:p w14:paraId="63B9871A" w14:textId="77777777" w:rsidR="005F6495" w:rsidRPr="00B562CC" w:rsidRDefault="005F6495" w:rsidP="00E14503">
      <w:pPr>
        <w:tabs>
          <w:tab w:val="center" w:pos="4680"/>
          <w:tab w:val="right" w:pos="9360"/>
        </w:tabs>
        <w:rPr>
          <w:sz w:val="22"/>
        </w:rPr>
      </w:pPr>
      <w:r w:rsidRPr="00B562CC">
        <w:rPr>
          <w:b/>
          <w:sz w:val="22"/>
        </w:rPr>
        <w:tab/>
        <w:t>HANDBOOK BEGINS HERE</w:t>
      </w:r>
    </w:p>
    <w:p w14:paraId="5F80D2D3"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6C24D572"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rPr>
          <w:sz w:val="22"/>
        </w:rPr>
      </w:pPr>
      <w:r w:rsidRPr="00B562CC">
        <w:rPr>
          <w:sz w:val="22"/>
        </w:rPr>
        <w:t>The Administrative Law Judge shall prepare fair, impartial and independent decisions.</w:t>
      </w:r>
    </w:p>
    <w:p w14:paraId="5C1D6CB9"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6FE0EE37" w14:textId="77777777" w:rsidR="005F6495" w:rsidRPr="00B562CC" w:rsidRDefault="005F6495" w:rsidP="00E14503">
      <w:pPr>
        <w:tabs>
          <w:tab w:val="center" w:pos="4680"/>
          <w:tab w:val="right" w:pos="9360"/>
        </w:tabs>
        <w:rPr>
          <w:sz w:val="22"/>
        </w:rPr>
      </w:pPr>
      <w:r w:rsidRPr="00B562CC">
        <w:rPr>
          <w:b/>
          <w:sz w:val="22"/>
          <w:u w:val="double"/>
        </w:rPr>
        <w:tab/>
        <w:t>HANDBOOK ENDS HERE</w:t>
      </w:r>
      <w:r w:rsidRPr="00B562CC">
        <w:rPr>
          <w:b/>
          <w:sz w:val="22"/>
          <w:u w:val="double"/>
        </w:rPr>
        <w:tab/>
      </w:r>
    </w:p>
    <w:p w14:paraId="231F9B3C"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0E930BD1"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w:t>
      </w:r>
      <w:r w:rsidRPr="00B562CC">
        <w:rPr>
          <w:sz w:val="22"/>
        </w:rPr>
        <w:tab/>
        <w:t xml:space="preserve">Aid - For purposes of this Division "aid" includes all </w:t>
      </w:r>
      <w:r w:rsidR="00113899">
        <w:rPr>
          <w:sz w:val="22"/>
        </w:rPr>
        <w:t>state or federal-fu</w:t>
      </w:r>
      <w:r w:rsidR="00113899" w:rsidRPr="00DE68D3">
        <w:rPr>
          <w:sz w:val="22"/>
        </w:rPr>
        <w:t xml:space="preserve">nded </w:t>
      </w:r>
      <w:r w:rsidRPr="00B562CC">
        <w:rPr>
          <w:sz w:val="22"/>
        </w:rPr>
        <w:t>public social services programs subject to a state hearing.</w:t>
      </w:r>
    </w:p>
    <w:p w14:paraId="3A38FB30"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70924FF"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(A)</w:t>
      </w:r>
      <w:r w:rsidRPr="00B562CC">
        <w:rPr>
          <w:sz w:val="22"/>
        </w:rPr>
        <w:tab/>
        <w:t xml:space="preserve">Such public social services </w:t>
      </w:r>
      <w:r w:rsidRPr="00DE68D3">
        <w:rPr>
          <w:sz w:val="22"/>
        </w:rPr>
        <w:t>programs include</w:t>
      </w:r>
      <w:r w:rsidRPr="00B562CC">
        <w:rPr>
          <w:sz w:val="22"/>
        </w:rPr>
        <w:t xml:space="preserve">, but are not </w:t>
      </w:r>
      <w:r w:rsidR="00113899">
        <w:rPr>
          <w:sz w:val="22"/>
        </w:rPr>
        <w:t xml:space="preserve">limited to, the following:  </w:t>
      </w:r>
      <w:r w:rsidRPr="009355F5">
        <w:rPr>
          <w:sz w:val="22"/>
        </w:rPr>
        <w:t>CalWORKs</w:t>
      </w:r>
      <w:r w:rsidRPr="00B562CC">
        <w:rPr>
          <w:sz w:val="22"/>
        </w:rPr>
        <w:t xml:space="preserve">, the State administered programs for recipients of SSI/SSP (Division 46), Refugee Resettlement Program (RRP), the Cuban/Haitian Entrant Program (CHEP), </w:t>
      </w:r>
      <w:r w:rsidRPr="00752241">
        <w:rPr>
          <w:sz w:val="22"/>
        </w:rPr>
        <w:t xml:space="preserve">the </w:t>
      </w:r>
      <w:r w:rsidR="00F34D68" w:rsidRPr="00752241">
        <w:rPr>
          <w:sz w:val="22"/>
        </w:rPr>
        <w:t>CalFresh</w:t>
      </w:r>
      <w:r w:rsidR="005657B9">
        <w:rPr>
          <w:sz w:val="22"/>
        </w:rPr>
        <w:t xml:space="preserve"> </w:t>
      </w:r>
      <w:r w:rsidR="005657B9" w:rsidRPr="00A22CDF">
        <w:rPr>
          <w:sz w:val="22"/>
        </w:rPr>
        <w:t>Pr</w:t>
      </w:r>
      <w:r w:rsidR="005657B9">
        <w:rPr>
          <w:sz w:val="22"/>
        </w:rPr>
        <w:t>ogram</w:t>
      </w:r>
      <w:r w:rsidR="00991A7C">
        <w:rPr>
          <w:sz w:val="22"/>
        </w:rPr>
        <w:t xml:space="preserve"> (CF)</w:t>
      </w:r>
      <w:r w:rsidRPr="00B562CC">
        <w:rPr>
          <w:sz w:val="22"/>
        </w:rPr>
        <w:t xml:space="preserve">, the California Medical </w:t>
      </w:r>
      <w:r w:rsidRPr="00752241">
        <w:rPr>
          <w:sz w:val="22"/>
        </w:rPr>
        <w:t xml:space="preserve">Assistance </w:t>
      </w:r>
      <w:r w:rsidRPr="00B562CC">
        <w:rPr>
          <w:sz w:val="22"/>
        </w:rPr>
        <w:t xml:space="preserve">Program (Medi-Cal), </w:t>
      </w:r>
      <w:r w:rsidR="00667AA6">
        <w:rPr>
          <w:sz w:val="22"/>
        </w:rPr>
        <w:t xml:space="preserve">Stage One Child Care, California Assistance Program for Immigrants (CAPI), Personal Care </w:t>
      </w:r>
      <w:r w:rsidR="00667AA6" w:rsidRPr="00DE68D3">
        <w:rPr>
          <w:sz w:val="22"/>
        </w:rPr>
        <w:t>Services Program</w:t>
      </w:r>
      <w:r w:rsidR="00667AA6">
        <w:rPr>
          <w:sz w:val="22"/>
        </w:rPr>
        <w:t xml:space="preserve"> (PCSP), Kinship Guardian Assistance </w:t>
      </w:r>
      <w:r w:rsidR="00991A7C">
        <w:rPr>
          <w:sz w:val="22"/>
        </w:rPr>
        <w:t xml:space="preserve">Payment </w:t>
      </w:r>
      <w:r w:rsidR="00667AA6">
        <w:rPr>
          <w:sz w:val="22"/>
        </w:rPr>
        <w:t xml:space="preserve">Program (Kin-GAP), AFDC-Foster Care, </w:t>
      </w:r>
      <w:r w:rsidR="00113899" w:rsidRPr="00113899">
        <w:rPr>
          <w:sz w:val="22"/>
        </w:rPr>
        <w:t>AFDC</w:t>
      </w:r>
      <w:r w:rsidR="00113899" w:rsidRPr="00DE68D3">
        <w:rPr>
          <w:sz w:val="22"/>
        </w:rPr>
        <w:t>-Extended Foster Care (EFC), Approved Relative Caregiver Funding Option Program (ARC</w:t>
      </w:r>
      <w:r w:rsidR="00113899" w:rsidRPr="00113899">
        <w:rPr>
          <w:sz w:val="22"/>
        </w:rPr>
        <w:t>)</w:t>
      </w:r>
      <w:r w:rsidR="00113899">
        <w:rPr>
          <w:sz w:val="22"/>
        </w:rPr>
        <w:t xml:space="preserve">, </w:t>
      </w:r>
      <w:r w:rsidR="00667AA6">
        <w:rPr>
          <w:sz w:val="22"/>
        </w:rPr>
        <w:t>California Food Assistance Program (CFAP)</w:t>
      </w:r>
      <w:r w:rsidRPr="00B562CC">
        <w:rPr>
          <w:sz w:val="22"/>
        </w:rPr>
        <w:t>, the Social Services Programs described in Divisions 30 and 31 of the Manual of Policies and Procedures (MPP), Aid for the Adoption of Children Program (AAC), Adoptio</w:t>
      </w:r>
      <w:r w:rsidR="00991A7C">
        <w:rPr>
          <w:sz w:val="22"/>
        </w:rPr>
        <w:t xml:space="preserve">n Assistance Program (AAP), </w:t>
      </w:r>
      <w:r w:rsidRPr="00B562CC">
        <w:rPr>
          <w:sz w:val="22"/>
        </w:rPr>
        <w:t>Multipurpose Senior Services Program (</w:t>
      </w:r>
      <w:r w:rsidRPr="00752241">
        <w:rPr>
          <w:sz w:val="22"/>
        </w:rPr>
        <w:t>MSSP)</w:t>
      </w:r>
      <w:r w:rsidR="00113899" w:rsidRPr="00752241">
        <w:rPr>
          <w:sz w:val="22"/>
        </w:rPr>
        <w:t xml:space="preserve">, </w:t>
      </w:r>
      <w:r w:rsidR="00113899" w:rsidRPr="00DE68D3">
        <w:rPr>
          <w:sz w:val="22"/>
        </w:rPr>
        <w:t xml:space="preserve">and assessments under </w:t>
      </w:r>
      <w:r w:rsidR="00113899" w:rsidRPr="00991A7C">
        <w:rPr>
          <w:i/>
          <w:sz w:val="22"/>
        </w:rPr>
        <w:t>Harris v. CDSS</w:t>
      </w:r>
      <w:r w:rsidR="00113899" w:rsidRPr="00DE68D3">
        <w:rPr>
          <w:sz w:val="22"/>
        </w:rPr>
        <w:t xml:space="preserve"> and the Resource Family Approval (RFA) program</w:t>
      </w:r>
      <w:r w:rsidRPr="00B562CC">
        <w:rPr>
          <w:sz w:val="22"/>
        </w:rPr>
        <w:t>.</w:t>
      </w:r>
    </w:p>
    <w:p w14:paraId="74DD2C31"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63F540AB"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w:t>
      </w:r>
      <w:r w:rsidRPr="00B562CC">
        <w:rPr>
          <w:sz w:val="22"/>
        </w:rPr>
        <w:tab/>
        <w:t>Alternate Decision - A decision issued by the Director which differs from the Administrative Law Judge's proposed decision.  See Section 22-062.</w:t>
      </w:r>
    </w:p>
    <w:p w14:paraId="52BEDD7A"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F4366B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7C93D3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E3D8D9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A6DBF4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F51114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4112AC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1A23D6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819711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314DB7E"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40480" behindDoc="1" locked="1" layoutInCell="0" allowOverlap="1" wp14:anchorId="40A8C472" wp14:editId="2585208F">
                <wp:simplePos x="0" y="0"/>
                <wp:positionH relativeFrom="page">
                  <wp:posOffset>914400</wp:posOffset>
                </wp:positionH>
                <wp:positionV relativeFrom="paragraph">
                  <wp:posOffset>0</wp:posOffset>
                </wp:positionV>
                <wp:extent cx="5943600" cy="12065"/>
                <wp:effectExtent l="0" t="0" r="0" b="0"/>
                <wp:wrapNone/>
                <wp:docPr id="248" name="Rectangle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CE90C7" id="Rectangle 20" o:spid="_x0000_s1026" style="position:absolute;margin-left:1in;margin-top:0;width:468pt;height:.95pt;z-index:-251776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m9lJw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jcpvZS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023563F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5547CF12" w14:textId="77777777" w:rsidR="005F6495" w:rsidRPr="00B562CC" w:rsidRDefault="0082791A">
      <w:pPr>
        <w:pStyle w:val="Footer"/>
        <w:jc w:val="both"/>
        <w:rPr>
          <w:rFonts w:ascii="Times New Roman" w:hAnsi="Times New Roman"/>
        </w:rPr>
      </w:pPr>
      <w:r>
        <w:rPr>
          <w:rFonts w:ascii="Times New Roman" w:hAnsi="Times New Roman"/>
        </w:rPr>
        <w:t>MANUAL LETTER NO. CFC-</w:t>
      </w:r>
      <w:r w:rsidR="00113899">
        <w:rPr>
          <w:rFonts w:ascii="Times New Roman" w:hAnsi="Times New Roman"/>
        </w:rPr>
        <w:t>18</w:t>
      </w:r>
      <w:r w:rsidR="00A177FE">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113899">
        <w:rPr>
          <w:rFonts w:ascii="Times New Roman" w:hAnsi="Times New Roman"/>
        </w:rPr>
        <w:t>6</w:t>
      </w:r>
      <w:proofErr w:type="gramEnd"/>
      <w:r w:rsidR="00113899">
        <w:rPr>
          <w:rFonts w:ascii="Times New Roman" w:hAnsi="Times New Roman"/>
        </w:rPr>
        <w:t>/12/18</w:t>
      </w:r>
    </w:p>
    <w:p w14:paraId="3EDFBA10"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41504" behindDoc="1" locked="1" layoutInCell="0" allowOverlap="1" wp14:anchorId="7F3ECAF0" wp14:editId="26FC53D9">
                <wp:simplePos x="0" y="0"/>
                <wp:positionH relativeFrom="page">
                  <wp:posOffset>914400</wp:posOffset>
                </wp:positionH>
                <wp:positionV relativeFrom="paragraph">
                  <wp:posOffset>0</wp:posOffset>
                </wp:positionV>
                <wp:extent cx="5943600" cy="12065"/>
                <wp:effectExtent l="0" t="0" r="0" b="0"/>
                <wp:wrapNone/>
                <wp:docPr id="247" name="Rectangle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F900AF" id="Rectangle 21" o:spid="_x0000_s1026" style="position:absolute;margin-left:1in;margin-top:0;width:468pt;height:.95pt;z-index:-251774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" o:allowincell="f" fillcolor="black" stroked="f" strokeweight="0">
                <w10:wrap anchorx="page"/>
                <w10:anchorlock/>
              </v:rect>
            </w:pict>
          </mc:Fallback>
        </mc:AlternateContent>
      </w:r>
    </w:p>
    <w:p w14:paraId="27F1BE19"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91</w:t>
      </w:r>
    </w:p>
    <w:p w14:paraId="0016871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7B497E87"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42528" behindDoc="1" locked="1" layoutInCell="0" allowOverlap="1" wp14:anchorId="39296CA5" wp14:editId="0539D45B">
                <wp:simplePos x="0" y="0"/>
                <wp:positionH relativeFrom="page">
                  <wp:posOffset>914400</wp:posOffset>
                </wp:positionH>
                <wp:positionV relativeFrom="paragraph">
                  <wp:posOffset>0</wp:posOffset>
                </wp:positionV>
                <wp:extent cx="5943600" cy="12065"/>
                <wp:effectExtent l="0" t="0" r="0" b="0"/>
                <wp:wrapNone/>
                <wp:docPr id="246" name="Rectangle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816800" id="Rectangle 22" o:spid="_x0000_s1026" style="position:absolute;margin-left:1in;margin-top:0;width:468pt;height:.95pt;z-index:-251773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Rou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yRGCNBOwjSJ5CNim3LUBQ5VuzB3Gpj+cFo5PVzGaaTm2QdewXJUo9MiomXkbTwwiRKi2m0WMQr&#10;8suerlg5g59U1PA9O4oMM3/H4hBvq0/in3Ew2lOIaWgj6Du/jv/OU3/o9cyRs6nghvf9nbIUdH8r&#10;y28aCblsgCVbKCWHhtEKZB3hnhywhoajaDO8lxWoQ3dGOlUeatVZQIgienAp9XhKKatTCZPTjEzi&#10;ADKvhLUwCuLpweHj4V5p85bJDtlBjhVI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cDRou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D8806F1"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767F2370"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22-001 (Cont.)</w:t>
      </w:r>
    </w:p>
    <w:p w14:paraId="067F825E"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43552" behindDoc="1" locked="1" layoutInCell="0" allowOverlap="1" wp14:anchorId="16945571" wp14:editId="539E943C">
                <wp:simplePos x="0" y="0"/>
                <wp:positionH relativeFrom="page">
                  <wp:posOffset>914400</wp:posOffset>
                </wp:positionH>
                <wp:positionV relativeFrom="paragraph">
                  <wp:posOffset>0</wp:posOffset>
                </wp:positionV>
                <wp:extent cx="5943600" cy="12065"/>
                <wp:effectExtent l="0" t="0" r="0" b="0"/>
                <wp:wrapNone/>
                <wp:docPr id="245" name="Rectangl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4432C3" id="Rectangle 23" o:spid="_x0000_s1026" style="position:absolute;margin-left:1in;margin-top:0;width:468pt;height:.95pt;z-index:-251772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MJg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d+i+M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4B8FB3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78AF148"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1080"/>
        <w:jc w:val="both"/>
        <w:rPr>
          <w:sz w:val="22"/>
        </w:rPr>
      </w:pPr>
      <w:r w:rsidRPr="00B562CC">
        <w:rPr>
          <w:b/>
          <w:sz w:val="22"/>
        </w:rPr>
        <w:t>22-001</w:t>
      </w:r>
      <w:r w:rsidRPr="00B562CC">
        <w:rPr>
          <w:b/>
          <w:sz w:val="22"/>
        </w:rPr>
        <w:tab/>
        <w:t>DEFINITIONS</w:t>
      </w:r>
      <w:r w:rsidRPr="00B562CC">
        <w:rPr>
          <w:sz w:val="22"/>
        </w:rPr>
        <w:t xml:space="preserve"> (Continued)</w:t>
      </w:r>
      <w:r w:rsidRPr="00B562CC">
        <w:rPr>
          <w:sz w:val="22"/>
        </w:rPr>
        <w:tab/>
      </w:r>
      <w:r w:rsidRPr="00B562CC">
        <w:rPr>
          <w:sz w:val="22"/>
        </w:rPr>
        <w:tab/>
      </w:r>
      <w:r w:rsidRPr="00B562CC">
        <w:rPr>
          <w:sz w:val="22"/>
        </w:rPr>
        <w:tab/>
      </w:r>
      <w:r w:rsidRPr="00B562CC">
        <w:rPr>
          <w:b/>
          <w:sz w:val="22"/>
        </w:rPr>
        <w:t>22-001</w:t>
      </w:r>
    </w:p>
    <w:p w14:paraId="185731BF"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1C3703" w14:textId="77777777" w:rsidR="000622F7" w:rsidRDefault="000622F7" w:rsidP="00E14503">
      <w:pPr>
        <w:tabs>
          <w:tab w:val="left" w:pos="540"/>
          <w:tab w:val="left" w:pos="1080"/>
          <w:tab w:val="left" w:pos="1800"/>
          <w:tab w:val="left" w:pos="2520"/>
          <w:tab w:val="left" w:pos="3240"/>
          <w:tab w:val="left" w:pos="3960"/>
          <w:tab w:val="left" w:pos="4680"/>
          <w:tab w:val="right" w:pos="9360"/>
        </w:tabs>
        <w:rPr>
          <w:sz w:val="22"/>
        </w:rPr>
      </w:pPr>
      <w:r>
        <w:rPr>
          <w:sz w:val="22"/>
        </w:rPr>
        <w:tab/>
        <w:t>(5)</w:t>
      </w:r>
      <w:r>
        <w:rPr>
          <w:sz w:val="22"/>
        </w:rPr>
        <w:tab/>
        <w:t>Attorney - an active member of the California State Bar.</w:t>
      </w:r>
    </w:p>
    <w:p w14:paraId="29776AFF" w14:textId="77777777" w:rsidR="000622F7" w:rsidRPr="00B562CC" w:rsidRDefault="000622F7" w:rsidP="00E14503">
      <w:pPr>
        <w:tabs>
          <w:tab w:val="left" w:pos="540"/>
          <w:tab w:val="left" w:pos="1080"/>
          <w:tab w:val="left" w:pos="1800"/>
          <w:tab w:val="left" w:pos="2520"/>
          <w:tab w:val="left" w:pos="3240"/>
          <w:tab w:val="left" w:pos="3960"/>
          <w:tab w:val="left" w:pos="4680"/>
          <w:tab w:val="right" w:pos="9360"/>
        </w:tabs>
        <w:rPr>
          <w:sz w:val="22"/>
        </w:rPr>
      </w:pPr>
    </w:p>
    <w:p w14:paraId="65508A9B" w14:textId="77777777" w:rsidR="005F6495" w:rsidRPr="00DE68D3" w:rsidRDefault="000622F7" w:rsidP="00E14503">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(6</w:t>
      </w:r>
      <w:r w:rsidR="005F6495" w:rsidRPr="00B562CC">
        <w:rPr>
          <w:sz w:val="22"/>
        </w:rPr>
        <w:t>)</w:t>
      </w:r>
      <w:r w:rsidR="005F6495" w:rsidRPr="00B562CC">
        <w:rPr>
          <w:sz w:val="22"/>
        </w:rPr>
        <w:tab/>
        <w:t xml:space="preserve">Authorized Representative - An individual or organization that has been authorized by the claimant or designated by the Administrative Law Judge or Department pursuant to Sections 22-085 and 22-101 to act for the claimant in </w:t>
      </w:r>
      <w:proofErr w:type="gramStart"/>
      <w:r w:rsidR="005F6495" w:rsidRPr="00B562CC">
        <w:rPr>
          <w:sz w:val="22"/>
        </w:rPr>
        <w:t>any and all</w:t>
      </w:r>
      <w:proofErr w:type="gramEnd"/>
      <w:r w:rsidR="005F6495" w:rsidRPr="00B562CC">
        <w:rPr>
          <w:sz w:val="22"/>
        </w:rPr>
        <w:t xml:space="preserve"> aspects of the state hearing or administrative disqualification hearing.</w:t>
      </w:r>
      <w:r w:rsidR="006D58EE">
        <w:rPr>
          <w:sz w:val="22"/>
        </w:rPr>
        <w:t xml:space="preserve">  </w:t>
      </w:r>
      <w:r w:rsidR="006D58EE" w:rsidRPr="00DE68D3">
        <w:rPr>
          <w:sz w:val="22"/>
        </w:rPr>
        <w:t xml:space="preserve">On the date of the claimant’s death, his or her authorization for an authorized representative terminates, and the claim may continue only as provided in Section 22-004.  </w:t>
      </w:r>
    </w:p>
    <w:p w14:paraId="5DE25192" w14:textId="77777777" w:rsidR="005F6495" w:rsidRPr="00B562CC" w:rsidRDefault="005F6495" w:rsidP="00E14503">
      <w:pPr>
        <w:tabs>
          <w:tab w:val="center" w:pos="4680"/>
          <w:tab w:val="right" w:pos="9360"/>
        </w:tabs>
        <w:rPr>
          <w:b/>
          <w:sz w:val="22"/>
        </w:rPr>
      </w:pPr>
      <w:r w:rsidRPr="00B562CC">
        <w:rPr>
          <w:b/>
          <w:sz w:val="22"/>
          <w:u w:val="double"/>
        </w:rPr>
        <w:tab/>
      </w:r>
      <w:r w:rsidRPr="00B562CC">
        <w:rPr>
          <w:b/>
          <w:sz w:val="22"/>
          <w:u w:val="double"/>
        </w:rPr>
        <w:tab/>
      </w:r>
    </w:p>
    <w:p w14:paraId="4E603225" w14:textId="77777777" w:rsidR="005F6495" w:rsidRPr="00B562CC" w:rsidRDefault="005F6495" w:rsidP="00E14503">
      <w:pPr>
        <w:tabs>
          <w:tab w:val="center" w:pos="4680"/>
          <w:tab w:val="right" w:pos="9360"/>
        </w:tabs>
        <w:rPr>
          <w:sz w:val="22"/>
        </w:rPr>
      </w:pPr>
      <w:r w:rsidRPr="00B562CC">
        <w:rPr>
          <w:b/>
          <w:sz w:val="22"/>
        </w:rPr>
        <w:tab/>
        <w:t>HANDBOOK BEGINS HERE</w:t>
      </w:r>
    </w:p>
    <w:p w14:paraId="5B7082B1"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0652A48F"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(A)</w:t>
      </w:r>
      <w:r w:rsidRPr="00B562CC">
        <w:rPr>
          <w:sz w:val="22"/>
        </w:rPr>
        <w:tab/>
        <w:t>An authorized representative may include</w:t>
      </w:r>
      <w:r w:rsidR="000622F7">
        <w:rPr>
          <w:sz w:val="22"/>
        </w:rPr>
        <w:t xml:space="preserve"> an attorney</w:t>
      </w:r>
      <w:r w:rsidRPr="00B562CC">
        <w:rPr>
          <w:sz w:val="22"/>
        </w:rPr>
        <w:t>, a relative, a friend, or other spokesperson.</w:t>
      </w:r>
    </w:p>
    <w:p w14:paraId="2B7FB6C6"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5D93A5F1" w14:textId="77777777" w:rsidR="005F6495" w:rsidRPr="00B562CC" w:rsidRDefault="005F6495" w:rsidP="00E14503">
      <w:pPr>
        <w:tabs>
          <w:tab w:val="center" w:pos="4680"/>
          <w:tab w:val="right" w:pos="9360"/>
        </w:tabs>
        <w:rPr>
          <w:sz w:val="22"/>
        </w:rPr>
      </w:pPr>
      <w:r w:rsidRPr="00B562CC">
        <w:rPr>
          <w:b/>
          <w:sz w:val="22"/>
          <w:u w:val="double"/>
        </w:rPr>
        <w:tab/>
        <w:t>HANDBOOK ENDS HERE</w:t>
      </w:r>
      <w:r w:rsidRPr="00B562CC">
        <w:rPr>
          <w:b/>
          <w:sz w:val="22"/>
          <w:u w:val="double"/>
        </w:rPr>
        <w:tab/>
      </w:r>
    </w:p>
    <w:p w14:paraId="0451EA7E"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559D9261"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(B)</w:t>
      </w:r>
      <w:r w:rsidRPr="00B562CC">
        <w:rPr>
          <w:sz w:val="22"/>
        </w:rPr>
        <w:tab/>
        <w:t>Any references to claimant shall also apply to the authorized representative unless otherwise stated.</w:t>
      </w:r>
    </w:p>
    <w:p w14:paraId="19056C55"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0019AB3C"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(C)</w:t>
      </w:r>
      <w:r w:rsidRPr="00B562CC">
        <w:rPr>
          <w:sz w:val="22"/>
        </w:rPr>
        <w:tab/>
      </w:r>
      <w:r w:rsidR="000622F7">
        <w:rPr>
          <w:sz w:val="22"/>
        </w:rPr>
        <w:t>Repealed by Manual Letter No. CFC-07-01, effective 1/24/07.</w:t>
      </w:r>
    </w:p>
    <w:p w14:paraId="73CAD2AB"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4700DAF7" w14:textId="77777777" w:rsidR="005F6495" w:rsidRPr="00B562CC" w:rsidRDefault="000622F7" w:rsidP="00E14503">
      <w:pPr>
        <w:tabs>
          <w:tab w:val="left" w:pos="540"/>
          <w:tab w:val="left" w:pos="1080"/>
          <w:tab w:val="left" w:pos="1800"/>
          <w:tab w:val="left" w:pos="2520"/>
          <w:tab w:val="left" w:pos="3240"/>
          <w:tab w:val="left" w:pos="3960"/>
          <w:tab w:val="left" w:pos="4680"/>
          <w:tab w:val="right" w:pos="9360"/>
        </w:tabs>
        <w:rPr>
          <w:sz w:val="22"/>
        </w:rPr>
      </w:pPr>
      <w:r>
        <w:rPr>
          <w:sz w:val="22"/>
        </w:rPr>
        <w:t>(b)</w:t>
      </w:r>
      <w:r w:rsidR="005F6495" w:rsidRPr="00B562CC">
        <w:rPr>
          <w:sz w:val="22"/>
        </w:rPr>
        <w:tab/>
      </w:r>
      <w:r w:rsidR="005F6495" w:rsidRPr="00B562CC">
        <w:rPr>
          <w:sz w:val="22"/>
        </w:rPr>
        <w:tab/>
        <w:t>Reserved</w:t>
      </w:r>
    </w:p>
    <w:p w14:paraId="06DD0BFA"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69212BEB" w14:textId="77777777" w:rsidR="005F6495" w:rsidRPr="00B562CC" w:rsidRDefault="000622F7"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(c)</w:t>
      </w:r>
      <w:r w:rsidR="005F6495" w:rsidRPr="00B562CC">
        <w:rPr>
          <w:sz w:val="22"/>
        </w:rPr>
        <w:tab/>
        <w:t>(1)</w:t>
      </w:r>
      <w:r w:rsidR="005F6495" w:rsidRPr="00B562CC">
        <w:rPr>
          <w:sz w:val="22"/>
        </w:rPr>
        <w:tab/>
        <w:t xml:space="preserve">Chief Administrative Law Judge - The person designated and employed by, and directly responsible to the Director </w:t>
      </w:r>
      <w:r w:rsidR="005F6495" w:rsidRPr="009355F5">
        <w:rPr>
          <w:sz w:val="22"/>
        </w:rPr>
        <w:t>of the California Department</w:t>
      </w:r>
      <w:r w:rsidR="005F6495" w:rsidRPr="00B562CC">
        <w:rPr>
          <w:sz w:val="22"/>
        </w:rPr>
        <w:t xml:space="preserve"> of Social Services and charged with the administration of state hearings and administrative disqualification hearings.</w:t>
      </w:r>
    </w:p>
    <w:p w14:paraId="389EB5C1"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BAF8FB8"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w:t>
      </w:r>
      <w:r w:rsidRPr="00B562CC">
        <w:rPr>
          <w:sz w:val="22"/>
        </w:rPr>
        <w:tab/>
        <w:t>Claimant - The person who has requested a state hearing and is or has been</w:t>
      </w:r>
      <w:r w:rsidR="00F953A0">
        <w:rPr>
          <w:sz w:val="22"/>
        </w:rPr>
        <w:t xml:space="preserve"> any of the following</w:t>
      </w:r>
      <w:r w:rsidRPr="00B562CC">
        <w:rPr>
          <w:sz w:val="22"/>
        </w:rPr>
        <w:t>:</w:t>
      </w:r>
    </w:p>
    <w:p w14:paraId="5929612E"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23820BA9"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(A)</w:t>
      </w:r>
      <w:r w:rsidRPr="00B562CC">
        <w:rPr>
          <w:sz w:val="22"/>
        </w:rPr>
        <w:tab/>
        <w:t>An applicant for or recipient of aid, as defined in Section 22-001</w:t>
      </w:r>
      <w:proofErr w:type="gramStart"/>
      <w:r w:rsidRPr="00B562CC">
        <w:rPr>
          <w:sz w:val="22"/>
        </w:rPr>
        <w:t>a</w:t>
      </w:r>
      <w:r w:rsidRPr="009355F5">
        <w:rPr>
          <w:sz w:val="22"/>
        </w:rPr>
        <w:t>.(</w:t>
      </w:r>
      <w:proofErr w:type="gramEnd"/>
      <w:r w:rsidRPr="009355F5">
        <w:rPr>
          <w:sz w:val="22"/>
        </w:rPr>
        <w:t>3).</w:t>
      </w:r>
    </w:p>
    <w:p w14:paraId="4F062617"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9F01613"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(B)</w:t>
      </w:r>
      <w:r w:rsidRPr="00B562CC">
        <w:rPr>
          <w:sz w:val="22"/>
        </w:rPr>
        <w:tab/>
        <w:t>A foster parent or foster care provider who requests a hearing on behalf of the foster child where the CWD takes action to affect the child's aid and the child resides with or has resided with the foster parent or foster care provider.</w:t>
      </w:r>
    </w:p>
    <w:p w14:paraId="4A8BA8F3"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6ADD4825"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1.</w:t>
      </w:r>
      <w:r w:rsidRPr="00B562CC">
        <w:rPr>
          <w:sz w:val="22"/>
        </w:rPr>
        <w:tab/>
        <w:t xml:space="preserve">There is no right to a state hearing concerning the placement or removal of a foster child.  For grievance procedures applicable to the placement or removal of a </w:t>
      </w:r>
      <w:r w:rsidR="000622F7">
        <w:rPr>
          <w:sz w:val="22"/>
        </w:rPr>
        <w:t>foster child, see Section 31-020</w:t>
      </w:r>
      <w:r w:rsidRPr="00B562CC">
        <w:rPr>
          <w:sz w:val="22"/>
        </w:rPr>
        <w:t>.</w:t>
      </w:r>
    </w:p>
    <w:p w14:paraId="4625936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2A958A4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2.</w:t>
      </w:r>
      <w:r w:rsidRPr="00B562CC">
        <w:rPr>
          <w:sz w:val="22"/>
        </w:rPr>
        <w:tab/>
        <w:t xml:space="preserve">There is </w:t>
      </w:r>
      <w:r w:rsidR="009B4A9E">
        <w:rPr>
          <w:sz w:val="22"/>
        </w:rPr>
        <w:t>no</w:t>
      </w:r>
      <w:r w:rsidRPr="00B562CC">
        <w:rPr>
          <w:sz w:val="22"/>
        </w:rPr>
        <w:t xml:space="preserve"> right to a hearing concerning group home rates established by the state.  For </w:t>
      </w:r>
      <w:r w:rsidR="000622F7">
        <w:rPr>
          <w:sz w:val="22"/>
        </w:rPr>
        <w:t xml:space="preserve">administrative review </w:t>
      </w:r>
      <w:r w:rsidRPr="00B562CC">
        <w:rPr>
          <w:sz w:val="22"/>
        </w:rPr>
        <w:t>procedures concerning group home rates established b</w:t>
      </w:r>
      <w:r w:rsidR="000622F7">
        <w:rPr>
          <w:sz w:val="22"/>
        </w:rPr>
        <w:t>y the state, see Section 11-430</w:t>
      </w:r>
      <w:r w:rsidRPr="00B562CC">
        <w:rPr>
          <w:sz w:val="22"/>
        </w:rPr>
        <w:t xml:space="preserve"> et seq.</w:t>
      </w:r>
    </w:p>
    <w:p w14:paraId="45E76D4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A59588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0A5EAF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832E65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3BC23D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3B82029"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44576" behindDoc="1" locked="1" layoutInCell="0" allowOverlap="1" wp14:anchorId="05A9A6E1" wp14:editId="5873BA7D">
                <wp:simplePos x="0" y="0"/>
                <wp:positionH relativeFrom="page">
                  <wp:posOffset>914400</wp:posOffset>
                </wp:positionH>
                <wp:positionV relativeFrom="paragraph">
                  <wp:posOffset>0</wp:posOffset>
                </wp:positionV>
                <wp:extent cx="5943600" cy="12065"/>
                <wp:effectExtent l="0" t="0" r="0" b="0"/>
                <wp:wrapNone/>
                <wp:docPr id="244" name="Rectangle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00CFF6" id="Rectangle 24" o:spid="_x0000_s1026" style="position:absolute;margin-left:1in;margin-top:0;width:468pt;height:.95pt;z-index:-251771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CuA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KHCuA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9B6A70D"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5F33759D" w14:textId="77777777" w:rsidR="005F6495" w:rsidRPr="00B562CC" w:rsidRDefault="000622F7">
      <w:pPr>
        <w:pStyle w:val="Footer"/>
        <w:jc w:val="both"/>
        <w:rPr>
          <w:rFonts w:ascii="Times New Roman" w:hAnsi="Times New Roman"/>
        </w:rPr>
      </w:pPr>
      <w:r>
        <w:rPr>
          <w:rFonts w:ascii="Times New Roman" w:hAnsi="Times New Roman"/>
        </w:rPr>
        <w:t>MANUAL LETTER NO. CFC-</w:t>
      </w:r>
      <w:r w:rsidR="006D58EE">
        <w:rPr>
          <w:rFonts w:ascii="Times New Roman" w:hAnsi="Times New Roman"/>
        </w:rPr>
        <w:t>18</w:t>
      </w:r>
      <w:r>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6D58EE">
        <w:rPr>
          <w:rFonts w:ascii="Times New Roman" w:hAnsi="Times New Roman"/>
        </w:rPr>
        <w:t>6</w:t>
      </w:r>
      <w:proofErr w:type="gramEnd"/>
      <w:r w:rsidR="006D58EE">
        <w:rPr>
          <w:rFonts w:ascii="Times New Roman" w:hAnsi="Times New Roman"/>
        </w:rPr>
        <w:t>/12/18</w:t>
      </w:r>
    </w:p>
    <w:p w14:paraId="5433E459"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45600" behindDoc="1" locked="1" layoutInCell="0" allowOverlap="1" wp14:anchorId="6AC62274" wp14:editId="4E249C33">
                <wp:simplePos x="0" y="0"/>
                <wp:positionH relativeFrom="page">
                  <wp:posOffset>914400</wp:posOffset>
                </wp:positionH>
                <wp:positionV relativeFrom="paragraph">
                  <wp:posOffset>0</wp:posOffset>
                </wp:positionV>
                <wp:extent cx="5943600" cy="12065"/>
                <wp:effectExtent l="0" t="0" r="0" b="0"/>
                <wp:wrapNone/>
                <wp:docPr id="243" name="Rectangle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89C80" id="Rectangle 25" o:spid="_x0000_s1026" style="position:absolute;margin-left:1in;margin-top:0;width:468pt;height:.95pt;z-index:-251770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ClIJg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CfClI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5CBFBC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92</w:t>
      </w:r>
    </w:p>
    <w:p w14:paraId="5D86EC2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1C1DFBAB"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46624" behindDoc="1" locked="1" layoutInCell="0" allowOverlap="1" wp14:anchorId="6D89251E" wp14:editId="4161F2E0">
                <wp:simplePos x="0" y="0"/>
                <wp:positionH relativeFrom="page">
                  <wp:posOffset>914400</wp:posOffset>
                </wp:positionH>
                <wp:positionV relativeFrom="paragraph">
                  <wp:posOffset>0</wp:posOffset>
                </wp:positionV>
                <wp:extent cx="5943600" cy="12065"/>
                <wp:effectExtent l="0" t="0" r="0" b="0"/>
                <wp:wrapNone/>
                <wp:docPr id="242" name="Rectangle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7777CC" id="Rectangle 26" o:spid="_x0000_s1026" style="position:absolute;margin-left:1in;margin-top:0;width:468pt;height:.95pt;z-index:-251769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DEf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yRCCNBOwjSJ5CNim3LUBQ7VuzB3Gpj+cFo5PVzGaaTm2QdewXJUo9MiomXkbTwwiRKi2m0WMQr&#10;8suerlg5g59U1PA9O4oMM3/H4hBvq0/in3Ew2lOIaWgj6Du/jv/OU3/o9cyRs6nghvf9nbIUdH8r&#10;y28aCblsgCVbKCWHhtEKZB3hnhywhoajaDO8lxWoQ3dGOlUeatVZQIgienAp9XhKKatTCZPTjEzi&#10;ADKvhLUwCuLpweHj4V5p85bJDtlBjhVI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J9DEf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54C99C0"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6B3314B" w14:textId="77777777" w:rsidR="005F6495" w:rsidRPr="00B562CC" w:rsidRDefault="005F6495">
      <w:pPr>
        <w:pStyle w:val="Header"/>
        <w:jc w:val="both"/>
        <w:rPr>
          <w:rFonts w:ascii="Times New Roman" w:hAnsi="Times New Roman"/>
        </w:rPr>
      </w:pPr>
      <w:r w:rsidRPr="00B562CC">
        <w:rPr>
          <w:rFonts w:ascii="Times New Roman" w:hAnsi="Times New Roman"/>
        </w:rPr>
        <w:t>22-001 (Cont.)</w:t>
      </w:r>
      <w:r w:rsidRPr="00B562CC">
        <w:rPr>
          <w:rFonts w:ascii="Times New Roman" w:hAnsi="Times New Roman"/>
        </w:rPr>
        <w:tab/>
        <w:t>STATE HEARING - GENERAL</w:t>
      </w:r>
      <w:r w:rsidRPr="00B562CC">
        <w:rPr>
          <w:rFonts w:ascii="Times New Roman" w:hAnsi="Times New Roman"/>
        </w:rPr>
        <w:tab/>
        <w:t>Regulations</w:t>
      </w:r>
    </w:p>
    <w:p w14:paraId="4376DC3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47648" behindDoc="1" locked="1" layoutInCell="0" allowOverlap="1" wp14:anchorId="65AF4255" wp14:editId="0F90913F">
                <wp:simplePos x="0" y="0"/>
                <wp:positionH relativeFrom="page">
                  <wp:posOffset>914400</wp:posOffset>
                </wp:positionH>
                <wp:positionV relativeFrom="paragraph">
                  <wp:posOffset>0</wp:posOffset>
                </wp:positionV>
                <wp:extent cx="5943600" cy="12065"/>
                <wp:effectExtent l="0" t="0" r="0" b="0"/>
                <wp:wrapNone/>
                <wp:docPr id="241" name="Rectangle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E4DECB" id="Rectangle 27" o:spid="_x0000_s1026" style="position:absolute;margin-left:1in;margin-top:0;width:468pt;height:.95pt;z-index:-251768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AIAwS9KQMAAPI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41EB1F3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41A71A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22-001</w:t>
      </w:r>
      <w:r w:rsidRPr="00B562CC">
        <w:rPr>
          <w:b/>
          <w:sz w:val="22"/>
        </w:rPr>
        <w:tab/>
        <w:t>DEFINITIONS</w:t>
      </w:r>
      <w:r w:rsidRPr="00B562CC">
        <w:rPr>
          <w:sz w:val="22"/>
        </w:rPr>
        <w:t xml:space="preserve"> (Continued)</w:t>
      </w:r>
      <w:r w:rsidRPr="00B562CC">
        <w:rPr>
          <w:sz w:val="22"/>
        </w:rPr>
        <w:tab/>
      </w:r>
      <w:r w:rsidRPr="00B562CC">
        <w:rPr>
          <w:sz w:val="22"/>
        </w:rPr>
        <w:tab/>
      </w:r>
      <w:r w:rsidRPr="00B562CC">
        <w:rPr>
          <w:sz w:val="22"/>
        </w:rPr>
        <w:tab/>
      </w:r>
      <w:r w:rsidRPr="00B562CC">
        <w:rPr>
          <w:b/>
          <w:sz w:val="22"/>
        </w:rPr>
        <w:t>22-001</w:t>
      </w:r>
    </w:p>
    <w:p w14:paraId="3585FAB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FF108F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(C)</w:t>
      </w:r>
      <w:r w:rsidRPr="00B562CC">
        <w:rPr>
          <w:sz w:val="22"/>
        </w:rPr>
        <w:tab/>
        <w:t xml:space="preserve">A representative of the estate of a deceased applicant or recipient (see Sections </w:t>
      </w:r>
      <w:r w:rsidR="00E14503">
        <w:rPr>
          <w:sz w:val="22"/>
        </w:rPr>
        <w:t xml:space="preserve">     </w:t>
      </w:r>
      <w:r w:rsidRPr="00B562CC">
        <w:rPr>
          <w:sz w:val="22"/>
        </w:rPr>
        <w:t>22-004.4 and .5).</w:t>
      </w:r>
    </w:p>
    <w:p w14:paraId="0CF2B412"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55F2C811"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(D)</w:t>
      </w:r>
      <w:r w:rsidRPr="00B562CC">
        <w:rPr>
          <w:sz w:val="22"/>
        </w:rPr>
        <w:tab/>
        <w:t xml:space="preserve">The relative </w:t>
      </w:r>
      <w:r w:rsidR="009B4A9E">
        <w:rPr>
          <w:sz w:val="22"/>
        </w:rPr>
        <w:t xml:space="preserve">caring for </w:t>
      </w:r>
      <w:r w:rsidRPr="00B562CC">
        <w:rPr>
          <w:sz w:val="22"/>
        </w:rPr>
        <w:t xml:space="preserve">a child </w:t>
      </w:r>
      <w:proofErr w:type="gramStart"/>
      <w:r w:rsidRPr="00B562CC">
        <w:rPr>
          <w:sz w:val="22"/>
        </w:rPr>
        <w:t>with regard to</w:t>
      </w:r>
      <w:proofErr w:type="gramEnd"/>
      <w:r w:rsidRPr="00B562CC">
        <w:rPr>
          <w:sz w:val="22"/>
        </w:rPr>
        <w:t xml:space="preserve"> the child's application for or receipt of aid.</w:t>
      </w:r>
    </w:p>
    <w:p w14:paraId="5DF2107C"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2A6F5CDC"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(E)</w:t>
      </w:r>
      <w:r w:rsidRPr="00B562CC">
        <w:rPr>
          <w:sz w:val="22"/>
        </w:rPr>
        <w:tab/>
        <w:t>The guardian or conservator of an applicant or recipient.</w:t>
      </w:r>
    </w:p>
    <w:p w14:paraId="0D4A2869"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0FCF85E"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(F)</w:t>
      </w:r>
      <w:r w:rsidRPr="00B562CC">
        <w:rPr>
          <w:sz w:val="22"/>
        </w:rPr>
        <w:tab/>
        <w:t xml:space="preserve">The sponsor of </w:t>
      </w:r>
      <w:r w:rsidRPr="00DE68D3">
        <w:rPr>
          <w:sz w:val="22"/>
        </w:rPr>
        <w:t xml:space="preserve">an </w:t>
      </w:r>
      <w:r w:rsidR="006D58EE" w:rsidRPr="00DE68D3">
        <w:rPr>
          <w:sz w:val="22"/>
        </w:rPr>
        <w:t>immigrant</w:t>
      </w:r>
      <w:r w:rsidRPr="00B562CC">
        <w:rPr>
          <w:sz w:val="22"/>
        </w:rPr>
        <w:t xml:space="preserve">, see MPP </w:t>
      </w:r>
      <w:r w:rsidR="00991A7C">
        <w:rPr>
          <w:sz w:val="22"/>
        </w:rPr>
        <w:t>s</w:t>
      </w:r>
      <w:r w:rsidRPr="00B562CC">
        <w:rPr>
          <w:sz w:val="22"/>
        </w:rPr>
        <w:t>ections 43-119, 44-353, and 63-804.1.</w:t>
      </w:r>
    </w:p>
    <w:p w14:paraId="33D11F24"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8A47E9E" w14:textId="77777777" w:rsidR="005F6495"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(G)</w:t>
      </w:r>
      <w:r w:rsidRPr="00B562CC">
        <w:rPr>
          <w:sz w:val="22"/>
        </w:rPr>
        <w:tab/>
      </w:r>
      <w:r w:rsidR="00D11B5C" w:rsidRPr="004C0E82">
        <w:rPr>
          <w:sz w:val="22"/>
        </w:rPr>
        <w:t>A foster care provider, including group homes and foster family agencies, who request a hearing to challenge a county action to recover an overpayment under Sections 45-304, 45-305, and 45-306, except for overpayments requests made by a county pursuant to Section 45-304.124.</w:t>
      </w:r>
    </w:p>
    <w:p w14:paraId="599A6BBB" w14:textId="77777777" w:rsidR="005F62A1" w:rsidRDefault="005F62A1" w:rsidP="00E14503">
      <w:pPr>
        <w:tabs>
          <w:tab w:val="left" w:pos="540"/>
          <w:tab w:val="left" w:pos="1080"/>
          <w:tab w:val="left" w:pos="1800"/>
          <w:tab w:val="left" w:pos="2520"/>
          <w:tab w:val="left" w:pos="3240"/>
          <w:tab w:val="left" w:pos="3960"/>
          <w:tab w:val="left" w:pos="4680"/>
          <w:tab w:val="right" w:pos="9360"/>
        </w:tabs>
        <w:ind w:left="1800" w:hanging="720"/>
        <w:rPr>
          <w:sz w:val="22"/>
        </w:rPr>
      </w:pPr>
    </w:p>
    <w:p w14:paraId="1423DA33" w14:textId="77777777" w:rsidR="005F62A1" w:rsidRPr="005F62A1" w:rsidRDefault="005F62A1"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DE68D3">
        <w:rPr>
          <w:sz w:val="22"/>
        </w:rPr>
        <w:t>(H)</w:t>
      </w:r>
      <w:r w:rsidRPr="005F62A1">
        <w:rPr>
          <w:sz w:val="22"/>
        </w:rPr>
        <w:tab/>
      </w:r>
      <w:r w:rsidRPr="00DE68D3">
        <w:rPr>
          <w:sz w:val="22"/>
        </w:rPr>
        <w:t>A relative or non-relative extended family member who seeks approval to provide foster care and has experienced an adverse home approval decision, or a person who receives a denial, rescission or exclusion under the Resource Family Approval process pursuant to Welfare &amp; Institutions Code sections 16519.5 et seq.  (See Section 22-003.15)</w:t>
      </w:r>
    </w:p>
    <w:p w14:paraId="3E769445" w14:textId="77777777" w:rsidR="005F6495"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6622E851" w14:textId="77777777" w:rsidR="008D0950" w:rsidRDefault="008D0950"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t>(3)</w:t>
      </w:r>
      <w:r>
        <w:rPr>
          <w:sz w:val="22"/>
        </w:rPr>
        <w:tab/>
        <w:t xml:space="preserve">Compliance issue - An allegation by the claimant that the county has failed to abide by a state hearing decision concerning issues clearly resolved in the order where the county did not have to make further determinations regarding the claimant’s eligibility or </w:t>
      </w:r>
      <w:proofErr w:type="gramStart"/>
      <w:r>
        <w:rPr>
          <w:sz w:val="22"/>
        </w:rPr>
        <w:t>amount</w:t>
      </w:r>
      <w:proofErr w:type="gramEnd"/>
      <w:r>
        <w:rPr>
          <w:sz w:val="22"/>
        </w:rPr>
        <w:t xml:space="preserve"> of benefits.</w:t>
      </w:r>
    </w:p>
    <w:p w14:paraId="64374FAE" w14:textId="77777777" w:rsidR="008D0950" w:rsidRPr="00B562CC" w:rsidRDefault="008D0950" w:rsidP="00E14503">
      <w:pPr>
        <w:tabs>
          <w:tab w:val="left" w:pos="540"/>
          <w:tab w:val="left" w:pos="1080"/>
          <w:tab w:val="left" w:pos="1800"/>
          <w:tab w:val="left" w:pos="2520"/>
          <w:tab w:val="left" w:pos="3240"/>
          <w:tab w:val="left" w:pos="3960"/>
          <w:tab w:val="left" w:pos="4680"/>
          <w:tab w:val="right" w:pos="9360"/>
        </w:tabs>
        <w:rPr>
          <w:sz w:val="22"/>
        </w:rPr>
      </w:pPr>
    </w:p>
    <w:p w14:paraId="38F8A166" w14:textId="77777777" w:rsidR="005F6495" w:rsidRPr="00B562CC" w:rsidRDefault="00214C32" w:rsidP="00E14503">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(4</w:t>
      </w:r>
      <w:r w:rsidR="005F6495" w:rsidRPr="00B562CC">
        <w:rPr>
          <w:sz w:val="22"/>
        </w:rPr>
        <w:t>)</w:t>
      </w:r>
      <w:r w:rsidR="005F6495" w:rsidRPr="00B562CC">
        <w:rPr>
          <w:sz w:val="22"/>
        </w:rPr>
        <w:tab/>
        <w:t xml:space="preserve">Compliance related issues - Issues which were not resolved in the prior state hearing decision or resulted from the prior hearing decision requiring the county to make further determinations regarding the claimant's eligibility or </w:t>
      </w:r>
      <w:proofErr w:type="gramStart"/>
      <w:r w:rsidR="005F6495" w:rsidRPr="00B562CC">
        <w:rPr>
          <w:sz w:val="22"/>
        </w:rPr>
        <w:t>amount</w:t>
      </w:r>
      <w:proofErr w:type="gramEnd"/>
      <w:r w:rsidR="005F6495" w:rsidRPr="00B562CC">
        <w:rPr>
          <w:sz w:val="22"/>
        </w:rPr>
        <w:t xml:space="preserve"> of benefits.</w:t>
      </w:r>
    </w:p>
    <w:p w14:paraId="3554A211"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0ADA421E" w14:textId="77777777" w:rsidR="005F6495" w:rsidRPr="00B562CC" w:rsidRDefault="00214C32" w:rsidP="00E14503">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(5</w:t>
      </w:r>
      <w:r w:rsidR="005F6495" w:rsidRPr="00B562CC">
        <w:rPr>
          <w:sz w:val="22"/>
        </w:rPr>
        <w:t>)</w:t>
      </w:r>
      <w:r w:rsidR="005F6495" w:rsidRPr="00B562CC">
        <w:rPr>
          <w:sz w:val="22"/>
        </w:rPr>
        <w:tab/>
        <w:t xml:space="preserve">County or CWD - For purposes of this division, "county" or "CWD" generally refers to the county welfare department.  The term "county welfare department" is used in Sections </w:t>
      </w:r>
      <w:r w:rsidR="00E14503">
        <w:rPr>
          <w:sz w:val="22"/>
        </w:rPr>
        <w:t xml:space="preserve">      </w:t>
      </w:r>
      <w:r w:rsidR="005F6495" w:rsidRPr="00B562CC">
        <w:rPr>
          <w:sz w:val="22"/>
        </w:rPr>
        <w:t>22-001</w:t>
      </w:r>
      <w:r w:rsidR="004C0E82">
        <w:rPr>
          <w:sz w:val="22"/>
        </w:rPr>
        <w:t>(c</w:t>
      </w:r>
      <w:r w:rsidR="004C0E82" w:rsidRPr="006D58EE">
        <w:rPr>
          <w:sz w:val="22"/>
        </w:rPr>
        <w:t>)</w:t>
      </w:r>
      <w:r w:rsidR="005F6495" w:rsidRPr="006D58EE">
        <w:rPr>
          <w:sz w:val="22"/>
        </w:rPr>
        <w:t>(7),</w:t>
      </w:r>
      <w:r w:rsidR="005F6495" w:rsidRPr="00B562CC">
        <w:rPr>
          <w:sz w:val="22"/>
        </w:rPr>
        <w:t xml:space="preserve"> 22-003 and 22-073 to mean the welfare department in the county in which the recipient resides or the county that has taken the action or inaction with which the recipient is dissatisfied.  Any references to "county" or "CWD" may also refer to any state department or contractor whose actions may be subject to a state hearing.  For purposes of Sections </w:t>
      </w:r>
      <w:r w:rsidR="00E14503">
        <w:rPr>
          <w:sz w:val="22"/>
        </w:rPr>
        <w:t xml:space="preserve">         </w:t>
      </w:r>
      <w:r w:rsidR="005F6495" w:rsidRPr="00B562CC">
        <w:rPr>
          <w:sz w:val="22"/>
        </w:rPr>
        <w:t>22-053.1</w:t>
      </w:r>
      <w:r w:rsidR="005F62A1">
        <w:rPr>
          <w:sz w:val="22"/>
        </w:rPr>
        <w:t>13</w:t>
      </w:r>
      <w:r w:rsidR="005F62A1" w:rsidRPr="00DE68D3">
        <w:rPr>
          <w:sz w:val="22"/>
        </w:rPr>
        <w:t>(f)</w:t>
      </w:r>
      <w:r w:rsidR="005F6495" w:rsidRPr="00B562CC">
        <w:rPr>
          <w:sz w:val="22"/>
        </w:rPr>
        <w:t xml:space="preserve">, 22-073.13, 22-073.252, .253, and .254, "county" or "CWD" shall not </w:t>
      </w:r>
      <w:r w:rsidR="005F6495" w:rsidRPr="009355F5">
        <w:rPr>
          <w:sz w:val="22"/>
        </w:rPr>
        <w:t>include the California Department</w:t>
      </w:r>
      <w:r w:rsidR="005F6495" w:rsidRPr="00B562CC">
        <w:rPr>
          <w:sz w:val="22"/>
        </w:rPr>
        <w:t xml:space="preserve"> of Health </w:t>
      </w:r>
      <w:r w:rsidR="004C0E82" w:rsidRPr="006D58EE">
        <w:rPr>
          <w:sz w:val="22"/>
        </w:rPr>
        <w:t xml:space="preserve">Care </w:t>
      </w:r>
      <w:r w:rsidR="005F6495" w:rsidRPr="006D58EE">
        <w:rPr>
          <w:sz w:val="22"/>
        </w:rPr>
        <w:t>S</w:t>
      </w:r>
      <w:r w:rsidR="005F6495" w:rsidRPr="00B562CC">
        <w:rPr>
          <w:sz w:val="22"/>
        </w:rPr>
        <w:t>ervices.</w:t>
      </w:r>
    </w:p>
    <w:p w14:paraId="72272780"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632358F4" w14:textId="77777777" w:rsidR="005F6495" w:rsidRPr="00B562CC" w:rsidRDefault="00214C32" w:rsidP="00E14503">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(6</w:t>
      </w:r>
      <w:r w:rsidR="005F6495" w:rsidRPr="00B562CC">
        <w:rPr>
          <w:sz w:val="22"/>
        </w:rPr>
        <w:t>)</w:t>
      </w:r>
      <w:r w:rsidR="005F6495" w:rsidRPr="00B562CC">
        <w:rPr>
          <w:sz w:val="22"/>
        </w:rPr>
        <w:tab/>
        <w:t>County Action - All actions which require adequate notice (see Section 22-071) and any other county action or inaction relating to the claimant's application for or receipt of aid.</w:t>
      </w:r>
    </w:p>
    <w:p w14:paraId="5E18616E"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685E9C2A"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(7)</w:t>
      </w:r>
      <w:r w:rsidRPr="00B562CC">
        <w:rPr>
          <w:sz w:val="22"/>
        </w:rPr>
        <w:tab/>
        <w:t>County or CWD Representative - An employee who is assigned the major responsibility for preparing and/or presenting a hearing case on behalf of the CWD.  (See Section 22-073.13.)</w:t>
      </w:r>
    </w:p>
    <w:p w14:paraId="1099E3FB"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ACBDD29" w14:textId="77777777" w:rsidR="005F6495" w:rsidRPr="00B562CC" w:rsidRDefault="00214C32"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(d)</w:t>
      </w:r>
      <w:r w:rsidR="005F6495" w:rsidRPr="00B562CC">
        <w:rPr>
          <w:sz w:val="22"/>
        </w:rPr>
        <w:tab/>
        <w:t>(1)</w:t>
      </w:r>
      <w:r w:rsidR="005F6495" w:rsidRPr="00B562CC">
        <w:rPr>
          <w:sz w:val="22"/>
        </w:rPr>
        <w:tab/>
        <w:t>Days - Days shall refer to calendar days unless otherwise specified.</w:t>
      </w:r>
    </w:p>
    <w:p w14:paraId="79F06AF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743CC43" w14:textId="77777777" w:rsidR="00214C32" w:rsidRPr="00B562CC" w:rsidRDefault="00214C32">
      <w:pPr>
        <w:tabs>
          <w:tab w:val="left" w:pos="540"/>
          <w:tab w:val="left" w:pos="1080"/>
          <w:tab w:val="left" w:pos="1800"/>
          <w:tab w:val="left" w:pos="2520"/>
          <w:tab w:val="left" w:pos="3240"/>
          <w:tab w:val="left" w:pos="3960"/>
          <w:tab w:val="left" w:pos="4680"/>
          <w:tab w:val="right" w:pos="9360"/>
        </w:tabs>
        <w:jc w:val="both"/>
        <w:rPr>
          <w:sz w:val="22"/>
        </w:rPr>
      </w:pPr>
    </w:p>
    <w:p w14:paraId="1EFFF40B"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48672" behindDoc="1" locked="1" layoutInCell="0" allowOverlap="1" wp14:anchorId="3820D39C" wp14:editId="5E62EA93">
                <wp:simplePos x="0" y="0"/>
                <wp:positionH relativeFrom="page">
                  <wp:posOffset>914400</wp:posOffset>
                </wp:positionH>
                <wp:positionV relativeFrom="paragraph">
                  <wp:posOffset>0</wp:posOffset>
                </wp:positionV>
                <wp:extent cx="5943600" cy="12065"/>
                <wp:effectExtent l="0" t="0" r="0" b="0"/>
                <wp:wrapNone/>
                <wp:docPr id="240" name="Rectangle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221F66" id="Rectangle 28" o:spid="_x0000_s1026" style="position:absolute;margin-left:1in;margin-top:0;width:468pt;height:.95pt;z-index:-251767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DgH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Cc4OAc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5C420B55"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6CB9A4B4" w14:textId="77777777" w:rsidR="005F6495" w:rsidRPr="00B562CC" w:rsidRDefault="00214C32">
      <w:pPr>
        <w:pStyle w:val="Footer"/>
        <w:jc w:val="both"/>
        <w:rPr>
          <w:rFonts w:ascii="Times New Roman" w:hAnsi="Times New Roman"/>
        </w:rPr>
      </w:pPr>
      <w:r>
        <w:rPr>
          <w:rFonts w:ascii="Times New Roman" w:hAnsi="Times New Roman"/>
        </w:rPr>
        <w:t>MANUAL LETTER NO. CFC-</w:t>
      </w:r>
      <w:r w:rsidR="005F62A1">
        <w:rPr>
          <w:rFonts w:ascii="Times New Roman" w:hAnsi="Times New Roman"/>
        </w:rPr>
        <w:t>18</w:t>
      </w:r>
      <w:r w:rsidR="004C0E82">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5F62A1">
        <w:rPr>
          <w:rFonts w:ascii="Times New Roman" w:hAnsi="Times New Roman"/>
        </w:rPr>
        <w:t>6</w:t>
      </w:r>
      <w:proofErr w:type="gramEnd"/>
      <w:r w:rsidR="005F62A1">
        <w:rPr>
          <w:rFonts w:ascii="Times New Roman" w:hAnsi="Times New Roman"/>
        </w:rPr>
        <w:t>/12/18</w:t>
      </w:r>
    </w:p>
    <w:p w14:paraId="28F06BA7"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49696" behindDoc="1" locked="1" layoutInCell="0" allowOverlap="1" wp14:anchorId="13CE009E" wp14:editId="60FA607F">
                <wp:simplePos x="0" y="0"/>
                <wp:positionH relativeFrom="page">
                  <wp:posOffset>914400</wp:posOffset>
                </wp:positionH>
                <wp:positionV relativeFrom="paragraph">
                  <wp:posOffset>0</wp:posOffset>
                </wp:positionV>
                <wp:extent cx="5943600" cy="12065"/>
                <wp:effectExtent l="0" t="0" r="0" b="0"/>
                <wp:wrapNone/>
                <wp:docPr id="239" name="Rectangle 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A30E51" id="Rectangle 29" o:spid="_x0000_s1026" style="position:absolute;margin-left:1in;margin-top:0;width:468pt;height:.95pt;z-index:-251766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RJ0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CERJ0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A5EAC7A"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93</w:t>
      </w:r>
    </w:p>
    <w:p w14:paraId="0D0B90C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0FBCD3B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50720" behindDoc="1" locked="1" layoutInCell="0" allowOverlap="1" wp14:anchorId="0054E3B3" wp14:editId="53AFEB4B">
                <wp:simplePos x="0" y="0"/>
                <wp:positionH relativeFrom="page">
                  <wp:posOffset>914400</wp:posOffset>
                </wp:positionH>
                <wp:positionV relativeFrom="paragraph">
                  <wp:posOffset>0</wp:posOffset>
                </wp:positionV>
                <wp:extent cx="5943600" cy="12065"/>
                <wp:effectExtent l="0" t="0" r="0" b="0"/>
                <wp:wrapNone/>
                <wp:docPr id="238" name="Rectangle 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7F1857" id="Rectangle 30" o:spid="_x0000_s1026" style="position:absolute;margin-left:1in;margin-top:0;width:468pt;height:.95pt;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hjwJQMAAPIGAAAOAAAAZHJzL2Uyb0RvYy54bWysVdmO0zAUfUfiHyy/Z7I2S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G+CGPA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5A12F5A3"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466461C"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22-001 (Cont.)</w:t>
      </w:r>
    </w:p>
    <w:p w14:paraId="029C5620"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51744" behindDoc="1" locked="1" layoutInCell="0" allowOverlap="1" wp14:anchorId="1EE28EF7" wp14:editId="74935F1C">
                <wp:simplePos x="0" y="0"/>
                <wp:positionH relativeFrom="page">
                  <wp:posOffset>914400</wp:posOffset>
                </wp:positionH>
                <wp:positionV relativeFrom="paragraph">
                  <wp:posOffset>0</wp:posOffset>
                </wp:positionV>
                <wp:extent cx="5943600" cy="12065"/>
                <wp:effectExtent l="0" t="0" r="0" b="0"/>
                <wp:wrapNone/>
                <wp:docPr id="237" name="Rectangle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C2BCF9" id="Rectangle 31" o:spid="_x0000_s1026" style="position:absolute;margin-left:1in;margin-top:0;width:468pt;height:.95pt;z-index:-251764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DXNdew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2A0B4B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A416E9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1080"/>
        <w:jc w:val="both"/>
        <w:rPr>
          <w:sz w:val="22"/>
        </w:rPr>
      </w:pPr>
      <w:r w:rsidRPr="00B562CC">
        <w:rPr>
          <w:b/>
          <w:sz w:val="22"/>
        </w:rPr>
        <w:t>22-001</w:t>
      </w:r>
      <w:r w:rsidRPr="00B562CC">
        <w:rPr>
          <w:b/>
          <w:sz w:val="22"/>
        </w:rPr>
        <w:tab/>
        <w:t>DEFINITIONS</w:t>
      </w:r>
      <w:r w:rsidRPr="00B562CC">
        <w:rPr>
          <w:sz w:val="22"/>
        </w:rPr>
        <w:t xml:space="preserve"> (Continued)</w:t>
      </w:r>
      <w:r w:rsidRPr="00B562CC">
        <w:rPr>
          <w:sz w:val="22"/>
        </w:rPr>
        <w:tab/>
      </w:r>
      <w:r w:rsidRPr="00B562CC">
        <w:rPr>
          <w:sz w:val="22"/>
        </w:rPr>
        <w:tab/>
      </w:r>
      <w:r w:rsidRPr="00B562CC">
        <w:rPr>
          <w:sz w:val="22"/>
        </w:rPr>
        <w:tab/>
      </w:r>
      <w:r w:rsidRPr="00B562CC">
        <w:rPr>
          <w:b/>
          <w:sz w:val="22"/>
        </w:rPr>
        <w:t>22-001</w:t>
      </w:r>
    </w:p>
    <w:p w14:paraId="2B3CFB8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D8A9EB2" w14:textId="77777777" w:rsidR="005F6495"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w:t>
      </w:r>
      <w:r w:rsidRPr="00B562CC">
        <w:rPr>
          <w:sz w:val="22"/>
        </w:rPr>
        <w:tab/>
        <w:t>Decision of the Director - The decision issued by the Director which resolves a state hearing case</w:t>
      </w:r>
      <w:r w:rsidR="00F80EAE">
        <w:rPr>
          <w:sz w:val="22"/>
        </w:rPr>
        <w:t xml:space="preserve"> and is one of the following:</w:t>
      </w:r>
    </w:p>
    <w:p w14:paraId="29F6EA08" w14:textId="77777777" w:rsidR="00F80EAE" w:rsidRDefault="00F80EAE" w:rsidP="00E14503">
      <w:pPr>
        <w:tabs>
          <w:tab w:val="left" w:pos="540"/>
          <w:tab w:val="left" w:pos="1080"/>
          <w:tab w:val="left" w:pos="1800"/>
          <w:tab w:val="left" w:pos="2520"/>
          <w:tab w:val="left" w:pos="3240"/>
          <w:tab w:val="left" w:pos="3960"/>
          <w:tab w:val="left" w:pos="4680"/>
          <w:tab w:val="right" w:pos="9360"/>
        </w:tabs>
        <w:ind w:left="1080" w:hanging="540"/>
        <w:rPr>
          <w:sz w:val="22"/>
        </w:rPr>
      </w:pPr>
    </w:p>
    <w:p w14:paraId="007D06CF" w14:textId="77777777" w:rsidR="00F80EAE" w:rsidRDefault="00F80EAE" w:rsidP="00E14503">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ab/>
        <w:t>(A)</w:t>
      </w:r>
      <w:r>
        <w:rPr>
          <w:sz w:val="22"/>
        </w:rPr>
        <w:tab/>
        <w:t xml:space="preserve">A final decision issued by an ALJ </w:t>
      </w:r>
      <w:r w:rsidR="0005350A">
        <w:rPr>
          <w:sz w:val="22"/>
        </w:rPr>
        <w:t>that is</w:t>
      </w:r>
      <w:r>
        <w:rPr>
          <w:sz w:val="22"/>
        </w:rPr>
        <w:t xml:space="preserve"> not subject to review before issuance;</w:t>
      </w:r>
    </w:p>
    <w:p w14:paraId="577AD4C4" w14:textId="77777777" w:rsidR="00F80EAE" w:rsidRDefault="00F80EAE" w:rsidP="00E14503">
      <w:pPr>
        <w:tabs>
          <w:tab w:val="left" w:pos="540"/>
          <w:tab w:val="left" w:pos="1080"/>
          <w:tab w:val="left" w:pos="1800"/>
          <w:tab w:val="left" w:pos="2520"/>
          <w:tab w:val="left" w:pos="3240"/>
          <w:tab w:val="left" w:pos="3960"/>
          <w:tab w:val="left" w:pos="4680"/>
          <w:tab w:val="right" w:pos="9360"/>
        </w:tabs>
        <w:ind w:left="1080" w:hanging="540"/>
        <w:rPr>
          <w:sz w:val="22"/>
        </w:rPr>
      </w:pPr>
    </w:p>
    <w:p w14:paraId="1E414B6F" w14:textId="77777777" w:rsidR="00F80EAE" w:rsidRDefault="00F80EAE" w:rsidP="00E14503">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ab/>
        <w:t>(B)</w:t>
      </w:r>
      <w:r>
        <w:rPr>
          <w:sz w:val="22"/>
        </w:rPr>
        <w:tab/>
        <w:t>A proposed decision by an ALJ which has been adopted as final by the Director; or</w:t>
      </w:r>
    </w:p>
    <w:p w14:paraId="49F7934D" w14:textId="77777777" w:rsidR="00F80EAE" w:rsidRDefault="00F80EAE" w:rsidP="00E14503">
      <w:pPr>
        <w:tabs>
          <w:tab w:val="left" w:pos="540"/>
          <w:tab w:val="left" w:pos="1080"/>
          <w:tab w:val="left" w:pos="1800"/>
          <w:tab w:val="left" w:pos="2520"/>
          <w:tab w:val="left" w:pos="3240"/>
          <w:tab w:val="left" w:pos="3960"/>
          <w:tab w:val="left" w:pos="4680"/>
          <w:tab w:val="right" w:pos="9360"/>
        </w:tabs>
        <w:ind w:left="1080" w:hanging="540"/>
        <w:rPr>
          <w:sz w:val="22"/>
        </w:rPr>
      </w:pPr>
    </w:p>
    <w:p w14:paraId="39DAD0BB" w14:textId="77777777" w:rsidR="00F80EAE" w:rsidRPr="00B562CC" w:rsidRDefault="00F80EAE" w:rsidP="00E14503">
      <w:pPr>
        <w:tabs>
          <w:tab w:val="left" w:pos="540"/>
          <w:tab w:val="left" w:pos="1080"/>
          <w:tab w:val="left" w:pos="1800"/>
          <w:tab w:val="left" w:pos="2520"/>
          <w:tab w:val="left" w:pos="3240"/>
          <w:tab w:val="left" w:pos="3960"/>
          <w:tab w:val="left" w:pos="4680"/>
          <w:tab w:val="right" w:pos="9360"/>
        </w:tabs>
        <w:ind w:left="1800" w:hanging="1260"/>
        <w:rPr>
          <w:sz w:val="22"/>
        </w:rPr>
      </w:pPr>
      <w:r>
        <w:rPr>
          <w:sz w:val="22"/>
        </w:rPr>
        <w:tab/>
        <w:t>(C)</w:t>
      </w:r>
      <w:r>
        <w:rPr>
          <w:sz w:val="22"/>
        </w:rPr>
        <w:tab/>
        <w:t>An alternate decision of the Director that overrules an ALJ’s proposed decision and has been adopted as final.</w:t>
      </w:r>
    </w:p>
    <w:p w14:paraId="1A867505"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344078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w:t>
      </w:r>
      <w:r w:rsidRPr="00B562CC">
        <w:rPr>
          <w:sz w:val="22"/>
        </w:rPr>
        <w:tab/>
        <w:t xml:space="preserve">Department </w:t>
      </w:r>
      <w:r w:rsidRPr="009355F5">
        <w:rPr>
          <w:sz w:val="22"/>
        </w:rPr>
        <w:t xml:space="preserve">- The California </w:t>
      </w:r>
      <w:r w:rsidRPr="005F62A1">
        <w:rPr>
          <w:sz w:val="22"/>
        </w:rPr>
        <w:t xml:space="preserve">Department of Social Services </w:t>
      </w:r>
      <w:r w:rsidR="006A1878" w:rsidRPr="005F62A1">
        <w:rPr>
          <w:sz w:val="22"/>
        </w:rPr>
        <w:t xml:space="preserve">(CDSS) </w:t>
      </w:r>
      <w:r w:rsidRPr="005F62A1">
        <w:rPr>
          <w:sz w:val="22"/>
        </w:rPr>
        <w:t xml:space="preserve">or the California Department of Health </w:t>
      </w:r>
      <w:r w:rsidR="006A1878" w:rsidRPr="005F62A1">
        <w:rPr>
          <w:sz w:val="22"/>
        </w:rPr>
        <w:t xml:space="preserve">Care </w:t>
      </w:r>
      <w:r w:rsidRPr="005F62A1">
        <w:rPr>
          <w:sz w:val="22"/>
        </w:rPr>
        <w:t>Services</w:t>
      </w:r>
      <w:r w:rsidR="006A1878" w:rsidRPr="005F62A1">
        <w:rPr>
          <w:sz w:val="22"/>
        </w:rPr>
        <w:t xml:space="preserve"> (DHCS)</w:t>
      </w:r>
      <w:r w:rsidRPr="005F62A1">
        <w:rPr>
          <w:sz w:val="22"/>
        </w:rPr>
        <w:t>, whichever</w:t>
      </w:r>
      <w:r w:rsidRPr="009355F5">
        <w:rPr>
          <w:sz w:val="22"/>
        </w:rPr>
        <w:t xml:space="preserve"> is</w:t>
      </w:r>
      <w:r w:rsidRPr="00B562CC">
        <w:rPr>
          <w:sz w:val="22"/>
        </w:rPr>
        <w:t xml:space="preserve"> appropriate.</w:t>
      </w:r>
    </w:p>
    <w:p w14:paraId="53E271AE"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13008AA"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w:t>
      </w:r>
      <w:r w:rsidRPr="00B562CC">
        <w:rPr>
          <w:sz w:val="22"/>
        </w:rPr>
        <w:tab/>
      </w:r>
      <w:r w:rsidRPr="009355F5">
        <w:rPr>
          <w:sz w:val="22"/>
        </w:rPr>
        <w:t xml:space="preserve">Director - </w:t>
      </w:r>
      <w:r w:rsidRPr="005F62A1">
        <w:rPr>
          <w:sz w:val="22"/>
        </w:rPr>
        <w:t xml:space="preserve">Refers to the Director of the California Department of Social Services </w:t>
      </w:r>
      <w:r w:rsidR="006A1878" w:rsidRPr="005F62A1">
        <w:rPr>
          <w:sz w:val="22"/>
        </w:rPr>
        <w:t xml:space="preserve">(CDSS) </w:t>
      </w:r>
      <w:r w:rsidRPr="005F62A1">
        <w:rPr>
          <w:sz w:val="22"/>
        </w:rPr>
        <w:t>or the Director of the California</w:t>
      </w:r>
      <w:r w:rsidRPr="009355F5">
        <w:rPr>
          <w:sz w:val="22"/>
        </w:rPr>
        <w:t xml:space="preserve"> Department of Health </w:t>
      </w:r>
      <w:r w:rsidR="006A1878">
        <w:rPr>
          <w:sz w:val="22"/>
        </w:rPr>
        <w:t xml:space="preserve">Care </w:t>
      </w:r>
      <w:r w:rsidRPr="009355F5">
        <w:rPr>
          <w:sz w:val="22"/>
        </w:rPr>
        <w:t>Services</w:t>
      </w:r>
      <w:r w:rsidR="006A1878">
        <w:rPr>
          <w:sz w:val="22"/>
        </w:rPr>
        <w:t xml:space="preserve"> (DHCS)</w:t>
      </w:r>
      <w:r w:rsidRPr="009355F5">
        <w:rPr>
          <w:sz w:val="22"/>
        </w:rPr>
        <w:t>, whichever</w:t>
      </w:r>
      <w:r w:rsidRPr="00B562CC">
        <w:rPr>
          <w:sz w:val="22"/>
        </w:rPr>
        <w:t xml:space="preserve"> is appropriate.</w:t>
      </w:r>
    </w:p>
    <w:p w14:paraId="1AC91D2E"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07122C3" w14:textId="77777777" w:rsidR="005F6495" w:rsidRPr="00B562CC" w:rsidRDefault="005B044D"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(e)</w:t>
      </w:r>
      <w:r w:rsidR="005F6495" w:rsidRPr="00B562CC">
        <w:rPr>
          <w:sz w:val="22"/>
        </w:rPr>
        <w:tab/>
      </w:r>
      <w:r w:rsidR="005F6495" w:rsidRPr="00B562CC">
        <w:rPr>
          <w:sz w:val="22"/>
        </w:rPr>
        <w:tab/>
        <w:t>Reserved</w:t>
      </w:r>
    </w:p>
    <w:p w14:paraId="7F4F5D64"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22BEBB44" w14:textId="77777777" w:rsidR="005F6495" w:rsidRPr="00B562CC" w:rsidRDefault="005B044D"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(f)</w:t>
      </w:r>
      <w:r w:rsidR="005F6495" w:rsidRPr="00B562CC">
        <w:rPr>
          <w:sz w:val="22"/>
        </w:rPr>
        <w:tab/>
        <w:t>(1)</w:t>
      </w:r>
      <w:r w:rsidR="005F6495" w:rsidRPr="00B562CC">
        <w:rPr>
          <w:sz w:val="22"/>
        </w:rPr>
        <w:tab/>
        <w:t>Filing Date</w:t>
      </w:r>
    </w:p>
    <w:p w14:paraId="0A22F5C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A3C61A2"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9355F5">
        <w:rPr>
          <w:sz w:val="22"/>
        </w:rPr>
        <w:t>(A)</w:t>
      </w:r>
      <w:r w:rsidRPr="009355F5">
        <w:rPr>
          <w:sz w:val="22"/>
        </w:rPr>
        <w:tab/>
        <w:t>All written requests for hearings shall be date stamped by the State Hearings Division or the CWD on the day the request is "received".  Unless</w:t>
      </w:r>
      <w:r w:rsidRPr="00B562CC">
        <w:rPr>
          <w:sz w:val="22"/>
        </w:rPr>
        <w:t xml:space="preserve"> the evidence indicates otherwise, the filing date of the claimant's written request for a state hearing shall be determined as follows:</w:t>
      </w:r>
    </w:p>
    <w:p w14:paraId="797A6B79"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687A0940" w14:textId="77777777" w:rsidR="005F6495" w:rsidRPr="005F62A1" w:rsidRDefault="005F6495" w:rsidP="00E14503">
      <w:pPr>
        <w:pStyle w:val="ListParagraph"/>
        <w:numPr>
          <w:ilvl w:val="0"/>
          <w:numId w:val="1"/>
        </w:numPr>
        <w:tabs>
          <w:tab w:val="left" w:pos="540"/>
          <w:tab w:val="left" w:pos="1080"/>
          <w:tab w:val="left" w:pos="1800"/>
          <w:tab w:val="left" w:pos="2520"/>
          <w:tab w:val="left" w:pos="3240"/>
          <w:tab w:val="left" w:pos="3960"/>
          <w:tab w:val="left" w:pos="4680"/>
          <w:tab w:val="right" w:pos="9360"/>
        </w:tabs>
        <w:rPr>
          <w:sz w:val="22"/>
        </w:rPr>
      </w:pPr>
      <w:r w:rsidRPr="005F62A1">
        <w:rPr>
          <w:sz w:val="22"/>
        </w:rPr>
        <w:t>If the request is mailed to the State Hearings Division, or to the CWD, the postmark date of the envelope.</w:t>
      </w:r>
    </w:p>
    <w:p w14:paraId="2CC1C5AD" w14:textId="77777777" w:rsidR="005F62A1" w:rsidRDefault="005F62A1" w:rsidP="00E14503">
      <w:pPr>
        <w:tabs>
          <w:tab w:val="left" w:pos="540"/>
          <w:tab w:val="left" w:pos="1080"/>
          <w:tab w:val="left" w:pos="1800"/>
          <w:tab w:val="left" w:pos="2520"/>
          <w:tab w:val="left" w:pos="3240"/>
          <w:tab w:val="left" w:pos="3960"/>
          <w:tab w:val="left" w:pos="4680"/>
          <w:tab w:val="right" w:pos="9360"/>
        </w:tabs>
        <w:rPr>
          <w:sz w:val="22"/>
        </w:rPr>
      </w:pPr>
    </w:p>
    <w:p w14:paraId="20C94721" w14:textId="77777777" w:rsidR="005F62A1" w:rsidRPr="00DE68D3" w:rsidRDefault="005F62A1" w:rsidP="00E14503">
      <w:pPr>
        <w:tabs>
          <w:tab w:val="left" w:pos="540"/>
          <w:tab w:val="left" w:pos="1080"/>
          <w:tab w:val="left" w:pos="1800"/>
          <w:tab w:val="left" w:pos="2520"/>
          <w:tab w:val="left" w:pos="3240"/>
          <w:tab w:val="left" w:pos="3960"/>
          <w:tab w:val="left" w:pos="4680"/>
          <w:tab w:val="right" w:pos="9360"/>
        </w:tabs>
        <w:ind w:left="2520" w:hanging="2520"/>
        <w:rPr>
          <w:sz w:val="22"/>
        </w:rPr>
      </w:pPr>
      <w:r>
        <w:rPr>
          <w:sz w:val="22"/>
        </w:rPr>
        <w:tab/>
      </w:r>
      <w:r>
        <w:rPr>
          <w:sz w:val="22"/>
        </w:rPr>
        <w:tab/>
      </w:r>
      <w:r>
        <w:rPr>
          <w:sz w:val="22"/>
        </w:rPr>
        <w:tab/>
      </w:r>
      <w:r w:rsidRPr="00DE68D3">
        <w:rPr>
          <w:sz w:val="22"/>
        </w:rPr>
        <w:t>2.</w:t>
      </w:r>
      <w:r w:rsidRPr="005F62A1">
        <w:rPr>
          <w:sz w:val="22"/>
        </w:rPr>
        <w:tab/>
      </w:r>
      <w:r w:rsidRPr="00DE68D3">
        <w:rPr>
          <w:sz w:val="22"/>
        </w:rPr>
        <w:t xml:space="preserve">If the request was made electronically to the State Hearings Division, the date the request was submitted.  </w:t>
      </w:r>
    </w:p>
    <w:p w14:paraId="64BA8930" w14:textId="77777777" w:rsidR="005F62A1" w:rsidRPr="00DE68D3" w:rsidRDefault="005F62A1" w:rsidP="00E14503">
      <w:pPr>
        <w:tabs>
          <w:tab w:val="left" w:pos="540"/>
          <w:tab w:val="left" w:pos="1080"/>
          <w:tab w:val="left" w:pos="1800"/>
          <w:tab w:val="left" w:pos="2520"/>
          <w:tab w:val="left" w:pos="3240"/>
          <w:tab w:val="left" w:pos="3960"/>
          <w:tab w:val="left" w:pos="4680"/>
          <w:tab w:val="right" w:pos="9360"/>
        </w:tabs>
        <w:rPr>
          <w:sz w:val="22"/>
        </w:rPr>
      </w:pPr>
    </w:p>
    <w:p w14:paraId="632DEC39" w14:textId="77777777" w:rsidR="005F62A1" w:rsidRPr="00DE68D3" w:rsidRDefault="005F62A1" w:rsidP="00E14503">
      <w:pPr>
        <w:tabs>
          <w:tab w:val="left" w:pos="540"/>
          <w:tab w:val="left" w:pos="1080"/>
          <w:tab w:val="left" w:pos="1800"/>
          <w:tab w:val="left" w:pos="2520"/>
          <w:tab w:val="left" w:pos="3240"/>
          <w:tab w:val="left" w:pos="3960"/>
          <w:tab w:val="left" w:pos="4680"/>
          <w:tab w:val="right" w:pos="9360"/>
        </w:tabs>
        <w:ind w:left="2520" w:hanging="2520"/>
        <w:rPr>
          <w:sz w:val="22"/>
        </w:rPr>
      </w:pPr>
      <w:r w:rsidRPr="005F62A1">
        <w:rPr>
          <w:sz w:val="22"/>
        </w:rPr>
        <w:tab/>
      </w:r>
      <w:r w:rsidRPr="005F62A1">
        <w:rPr>
          <w:sz w:val="22"/>
        </w:rPr>
        <w:tab/>
      </w:r>
      <w:r w:rsidRPr="005F62A1">
        <w:rPr>
          <w:sz w:val="22"/>
        </w:rPr>
        <w:tab/>
      </w:r>
      <w:r w:rsidRPr="00DE68D3">
        <w:rPr>
          <w:sz w:val="22"/>
        </w:rPr>
        <w:t>3.</w:t>
      </w:r>
      <w:r w:rsidRPr="005F62A1">
        <w:rPr>
          <w:sz w:val="22"/>
        </w:rPr>
        <w:tab/>
      </w:r>
      <w:r w:rsidRPr="00DE68D3">
        <w:rPr>
          <w:sz w:val="22"/>
        </w:rPr>
        <w:t>If the request was sent via facsimile to the State Hearings Division, or to the CWD, the date the fax was sent.</w:t>
      </w:r>
    </w:p>
    <w:p w14:paraId="73CC3539"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C22C8D5" w14:textId="77777777" w:rsidR="005F6495" w:rsidRPr="00B562CC" w:rsidRDefault="005F62A1" w:rsidP="00E14503">
      <w:pPr>
        <w:tabs>
          <w:tab w:val="left" w:pos="540"/>
          <w:tab w:val="left" w:pos="1080"/>
          <w:tab w:val="left" w:pos="1800"/>
          <w:tab w:val="left" w:pos="2520"/>
          <w:tab w:val="left" w:pos="3240"/>
          <w:tab w:val="left" w:pos="3960"/>
          <w:tab w:val="left" w:pos="4680"/>
          <w:tab w:val="right" w:pos="9360"/>
        </w:tabs>
        <w:ind w:left="2520" w:hanging="720"/>
        <w:rPr>
          <w:sz w:val="22"/>
        </w:rPr>
      </w:pPr>
      <w:r w:rsidRPr="00DE68D3">
        <w:rPr>
          <w:sz w:val="22"/>
        </w:rPr>
        <w:t>4</w:t>
      </w:r>
      <w:r w:rsidR="005F6495" w:rsidRPr="00B562CC">
        <w:rPr>
          <w:sz w:val="22"/>
        </w:rPr>
        <w:t>.</w:t>
      </w:r>
      <w:r w:rsidR="005F6495" w:rsidRPr="00B562CC">
        <w:rPr>
          <w:sz w:val="22"/>
        </w:rPr>
        <w:tab/>
        <w:t xml:space="preserve">If the request is delivered by hand to </w:t>
      </w:r>
      <w:r w:rsidR="005F6495" w:rsidRPr="009355F5">
        <w:rPr>
          <w:sz w:val="22"/>
        </w:rPr>
        <w:t>the State Hearings Division or to</w:t>
      </w:r>
      <w:r w:rsidR="005F6495" w:rsidRPr="00B562CC">
        <w:rPr>
          <w:sz w:val="22"/>
        </w:rPr>
        <w:t xml:space="preserve"> the CWD, the date stamped on the request for hearing</w:t>
      </w:r>
      <w:r w:rsidR="00A21F08" w:rsidRPr="00A21F08">
        <w:rPr>
          <w:sz w:val="22"/>
        </w:rPr>
        <w:t>.</w:t>
      </w:r>
    </w:p>
    <w:p w14:paraId="5D7FA09E"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0441B660" w14:textId="77777777" w:rsidR="005F6495" w:rsidRPr="00B562CC" w:rsidRDefault="005F62A1" w:rsidP="00E14503">
      <w:pPr>
        <w:tabs>
          <w:tab w:val="left" w:pos="540"/>
          <w:tab w:val="left" w:pos="1080"/>
          <w:tab w:val="left" w:pos="1800"/>
          <w:tab w:val="left" w:pos="2520"/>
          <w:tab w:val="left" w:pos="3240"/>
          <w:tab w:val="left" w:pos="3960"/>
          <w:tab w:val="left" w:pos="4680"/>
          <w:tab w:val="right" w:pos="9360"/>
        </w:tabs>
        <w:ind w:left="2520" w:hanging="720"/>
        <w:rPr>
          <w:sz w:val="22"/>
        </w:rPr>
      </w:pPr>
      <w:r w:rsidRPr="00DE68D3">
        <w:rPr>
          <w:sz w:val="22"/>
        </w:rPr>
        <w:t>5</w:t>
      </w:r>
      <w:r w:rsidR="005F6495" w:rsidRPr="00B562CC">
        <w:rPr>
          <w:sz w:val="22"/>
        </w:rPr>
        <w:t>.</w:t>
      </w:r>
      <w:r w:rsidR="005F6495" w:rsidRPr="00B562CC">
        <w:rPr>
          <w:sz w:val="22"/>
        </w:rPr>
        <w:tab/>
        <w:t xml:space="preserve">If the date cannot be determined by the methods described above, </w:t>
      </w:r>
      <w:r>
        <w:rPr>
          <w:sz w:val="22"/>
        </w:rPr>
        <w:t>five</w:t>
      </w:r>
      <w:r w:rsidR="005F6495" w:rsidRPr="00B562CC">
        <w:rPr>
          <w:sz w:val="22"/>
        </w:rPr>
        <w:t xml:space="preserve"> days before the request was stamped "</w:t>
      </w:r>
      <w:r w:rsidR="005F6495" w:rsidRPr="009355F5">
        <w:rPr>
          <w:sz w:val="22"/>
        </w:rPr>
        <w:t>received" by the State Hearings Division</w:t>
      </w:r>
      <w:r w:rsidR="005F6495" w:rsidRPr="00B562CC">
        <w:rPr>
          <w:sz w:val="22"/>
        </w:rPr>
        <w:t xml:space="preserve"> or the CWD.</w:t>
      </w:r>
    </w:p>
    <w:p w14:paraId="67FE46B5"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20EB72AF" w14:textId="77777777" w:rsidR="005F6495" w:rsidRPr="00B562CC" w:rsidRDefault="005F62A1" w:rsidP="00E14503">
      <w:pPr>
        <w:tabs>
          <w:tab w:val="left" w:pos="540"/>
          <w:tab w:val="left" w:pos="1080"/>
          <w:tab w:val="left" w:pos="1800"/>
          <w:tab w:val="left" w:pos="2520"/>
          <w:tab w:val="left" w:pos="3240"/>
          <w:tab w:val="left" w:pos="3960"/>
          <w:tab w:val="left" w:pos="4680"/>
          <w:tab w:val="right" w:pos="9360"/>
        </w:tabs>
        <w:ind w:left="2520" w:hanging="720"/>
        <w:rPr>
          <w:sz w:val="22"/>
        </w:rPr>
      </w:pPr>
      <w:r w:rsidRPr="00DE68D3">
        <w:rPr>
          <w:sz w:val="22"/>
        </w:rPr>
        <w:t>6</w:t>
      </w:r>
      <w:r w:rsidR="005F6495" w:rsidRPr="00B562CC">
        <w:rPr>
          <w:sz w:val="22"/>
        </w:rPr>
        <w:t>.</w:t>
      </w:r>
      <w:r w:rsidR="005F6495" w:rsidRPr="00B562CC">
        <w:rPr>
          <w:sz w:val="22"/>
        </w:rPr>
        <w:tab/>
        <w:t>If the date cannot be determined by Sections 22-001</w:t>
      </w:r>
      <w:r>
        <w:rPr>
          <w:sz w:val="22"/>
        </w:rPr>
        <w:t xml:space="preserve">(f)(1)(A)1., 2., </w:t>
      </w:r>
      <w:r w:rsidR="005F6495" w:rsidRPr="00B562CC">
        <w:rPr>
          <w:sz w:val="22"/>
        </w:rPr>
        <w:t xml:space="preserve">3., </w:t>
      </w:r>
      <w:r>
        <w:rPr>
          <w:sz w:val="22"/>
        </w:rPr>
        <w:t xml:space="preserve">4., or 5., </w:t>
      </w:r>
      <w:r w:rsidR="005F6495" w:rsidRPr="00B562CC">
        <w:rPr>
          <w:sz w:val="22"/>
        </w:rPr>
        <w:t xml:space="preserve">the date the request </w:t>
      </w:r>
      <w:r w:rsidR="005F6495" w:rsidRPr="009355F5">
        <w:rPr>
          <w:sz w:val="22"/>
        </w:rPr>
        <w:t>was signed.</w:t>
      </w:r>
    </w:p>
    <w:p w14:paraId="039B70C1" w14:textId="77777777" w:rsidR="00F953A0" w:rsidRPr="00B562CC" w:rsidRDefault="00F953A0" w:rsidP="00E14503">
      <w:pPr>
        <w:tabs>
          <w:tab w:val="left" w:pos="540"/>
          <w:tab w:val="left" w:pos="1080"/>
          <w:tab w:val="left" w:pos="1800"/>
          <w:tab w:val="left" w:pos="2520"/>
          <w:tab w:val="left" w:pos="3240"/>
          <w:tab w:val="left" w:pos="3960"/>
          <w:tab w:val="left" w:pos="4680"/>
          <w:tab w:val="right" w:pos="9360"/>
        </w:tabs>
        <w:rPr>
          <w:sz w:val="22"/>
        </w:rPr>
      </w:pPr>
    </w:p>
    <w:p w14:paraId="7D415308" w14:textId="77777777" w:rsidR="00F953A0" w:rsidRPr="00B562CC" w:rsidRDefault="00F953A0" w:rsidP="00E14503">
      <w:pPr>
        <w:tabs>
          <w:tab w:val="left" w:pos="540"/>
          <w:tab w:val="left" w:pos="1080"/>
          <w:tab w:val="left" w:pos="1800"/>
          <w:tab w:val="left" w:pos="2520"/>
          <w:tab w:val="left" w:pos="3240"/>
          <w:tab w:val="left" w:pos="3960"/>
          <w:tab w:val="left" w:pos="4680"/>
          <w:tab w:val="right" w:pos="9360"/>
        </w:tabs>
        <w:ind w:left="1800" w:hanging="1800"/>
        <w:rPr>
          <w:sz w:val="22"/>
        </w:rPr>
      </w:pPr>
      <w:r>
        <w:rPr>
          <w:sz w:val="22"/>
        </w:rPr>
        <w:tab/>
      </w:r>
      <w:r>
        <w:rPr>
          <w:sz w:val="22"/>
        </w:rPr>
        <w:tab/>
      </w:r>
      <w:r w:rsidRPr="00B562CC">
        <w:rPr>
          <w:sz w:val="22"/>
        </w:rPr>
        <w:t>(B)</w:t>
      </w:r>
      <w:r w:rsidRPr="00B562CC">
        <w:rPr>
          <w:sz w:val="22"/>
        </w:rPr>
        <w:tab/>
        <w:t>The filing date of an oral request shall be the date the request is received by the Department.</w:t>
      </w:r>
    </w:p>
    <w:p w14:paraId="4E1B5F94" w14:textId="77777777" w:rsidR="00F953A0" w:rsidRPr="00B562CC" w:rsidRDefault="00F953A0">
      <w:pPr>
        <w:tabs>
          <w:tab w:val="left" w:pos="540"/>
          <w:tab w:val="left" w:pos="1080"/>
          <w:tab w:val="left" w:pos="1800"/>
          <w:tab w:val="left" w:pos="2520"/>
          <w:tab w:val="left" w:pos="3240"/>
          <w:tab w:val="left" w:pos="3960"/>
          <w:tab w:val="left" w:pos="4680"/>
          <w:tab w:val="right" w:pos="9360"/>
        </w:tabs>
        <w:jc w:val="both"/>
        <w:rPr>
          <w:sz w:val="22"/>
        </w:rPr>
      </w:pPr>
    </w:p>
    <w:p w14:paraId="0B2E8C68"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52768" behindDoc="1" locked="1" layoutInCell="0" allowOverlap="1" wp14:anchorId="54B4BD04" wp14:editId="34C4286E">
                <wp:simplePos x="0" y="0"/>
                <wp:positionH relativeFrom="page">
                  <wp:posOffset>914400</wp:posOffset>
                </wp:positionH>
                <wp:positionV relativeFrom="paragraph">
                  <wp:posOffset>0</wp:posOffset>
                </wp:positionV>
                <wp:extent cx="5943600" cy="12065"/>
                <wp:effectExtent l="0" t="0" r="0" b="0"/>
                <wp:wrapNone/>
                <wp:docPr id="236" name="Rectangle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B1C94B" id="Rectangle 32" o:spid="_x0000_s1026" style="position:absolute;margin-left:1in;margin-top:0;width:468pt;height:.95pt;z-index:-251763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27JQMAAPIGAAAOAAAAZHJzL2Uyb0RvYy54bWysVdmO0zAUfUfiHyy/Z7I2S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L5Fbbs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13CD2AE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40F2BCF3" w14:textId="77777777" w:rsidR="005F6495" w:rsidRPr="00B562CC" w:rsidRDefault="009E0E87">
      <w:pPr>
        <w:pStyle w:val="Footer"/>
        <w:jc w:val="both"/>
        <w:rPr>
          <w:rFonts w:ascii="Times New Roman" w:hAnsi="Times New Roman"/>
        </w:rPr>
      </w:pPr>
      <w:r>
        <w:rPr>
          <w:rFonts w:ascii="Times New Roman" w:hAnsi="Times New Roman"/>
        </w:rPr>
        <w:t>MANUAL LETTER NO. CFC-</w:t>
      </w:r>
      <w:r w:rsidR="005F62A1">
        <w:rPr>
          <w:rFonts w:ascii="Times New Roman" w:hAnsi="Times New Roman"/>
        </w:rPr>
        <w:t>18</w:t>
      </w:r>
      <w:r w:rsidR="00663BD7">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5F62A1">
        <w:rPr>
          <w:rFonts w:ascii="Times New Roman" w:hAnsi="Times New Roman"/>
        </w:rPr>
        <w:t>6</w:t>
      </w:r>
      <w:proofErr w:type="gramEnd"/>
      <w:r w:rsidR="005F62A1">
        <w:rPr>
          <w:rFonts w:ascii="Times New Roman" w:hAnsi="Times New Roman"/>
        </w:rPr>
        <w:t>/12/18</w:t>
      </w:r>
    </w:p>
    <w:p w14:paraId="3B478D7F"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53792" behindDoc="1" locked="1" layoutInCell="0" allowOverlap="1" wp14:anchorId="644FE5F7" wp14:editId="6836250C">
                <wp:simplePos x="0" y="0"/>
                <wp:positionH relativeFrom="page">
                  <wp:posOffset>914400</wp:posOffset>
                </wp:positionH>
                <wp:positionV relativeFrom="paragraph">
                  <wp:posOffset>0</wp:posOffset>
                </wp:positionV>
                <wp:extent cx="5943600" cy="12065"/>
                <wp:effectExtent l="0" t="0" r="0" b="0"/>
                <wp:wrapNone/>
                <wp:docPr id="235" name="Rectangle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4B2148" id="Rectangle 33" o:spid="_x0000_s1026" style="position:absolute;margin-left:1in;margin-top:0;width:468pt;height:.95pt;z-index:-251762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L+yWBk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30C0519"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94</w:t>
      </w:r>
    </w:p>
    <w:p w14:paraId="3F2C604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24758517"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54816" behindDoc="1" locked="1" layoutInCell="0" allowOverlap="1" wp14:anchorId="003821EB" wp14:editId="0479DEB6">
                <wp:simplePos x="0" y="0"/>
                <wp:positionH relativeFrom="page">
                  <wp:posOffset>914400</wp:posOffset>
                </wp:positionH>
                <wp:positionV relativeFrom="paragraph">
                  <wp:posOffset>0</wp:posOffset>
                </wp:positionV>
                <wp:extent cx="5943600" cy="12065"/>
                <wp:effectExtent l="0" t="0" r="0" b="0"/>
                <wp:wrapNone/>
                <wp:docPr id="234" name="Rectangle 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1804B0" id="Rectangle 34" o:spid="_x0000_s1026" style="position:absolute;margin-left:1in;margin-top:0;width:468pt;height:.95pt;z-index:-251761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qFRcFS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4B7F9746"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78DB430D" w14:textId="77777777" w:rsidR="005F6495" w:rsidRPr="00B562CC" w:rsidRDefault="005F6495">
      <w:pPr>
        <w:pStyle w:val="Header"/>
        <w:jc w:val="both"/>
        <w:rPr>
          <w:rFonts w:ascii="Times New Roman" w:hAnsi="Times New Roman"/>
        </w:rPr>
      </w:pPr>
      <w:r w:rsidRPr="00B562CC">
        <w:rPr>
          <w:rFonts w:ascii="Times New Roman" w:hAnsi="Times New Roman"/>
        </w:rPr>
        <w:t>22-001 (Cont.)</w:t>
      </w:r>
      <w:r w:rsidRPr="00B562CC">
        <w:rPr>
          <w:rFonts w:ascii="Times New Roman" w:hAnsi="Times New Roman"/>
        </w:rPr>
        <w:tab/>
        <w:t>STATE HEARING - GENERAL</w:t>
      </w:r>
      <w:r w:rsidRPr="00B562CC">
        <w:rPr>
          <w:rFonts w:ascii="Times New Roman" w:hAnsi="Times New Roman"/>
        </w:rPr>
        <w:tab/>
        <w:t>Regulations</w:t>
      </w:r>
    </w:p>
    <w:p w14:paraId="0EA835C6"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55840" behindDoc="1" locked="1" layoutInCell="0" allowOverlap="1" wp14:anchorId="52619148" wp14:editId="040F62F8">
                <wp:simplePos x="0" y="0"/>
                <wp:positionH relativeFrom="page">
                  <wp:posOffset>914400</wp:posOffset>
                </wp:positionH>
                <wp:positionV relativeFrom="paragraph">
                  <wp:posOffset>0</wp:posOffset>
                </wp:positionV>
                <wp:extent cx="5943600" cy="12065"/>
                <wp:effectExtent l="0" t="0" r="0" b="0"/>
                <wp:wrapNone/>
                <wp:docPr id="233" name="Rectangle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5354E3" id="Rectangle 35" o:spid="_x0000_s1026" style="position:absolute;margin-left:1in;margin-top:0;width:468pt;height:.95pt;z-index:-251760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GA0Xt0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6239D8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F604C5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22-001</w:t>
      </w:r>
      <w:r w:rsidRPr="00B562CC">
        <w:rPr>
          <w:b/>
          <w:sz w:val="22"/>
        </w:rPr>
        <w:tab/>
        <w:t>DEFINITIONS</w:t>
      </w:r>
      <w:r w:rsidRPr="00B562CC">
        <w:rPr>
          <w:sz w:val="22"/>
        </w:rPr>
        <w:t xml:space="preserve"> (Continued)</w:t>
      </w:r>
      <w:r w:rsidRPr="00B562CC">
        <w:rPr>
          <w:sz w:val="22"/>
        </w:rPr>
        <w:tab/>
      </w:r>
      <w:r w:rsidRPr="00B562CC">
        <w:rPr>
          <w:sz w:val="22"/>
        </w:rPr>
        <w:tab/>
      </w:r>
      <w:r w:rsidRPr="00B562CC">
        <w:rPr>
          <w:sz w:val="22"/>
        </w:rPr>
        <w:tab/>
      </w:r>
      <w:r w:rsidRPr="00B562CC">
        <w:rPr>
          <w:b/>
          <w:sz w:val="22"/>
        </w:rPr>
        <w:t>22-001</w:t>
      </w:r>
    </w:p>
    <w:p w14:paraId="2C5E8EB0" w14:textId="77777777" w:rsidR="005F6495" w:rsidRPr="00B562CC" w:rsidRDefault="005F6495" w:rsidP="003839B4">
      <w:pPr>
        <w:tabs>
          <w:tab w:val="left" w:pos="540"/>
          <w:tab w:val="left" w:pos="1080"/>
          <w:tab w:val="left" w:pos="1800"/>
          <w:tab w:val="left" w:pos="2520"/>
          <w:tab w:val="left" w:pos="3240"/>
          <w:tab w:val="left" w:pos="3960"/>
          <w:tab w:val="left" w:pos="4680"/>
          <w:tab w:val="right" w:pos="9360"/>
        </w:tabs>
        <w:jc w:val="both"/>
        <w:rPr>
          <w:sz w:val="22"/>
        </w:rPr>
      </w:pPr>
    </w:p>
    <w:p w14:paraId="4294B600" w14:textId="77777777" w:rsidR="005F6495" w:rsidRPr="00B562CC" w:rsidRDefault="00681254" w:rsidP="00E14503">
      <w:pPr>
        <w:tabs>
          <w:tab w:val="left" w:pos="540"/>
          <w:tab w:val="left" w:pos="1080"/>
          <w:tab w:val="left" w:pos="1800"/>
          <w:tab w:val="left" w:pos="2520"/>
          <w:tab w:val="left" w:pos="3240"/>
          <w:tab w:val="left" w:pos="3960"/>
          <w:tab w:val="left" w:pos="4680"/>
          <w:tab w:val="right" w:pos="9360"/>
        </w:tabs>
        <w:ind w:left="1800" w:hanging="1800"/>
        <w:rPr>
          <w:sz w:val="22"/>
        </w:rPr>
      </w:pPr>
      <w:r>
        <w:rPr>
          <w:sz w:val="22"/>
        </w:rPr>
        <w:tab/>
      </w:r>
      <w:r>
        <w:rPr>
          <w:sz w:val="22"/>
        </w:rPr>
        <w:tab/>
      </w:r>
      <w:r w:rsidR="00EF5252">
        <w:rPr>
          <w:sz w:val="22"/>
        </w:rPr>
        <w:t>(</w:t>
      </w:r>
      <w:r>
        <w:rPr>
          <w:sz w:val="22"/>
        </w:rPr>
        <w:t>C</w:t>
      </w:r>
      <w:r w:rsidR="005F6495" w:rsidRPr="00B562CC">
        <w:rPr>
          <w:sz w:val="22"/>
        </w:rPr>
        <w:t>)</w:t>
      </w:r>
      <w:r w:rsidR="005F6495" w:rsidRPr="00B562CC">
        <w:rPr>
          <w:sz w:val="22"/>
        </w:rPr>
        <w:tab/>
        <w:t xml:space="preserve">If a written request is filed erroneously with </w:t>
      </w:r>
      <w:r w:rsidR="005F6495" w:rsidRPr="00342FDF">
        <w:rPr>
          <w:sz w:val="22"/>
        </w:rPr>
        <w:t>the State Hearings Division</w:t>
      </w:r>
      <w:r w:rsidR="005F6495" w:rsidRPr="00B562CC">
        <w:rPr>
          <w:sz w:val="22"/>
        </w:rPr>
        <w:t xml:space="preserve"> or with a CWD in a county in which the claimant does not reside and in which the CWD has not taken any action or inaction with which the claimant is dissatisfied, the filing date shall be determined in the same manner as set forth above in Subsection (A).</w:t>
      </w:r>
    </w:p>
    <w:p w14:paraId="5E170374"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3EC50BC" w14:textId="77777777" w:rsidR="005F6495" w:rsidRPr="00B562CC" w:rsidRDefault="00681254"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r>
      <w:r w:rsidR="005F6495" w:rsidRPr="00B562CC">
        <w:rPr>
          <w:sz w:val="22"/>
        </w:rPr>
        <w:t>(2)</w:t>
      </w:r>
      <w:r w:rsidR="005F6495" w:rsidRPr="00B562CC">
        <w:rPr>
          <w:sz w:val="22"/>
        </w:rPr>
        <w:tab/>
        <w:t xml:space="preserve">Final Decision - The decision prepared and adopted by the Administrative Law Judge resolving a state hearing case and which </w:t>
      </w:r>
      <w:r w:rsidR="00EF5252">
        <w:rPr>
          <w:sz w:val="22"/>
        </w:rPr>
        <w:t>is not subject to review prior to issuance</w:t>
      </w:r>
      <w:r w:rsidR="005F6495" w:rsidRPr="00B562CC">
        <w:rPr>
          <w:sz w:val="22"/>
        </w:rPr>
        <w:t>.</w:t>
      </w:r>
    </w:p>
    <w:p w14:paraId="0BE1FCB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7A99A3A" w14:textId="77777777" w:rsidR="005F6495" w:rsidRPr="00B562CC" w:rsidRDefault="00EF5252"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(g)</w:t>
      </w:r>
      <w:r w:rsidR="005F6495" w:rsidRPr="00B562CC">
        <w:rPr>
          <w:sz w:val="22"/>
        </w:rPr>
        <w:tab/>
      </w:r>
      <w:r w:rsidR="005F6495" w:rsidRPr="00B562CC">
        <w:rPr>
          <w:sz w:val="22"/>
        </w:rPr>
        <w:tab/>
        <w:t>Reserved</w:t>
      </w:r>
    </w:p>
    <w:p w14:paraId="408E8C6B"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7ADCD8C" w14:textId="77777777" w:rsidR="005F6495" w:rsidRPr="00B562CC" w:rsidRDefault="00EF5252"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(h)</w:t>
      </w:r>
      <w:r w:rsidR="005F6495" w:rsidRPr="00B562CC">
        <w:rPr>
          <w:sz w:val="22"/>
        </w:rPr>
        <w:tab/>
        <w:t>(1)</w:t>
      </w:r>
      <w:r w:rsidR="005F6495" w:rsidRPr="00B562CC">
        <w:rPr>
          <w:sz w:val="22"/>
        </w:rPr>
        <w:tab/>
        <w:t>Holiday - A Saturday, Sunday, and the holidays as specified in Government Code Sections 6700 et seq. which result in a postal holiday or the closing of Department or county offices.</w:t>
      </w:r>
    </w:p>
    <w:p w14:paraId="21B3442F"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54B8E1F" w14:textId="77777777" w:rsidR="005F6495" w:rsidRPr="00B562CC" w:rsidRDefault="00EF5252"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w:t>
      </w:r>
      <w:proofErr w:type="spellStart"/>
      <w:r>
        <w:rPr>
          <w:sz w:val="22"/>
        </w:rPr>
        <w:t>i</w:t>
      </w:r>
      <w:proofErr w:type="spellEnd"/>
      <w:r>
        <w:rPr>
          <w:sz w:val="22"/>
        </w:rPr>
        <w:t>)</w:t>
      </w:r>
      <w:r w:rsidR="005F6495" w:rsidRPr="00B562CC">
        <w:rPr>
          <w:sz w:val="22"/>
        </w:rPr>
        <w:tab/>
      </w:r>
      <w:r w:rsidR="005F6495" w:rsidRPr="00B562CC">
        <w:rPr>
          <w:sz w:val="22"/>
        </w:rPr>
        <w:tab/>
        <w:t>Reserved</w:t>
      </w:r>
    </w:p>
    <w:p w14:paraId="6E982D4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5F0ECE58" w14:textId="77777777" w:rsidR="005F6495" w:rsidRPr="00B562CC" w:rsidRDefault="00EF5252"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(j)</w:t>
      </w:r>
      <w:r w:rsidR="005F6495" w:rsidRPr="00B562CC">
        <w:rPr>
          <w:sz w:val="22"/>
        </w:rPr>
        <w:tab/>
      </w:r>
      <w:r w:rsidR="005F6495" w:rsidRPr="00B562CC">
        <w:rPr>
          <w:sz w:val="22"/>
        </w:rPr>
        <w:tab/>
        <w:t>Reserved</w:t>
      </w:r>
    </w:p>
    <w:p w14:paraId="560EEB0C"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155C067A" w14:textId="77777777" w:rsidR="005F6495" w:rsidRPr="00B562CC" w:rsidRDefault="00EF5252"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(k)</w:t>
      </w:r>
      <w:r w:rsidR="005F6495" w:rsidRPr="00B562CC">
        <w:rPr>
          <w:sz w:val="22"/>
        </w:rPr>
        <w:tab/>
      </w:r>
      <w:r w:rsidR="005F6495" w:rsidRPr="00B562CC">
        <w:rPr>
          <w:sz w:val="22"/>
        </w:rPr>
        <w:tab/>
        <w:t>Reserved</w:t>
      </w:r>
    </w:p>
    <w:p w14:paraId="06712501"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DA5510F" w14:textId="77777777" w:rsidR="005F6495" w:rsidRDefault="00EF5252"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(l)</w:t>
      </w:r>
      <w:r>
        <w:rPr>
          <w:sz w:val="22"/>
        </w:rPr>
        <w:tab/>
        <w:t>(1)</w:t>
      </w:r>
      <w:r>
        <w:rPr>
          <w:sz w:val="22"/>
        </w:rPr>
        <w:tab/>
        <w:t xml:space="preserve">Language-Compliant Notice - A notice of action that meets the applicable </w:t>
      </w:r>
      <w:proofErr w:type="spellStart"/>
      <w:r>
        <w:rPr>
          <w:sz w:val="22"/>
        </w:rPr>
        <w:t>reuirement</w:t>
      </w:r>
      <w:proofErr w:type="spellEnd"/>
      <w:r>
        <w:rPr>
          <w:sz w:val="22"/>
        </w:rPr>
        <w:t xml:space="preserve"> in (a) or (b) below:</w:t>
      </w:r>
    </w:p>
    <w:p w14:paraId="0A23810C" w14:textId="77777777" w:rsidR="007D20AC" w:rsidRDefault="007D20AC" w:rsidP="00E14503">
      <w:pPr>
        <w:tabs>
          <w:tab w:val="left" w:pos="540"/>
          <w:tab w:val="left" w:pos="1080"/>
          <w:tab w:val="left" w:pos="1800"/>
          <w:tab w:val="left" w:pos="2520"/>
          <w:tab w:val="left" w:pos="3240"/>
          <w:tab w:val="left" w:pos="3960"/>
          <w:tab w:val="left" w:pos="4680"/>
          <w:tab w:val="right" w:pos="9360"/>
        </w:tabs>
        <w:ind w:left="1080" w:hanging="1080"/>
        <w:rPr>
          <w:sz w:val="22"/>
        </w:rPr>
      </w:pPr>
    </w:p>
    <w:p w14:paraId="0F1A5F9C" w14:textId="77777777" w:rsidR="007D20AC" w:rsidRDefault="007D20AC" w:rsidP="00E14503">
      <w:pPr>
        <w:tabs>
          <w:tab w:val="left" w:pos="540"/>
          <w:tab w:val="left" w:pos="1080"/>
          <w:tab w:val="left" w:pos="1800"/>
          <w:tab w:val="left" w:pos="2520"/>
          <w:tab w:val="left" w:pos="3240"/>
          <w:tab w:val="left" w:pos="3960"/>
          <w:tab w:val="left" w:pos="4680"/>
          <w:tab w:val="right" w:pos="9360"/>
        </w:tabs>
        <w:ind w:left="1800" w:hanging="1800"/>
        <w:rPr>
          <w:sz w:val="22"/>
        </w:rPr>
      </w:pPr>
      <w:r>
        <w:rPr>
          <w:sz w:val="22"/>
        </w:rPr>
        <w:tab/>
      </w:r>
      <w:r>
        <w:rPr>
          <w:sz w:val="22"/>
        </w:rPr>
        <w:tab/>
        <w:t>(a)</w:t>
      </w:r>
      <w:r>
        <w:rPr>
          <w:sz w:val="22"/>
        </w:rPr>
        <w:tab/>
      </w:r>
      <w:r w:rsidRPr="00DE68D3">
        <w:rPr>
          <w:sz w:val="22"/>
        </w:rPr>
        <w:t>For notices of action</w:t>
      </w:r>
      <w:r w:rsidR="005F62A1">
        <w:rPr>
          <w:sz w:val="22"/>
        </w:rPr>
        <w:t xml:space="preserve"> provided by Department</w:t>
      </w:r>
      <w:r>
        <w:rPr>
          <w:sz w:val="22"/>
        </w:rPr>
        <w:t xml:space="preserve"> in the claimant’s primary language:</w:t>
      </w:r>
    </w:p>
    <w:p w14:paraId="01D2AAA2" w14:textId="77777777" w:rsidR="00800E4A" w:rsidRDefault="00800E4A" w:rsidP="00E14503">
      <w:pPr>
        <w:tabs>
          <w:tab w:val="left" w:pos="540"/>
          <w:tab w:val="left" w:pos="1080"/>
          <w:tab w:val="left" w:pos="1800"/>
          <w:tab w:val="left" w:pos="2520"/>
          <w:tab w:val="left" w:pos="3240"/>
          <w:tab w:val="left" w:pos="3960"/>
          <w:tab w:val="left" w:pos="4680"/>
          <w:tab w:val="right" w:pos="9360"/>
        </w:tabs>
        <w:ind w:left="1800" w:hanging="1800"/>
        <w:rPr>
          <w:sz w:val="22"/>
        </w:rPr>
      </w:pPr>
    </w:p>
    <w:p w14:paraId="09E8BCDB" w14:textId="77777777" w:rsidR="00800E4A" w:rsidRDefault="00800E4A" w:rsidP="00E14503">
      <w:pPr>
        <w:tabs>
          <w:tab w:val="left" w:pos="540"/>
          <w:tab w:val="left" w:pos="1080"/>
          <w:tab w:val="left" w:pos="1800"/>
          <w:tab w:val="left" w:pos="2520"/>
          <w:tab w:val="left" w:pos="3240"/>
          <w:tab w:val="left" w:pos="3960"/>
          <w:tab w:val="left" w:pos="4680"/>
          <w:tab w:val="right" w:pos="9360"/>
        </w:tabs>
        <w:ind w:left="1800" w:hanging="1800"/>
        <w:rPr>
          <w:sz w:val="22"/>
        </w:rPr>
      </w:pPr>
      <w:r>
        <w:rPr>
          <w:sz w:val="22"/>
        </w:rPr>
        <w:tab/>
      </w:r>
      <w:r>
        <w:rPr>
          <w:sz w:val="22"/>
        </w:rPr>
        <w:tab/>
      </w:r>
      <w:r>
        <w:rPr>
          <w:sz w:val="22"/>
        </w:rPr>
        <w:tab/>
        <w:t xml:space="preserve">A written notice of action that complies with the requirements of Section 21-115.2 for a claimant who chose to receive written communications offered in </w:t>
      </w:r>
      <w:r w:rsidRPr="00752241">
        <w:rPr>
          <w:sz w:val="22"/>
        </w:rPr>
        <w:t>his</w:t>
      </w:r>
      <w:r w:rsidR="00FF5AFA">
        <w:rPr>
          <w:sz w:val="22"/>
        </w:rPr>
        <w:t xml:space="preserve"> or </w:t>
      </w:r>
      <w:r w:rsidRPr="00752241">
        <w:rPr>
          <w:sz w:val="22"/>
        </w:rPr>
        <w:t>her</w:t>
      </w:r>
      <w:r>
        <w:rPr>
          <w:sz w:val="22"/>
        </w:rPr>
        <w:t xml:space="preserve"> primary language pursuant to Section 21-116.21.  There shall be a rebuttable presumption that a claimant chose to receive written communications offered in the claimant’s primary language if the claimant identified a primary language other than English to the county pursuant to Section 21-201.211.</w:t>
      </w:r>
    </w:p>
    <w:p w14:paraId="40A1D349" w14:textId="77777777" w:rsidR="00800E4A" w:rsidRDefault="00800E4A" w:rsidP="00E14503">
      <w:pPr>
        <w:tabs>
          <w:tab w:val="left" w:pos="540"/>
          <w:tab w:val="left" w:pos="1080"/>
          <w:tab w:val="left" w:pos="1800"/>
          <w:tab w:val="left" w:pos="2520"/>
          <w:tab w:val="left" w:pos="3240"/>
          <w:tab w:val="left" w:pos="3960"/>
          <w:tab w:val="left" w:pos="4680"/>
          <w:tab w:val="right" w:pos="9360"/>
        </w:tabs>
        <w:ind w:left="1800" w:hanging="1800"/>
        <w:rPr>
          <w:sz w:val="22"/>
        </w:rPr>
      </w:pPr>
    </w:p>
    <w:p w14:paraId="1B336B0F" w14:textId="77777777" w:rsidR="00800E4A" w:rsidRDefault="00800E4A" w:rsidP="00E14503">
      <w:pPr>
        <w:tabs>
          <w:tab w:val="left" w:pos="540"/>
          <w:tab w:val="left" w:pos="1080"/>
          <w:tab w:val="left" w:pos="1800"/>
          <w:tab w:val="left" w:pos="2520"/>
          <w:tab w:val="left" w:pos="3240"/>
          <w:tab w:val="left" w:pos="3960"/>
          <w:tab w:val="left" w:pos="4680"/>
          <w:tab w:val="right" w:pos="9360"/>
        </w:tabs>
        <w:ind w:left="1800" w:hanging="1800"/>
        <w:rPr>
          <w:sz w:val="22"/>
        </w:rPr>
      </w:pPr>
      <w:r>
        <w:rPr>
          <w:sz w:val="22"/>
        </w:rPr>
        <w:tab/>
      </w:r>
      <w:r>
        <w:rPr>
          <w:sz w:val="22"/>
        </w:rPr>
        <w:tab/>
        <w:t>(b)</w:t>
      </w:r>
      <w:r>
        <w:rPr>
          <w:sz w:val="22"/>
        </w:rPr>
        <w:tab/>
        <w:t xml:space="preserve">For </w:t>
      </w:r>
      <w:r w:rsidR="005F62A1">
        <w:rPr>
          <w:sz w:val="22"/>
        </w:rPr>
        <w:t>the Department's</w:t>
      </w:r>
      <w:r>
        <w:rPr>
          <w:sz w:val="22"/>
        </w:rPr>
        <w:t xml:space="preserve"> no</w:t>
      </w:r>
      <w:r w:rsidRPr="00DE68D3">
        <w:rPr>
          <w:sz w:val="22"/>
        </w:rPr>
        <w:t xml:space="preserve">tices </w:t>
      </w:r>
      <w:r>
        <w:rPr>
          <w:sz w:val="22"/>
        </w:rPr>
        <w:t xml:space="preserve">of action that </w:t>
      </w:r>
      <w:r w:rsidR="005F62A1">
        <w:rPr>
          <w:sz w:val="22"/>
        </w:rPr>
        <w:t>the Department</w:t>
      </w:r>
      <w:r>
        <w:rPr>
          <w:sz w:val="22"/>
        </w:rPr>
        <w:t xml:space="preserve"> does not provide in the claimant’s primary language:</w:t>
      </w:r>
    </w:p>
    <w:p w14:paraId="1E9ED6F3" w14:textId="77777777" w:rsidR="00800E4A" w:rsidRDefault="00800E4A" w:rsidP="00E14503">
      <w:pPr>
        <w:tabs>
          <w:tab w:val="left" w:pos="540"/>
          <w:tab w:val="left" w:pos="1080"/>
          <w:tab w:val="left" w:pos="1800"/>
          <w:tab w:val="left" w:pos="2520"/>
          <w:tab w:val="left" w:pos="3240"/>
          <w:tab w:val="left" w:pos="3960"/>
          <w:tab w:val="left" w:pos="4680"/>
          <w:tab w:val="right" w:pos="9360"/>
        </w:tabs>
        <w:ind w:left="1800" w:hanging="1800"/>
        <w:rPr>
          <w:sz w:val="22"/>
        </w:rPr>
      </w:pPr>
    </w:p>
    <w:p w14:paraId="4EA8DA1B" w14:textId="77777777" w:rsidR="00F953A0" w:rsidRDefault="00F953A0" w:rsidP="00E14503">
      <w:pPr>
        <w:tabs>
          <w:tab w:val="left" w:pos="540"/>
          <w:tab w:val="left" w:pos="1080"/>
          <w:tab w:val="left" w:pos="1800"/>
          <w:tab w:val="left" w:pos="2520"/>
          <w:tab w:val="left" w:pos="3240"/>
          <w:tab w:val="left" w:pos="3960"/>
          <w:tab w:val="left" w:pos="4680"/>
          <w:tab w:val="right" w:pos="9360"/>
        </w:tabs>
        <w:ind w:left="1800" w:hanging="1800"/>
        <w:rPr>
          <w:sz w:val="22"/>
        </w:rPr>
      </w:pPr>
      <w:r>
        <w:rPr>
          <w:sz w:val="22"/>
        </w:rPr>
        <w:tab/>
      </w:r>
      <w:r>
        <w:rPr>
          <w:sz w:val="22"/>
        </w:rPr>
        <w:tab/>
      </w:r>
      <w:r>
        <w:rPr>
          <w:sz w:val="22"/>
        </w:rPr>
        <w:tab/>
        <w:t>The county must offer and provide interpretive services for the notice of action if either of the following applies:</w:t>
      </w:r>
    </w:p>
    <w:p w14:paraId="3EC40FA1" w14:textId="77777777" w:rsidR="00F953A0" w:rsidRDefault="00F953A0" w:rsidP="00E14503">
      <w:pPr>
        <w:tabs>
          <w:tab w:val="left" w:pos="540"/>
          <w:tab w:val="left" w:pos="1080"/>
          <w:tab w:val="left" w:pos="1800"/>
          <w:tab w:val="left" w:pos="2520"/>
          <w:tab w:val="left" w:pos="3240"/>
          <w:tab w:val="left" w:pos="3960"/>
          <w:tab w:val="left" w:pos="4680"/>
          <w:tab w:val="right" w:pos="9360"/>
        </w:tabs>
        <w:ind w:left="1800" w:hanging="1800"/>
        <w:rPr>
          <w:sz w:val="22"/>
        </w:rPr>
      </w:pPr>
    </w:p>
    <w:p w14:paraId="02987AD2" w14:textId="77777777" w:rsidR="00800E4A" w:rsidRDefault="00800E4A" w:rsidP="00E14503">
      <w:pPr>
        <w:tabs>
          <w:tab w:val="left" w:pos="540"/>
          <w:tab w:val="left" w:pos="1080"/>
          <w:tab w:val="left" w:pos="1800"/>
          <w:tab w:val="left" w:pos="2520"/>
          <w:tab w:val="left" w:pos="3240"/>
          <w:tab w:val="left" w:pos="3960"/>
          <w:tab w:val="left" w:pos="4680"/>
          <w:tab w:val="right" w:pos="9360"/>
        </w:tabs>
        <w:ind w:left="2520" w:hanging="2520"/>
        <w:rPr>
          <w:sz w:val="22"/>
        </w:rPr>
      </w:pPr>
      <w:r>
        <w:rPr>
          <w:sz w:val="22"/>
        </w:rPr>
        <w:tab/>
      </w:r>
      <w:r>
        <w:rPr>
          <w:sz w:val="22"/>
        </w:rPr>
        <w:tab/>
      </w:r>
      <w:r>
        <w:rPr>
          <w:sz w:val="22"/>
        </w:rPr>
        <w:tab/>
        <w:t>(1)</w:t>
      </w:r>
      <w:r>
        <w:rPr>
          <w:sz w:val="22"/>
        </w:rPr>
        <w:tab/>
        <w:t xml:space="preserve">The claimant contacts the county about that notice of action prior to the deadline for a timely request for </w:t>
      </w:r>
      <w:r w:rsidR="00F71A06">
        <w:rPr>
          <w:sz w:val="22"/>
        </w:rPr>
        <w:t>hearing on</w:t>
      </w:r>
      <w:r>
        <w:rPr>
          <w:sz w:val="22"/>
        </w:rPr>
        <w:t xml:space="preserve"> an adequate notice of action and indicates a need for interpretive services; or</w:t>
      </w:r>
    </w:p>
    <w:p w14:paraId="2EAC69E9" w14:textId="77777777" w:rsidR="005F6495"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2767DC27" w14:textId="77777777" w:rsidR="00BD6374" w:rsidRDefault="00BD6374">
      <w:pPr>
        <w:tabs>
          <w:tab w:val="left" w:pos="540"/>
          <w:tab w:val="left" w:pos="1080"/>
          <w:tab w:val="left" w:pos="1800"/>
          <w:tab w:val="left" w:pos="2520"/>
          <w:tab w:val="left" w:pos="3240"/>
          <w:tab w:val="left" w:pos="3960"/>
          <w:tab w:val="left" w:pos="4680"/>
          <w:tab w:val="right" w:pos="9360"/>
        </w:tabs>
        <w:jc w:val="both"/>
        <w:rPr>
          <w:sz w:val="22"/>
        </w:rPr>
      </w:pPr>
    </w:p>
    <w:p w14:paraId="567579BE" w14:textId="77777777" w:rsidR="00BD6374" w:rsidRDefault="00BD6374">
      <w:pPr>
        <w:tabs>
          <w:tab w:val="left" w:pos="540"/>
          <w:tab w:val="left" w:pos="1080"/>
          <w:tab w:val="left" w:pos="1800"/>
          <w:tab w:val="left" w:pos="2520"/>
          <w:tab w:val="left" w:pos="3240"/>
          <w:tab w:val="left" w:pos="3960"/>
          <w:tab w:val="left" w:pos="4680"/>
          <w:tab w:val="right" w:pos="9360"/>
        </w:tabs>
        <w:jc w:val="both"/>
        <w:rPr>
          <w:sz w:val="22"/>
        </w:rPr>
      </w:pPr>
    </w:p>
    <w:p w14:paraId="73CC42FD" w14:textId="77777777" w:rsidR="00BD6374" w:rsidRDefault="00BD6374">
      <w:pPr>
        <w:tabs>
          <w:tab w:val="left" w:pos="540"/>
          <w:tab w:val="left" w:pos="1080"/>
          <w:tab w:val="left" w:pos="1800"/>
          <w:tab w:val="left" w:pos="2520"/>
          <w:tab w:val="left" w:pos="3240"/>
          <w:tab w:val="left" w:pos="3960"/>
          <w:tab w:val="left" w:pos="4680"/>
          <w:tab w:val="right" w:pos="9360"/>
        </w:tabs>
        <w:jc w:val="both"/>
        <w:rPr>
          <w:sz w:val="22"/>
        </w:rPr>
      </w:pPr>
    </w:p>
    <w:p w14:paraId="7E32E35C" w14:textId="77777777" w:rsidR="00BD6374" w:rsidRDefault="00BD6374">
      <w:pPr>
        <w:tabs>
          <w:tab w:val="left" w:pos="540"/>
          <w:tab w:val="left" w:pos="1080"/>
          <w:tab w:val="left" w:pos="1800"/>
          <w:tab w:val="left" w:pos="2520"/>
          <w:tab w:val="left" w:pos="3240"/>
          <w:tab w:val="left" w:pos="3960"/>
          <w:tab w:val="left" w:pos="4680"/>
          <w:tab w:val="right" w:pos="9360"/>
        </w:tabs>
        <w:jc w:val="both"/>
        <w:rPr>
          <w:sz w:val="22"/>
        </w:rPr>
      </w:pPr>
    </w:p>
    <w:p w14:paraId="01493F94" w14:textId="77777777" w:rsidR="00BD6374" w:rsidRDefault="00BD6374">
      <w:pPr>
        <w:tabs>
          <w:tab w:val="left" w:pos="540"/>
          <w:tab w:val="left" w:pos="1080"/>
          <w:tab w:val="left" w:pos="1800"/>
          <w:tab w:val="left" w:pos="2520"/>
          <w:tab w:val="left" w:pos="3240"/>
          <w:tab w:val="left" w:pos="3960"/>
          <w:tab w:val="left" w:pos="4680"/>
          <w:tab w:val="right" w:pos="9360"/>
        </w:tabs>
        <w:jc w:val="both"/>
        <w:rPr>
          <w:sz w:val="22"/>
        </w:rPr>
      </w:pPr>
    </w:p>
    <w:p w14:paraId="7218CDAE" w14:textId="77777777" w:rsidR="005657B9" w:rsidRDefault="005657B9">
      <w:pPr>
        <w:tabs>
          <w:tab w:val="left" w:pos="540"/>
          <w:tab w:val="left" w:pos="1080"/>
          <w:tab w:val="left" w:pos="1800"/>
          <w:tab w:val="left" w:pos="2520"/>
          <w:tab w:val="left" w:pos="3240"/>
          <w:tab w:val="left" w:pos="3960"/>
          <w:tab w:val="left" w:pos="4680"/>
          <w:tab w:val="right" w:pos="9360"/>
        </w:tabs>
        <w:jc w:val="both"/>
        <w:rPr>
          <w:sz w:val="22"/>
        </w:rPr>
      </w:pPr>
    </w:p>
    <w:p w14:paraId="3C977FE7" w14:textId="77777777" w:rsidR="005F62A1" w:rsidRPr="00B562CC" w:rsidRDefault="005F62A1">
      <w:pPr>
        <w:tabs>
          <w:tab w:val="left" w:pos="540"/>
          <w:tab w:val="left" w:pos="1080"/>
          <w:tab w:val="left" w:pos="1800"/>
          <w:tab w:val="left" w:pos="2520"/>
          <w:tab w:val="left" w:pos="3240"/>
          <w:tab w:val="left" w:pos="3960"/>
          <w:tab w:val="left" w:pos="4680"/>
          <w:tab w:val="right" w:pos="9360"/>
        </w:tabs>
        <w:jc w:val="both"/>
        <w:rPr>
          <w:sz w:val="22"/>
        </w:rPr>
      </w:pPr>
    </w:p>
    <w:p w14:paraId="1B129152"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56864" behindDoc="1" locked="1" layoutInCell="0" allowOverlap="1" wp14:anchorId="5D546F53" wp14:editId="0B3FBBF1">
                <wp:simplePos x="0" y="0"/>
                <wp:positionH relativeFrom="page">
                  <wp:posOffset>914400</wp:posOffset>
                </wp:positionH>
                <wp:positionV relativeFrom="paragraph">
                  <wp:posOffset>0</wp:posOffset>
                </wp:positionV>
                <wp:extent cx="5943600" cy="12065"/>
                <wp:effectExtent l="0" t="0" r="0" b="0"/>
                <wp:wrapNone/>
                <wp:docPr id="232" name="Rectangle 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37384B" id="Rectangle 36" o:spid="_x0000_s1026" style="position:absolute;margin-left:1in;margin-top:0;width:468pt;height:.95pt;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EaKJQMAAPIGAAAOAAAAZHJzL2Uyb0RvYy54bWysVdmO0zAUfUfiHyy/Z7I2S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Ou8Roo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25DA672"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4DC72AF8" w14:textId="77777777" w:rsidR="005F6495" w:rsidRPr="00B562CC" w:rsidRDefault="00EF4606">
      <w:pPr>
        <w:pStyle w:val="Footer"/>
        <w:jc w:val="both"/>
        <w:rPr>
          <w:rFonts w:ascii="Times New Roman" w:hAnsi="Times New Roman"/>
        </w:rPr>
      </w:pPr>
      <w:r>
        <w:rPr>
          <w:rFonts w:ascii="Times New Roman" w:hAnsi="Times New Roman"/>
        </w:rPr>
        <w:t>MANUAL LETTER NO. CFC-</w:t>
      </w:r>
      <w:r w:rsidR="005F62A1">
        <w:rPr>
          <w:rFonts w:ascii="Times New Roman" w:hAnsi="Times New Roman"/>
        </w:rPr>
        <w:t>18</w:t>
      </w:r>
      <w:r w:rsidR="00F71A06">
        <w:rPr>
          <w:rFonts w:ascii="Times New Roman" w:hAnsi="Times New Roman"/>
        </w:rPr>
        <w:t>-01</w:t>
      </w:r>
      <w:r w:rsidR="005F6495" w:rsidRPr="00B562CC">
        <w:rPr>
          <w:rFonts w:ascii="Times New Roman" w:hAnsi="Times New Roman"/>
        </w:rPr>
        <w:tab/>
      </w:r>
      <w:proofErr w:type="gramStart"/>
      <w:r w:rsidR="00F71A06" w:rsidRPr="00B562CC">
        <w:rPr>
          <w:rFonts w:ascii="Times New Roman" w:hAnsi="Times New Roman"/>
        </w:rPr>
        <w:t xml:space="preserve">Effective </w:t>
      </w:r>
      <w:r w:rsidR="008B0F9C">
        <w:rPr>
          <w:rFonts w:ascii="Times New Roman" w:hAnsi="Times New Roman"/>
        </w:rPr>
        <w:t xml:space="preserve"> </w:t>
      </w:r>
      <w:r w:rsidR="005F62A1">
        <w:rPr>
          <w:rFonts w:ascii="Times New Roman" w:hAnsi="Times New Roman"/>
        </w:rPr>
        <w:t>6</w:t>
      </w:r>
      <w:proofErr w:type="gramEnd"/>
      <w:r w:rsidR="005F62A1">
        <w:rPr>
          <w:rFonts w:ascii="Times New Roman" w:hAnsi="Times New Roman"/>
        </w:rPr>
        <w:t>/12/18</w:t>
      </w:r>
    </w:p>
    <w:p w14:paraId="6CC857D7"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57888" behindDoc="1" locked="1" layoutInCell="0" allowOverlap="1" wp14:anchorId="2719B889" wp14:editId="20C92B26">
                <wp:simplePos x="0" y="0"/>
                <wp:positionH relativeFrom="page">
                  <wp:posOffset>914400</wp:posOffset>
                </wp:positionH>
                <wp:positionV relativeFrom="paragraph">
                  <wp:posOffset>0</wp:posOffset>
                </wp:positionV>
                <wp:extent cx="5943600" cy="12065"/>
                <wp:effectExtent l="0" t="0" r="0" b="0"/>
                <wp:wrapNone/>
                <wp:docPr id="231" name="Rectangle 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545714" id="Rectangle 37" o:spid="_x0000_s1026" style="position:absolute;margin-left:1in;margin-top:0;width:468pt;height:.95pt;z-index:-251758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qS3Mo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CDEB496"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95</w:t>
      </w:r>
    </w:p>
    <w:p w14:paraId="66C2C47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58F81199"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58912" behindDoc="1" locked="1" layoutInCell="0" allowOverlap="1" wp14:anchorId="6089204D" wp14:editId="07A91F77">
                <wp:simplePos x="0" y="0"/>
                <wp:positionH relativeFrom="page">
                  <wp:posOffset>914400</wp:posOffset>
                </wp:positionH>
                <wp:positionV relativeFrom="paragraph">
                  <wp:posOffset>0</wp:posOffset>
                </wp:positionV>
                <wp:extent cx="5943600" cy="12065"/>
                <wp:effectExtent l="0" t="0" r="0" b="0"/>
                <wp:wrapNone/>
                <wp:docPr id="230" name="Rectangle 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270662" id="Rectangle 38" o:spid="_x0000_s1026" style="position:absolute;margin-left:1in;margin-top:0;width:468pt;height:.95pt;z-index:-251757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SJQMAAPIGAAAOAAAAZHJzL2Uyb0RvYy54bWysVdmO0zAUfUfiHyy/Z7I2S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MVwT5I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FC80AE6"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7856FE1B"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22-001</w:t>
      </w:r>
      <w:r w:rsidR="008B671E">
        <w:rPr>
          <w:rFonts w:ascii="Times New Roman" w:hAnsi="Times New Roman"/>
        </w:rPr>
        <w:t xml:space="preserve"> (Cont.)</w:t>
      </w:r>
    </w:p>
    <w:p w14:paraId="3C5F48DF"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59936" behindDoc="1" locked="1" layoutInCell="0" allowOverlap="1" wp14:anchorId="7E28C482" wp14:editId="7D07BCD6">
                <wp:simplePos x="0" y="0"/>
                <wp:positionH relativeFrom="page">
                  <wp:posOffset>914400</wp:posOffset>
                </wp:positionH>
                <wp:positionV relativeFrom="paragraph">
                  <wp:posOffset>0</wp:posOffset>
                </wp:positionV>
                <wp:extent cx="5943600" cy="12065"/>
                <wp:effectExtent l="0" t="0" r="0" b="0"/>
                <wp:wrapNone/>
                <wp:docPr id="229" name="Rectangle 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C08C4" id="Rectangle 39" o:spid="_x0000_s1026" style="position:absolute;margin-left:1in;margin-top:0;width:468pt;height:.95pt;z-index:-251756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Waf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CsWaf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E7B5E9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DE9917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22-001</w:t>
      </w:r>
      <w:r w:rsidRPr="00B562CC">
        <w:rPr>
          <w:b/>
          <w:sz w:val="22"/>
        </w:rPr>
        <w:tab/>
        <w:t>DEFINITIONS</w:t>
      </w:r>
      <w:r w:rsidRPr="00B562CC">
        <w:rPr>
          <w:sz w:val="22"/>
        </w:rPr>
        <w:t xml:space="preserve"> (Continued)</w:t>
      </w:r>
      <w:r w:rsidRPr="00B562CC">
        <w:rPr>
          <w:sz w:val="22"/>
        </w:rPr>
        <w:tab/>
      </w:r>
      <w:r w:rsidRPr="00B562CC">
        <w:rPr>
          <w:sz w:val="22"/>
        </w:rPr>
        <w:tab/>
      </w:r>
      <w:r w:rsidRPr="00B562CC">
        <w:rPr>
          <w:sz w:val="22"/>
        </w:rPr>
        <w:tab/>
      </w:r>
      <w:r w:rsidRPr="00B562CC">
        <w:rPr>
          <w:b/>
          <w:sz w:val="22"/>
        </w:rPr>
        <w:t>22-001</w:t>
      </w:r>
    </w:p>
    <w:p w14:paraId="147D5ED1" w14:textId="77777777" w:rsidR="00BD6374" w:rsidRDefault="00BD6374" w:rsidP="00BD6374">
      <w:pPr>
        <w:tabs>
          <w:tab w:val="left" w:pos="540"/>
          <w:tab w:val="left" w:pos="1080"/>
          <w:tab w:val="left" w:pos="1800"/>
          <w:tab w:val="left" w:pos="2520"/>
          <w:tab w:val="left" w:pos="3240"/>
          <w:tab w:val="left" w:pos="3960"/>
          <w:tab w:val="left" w:pos="4680"/>
          <w:tab w:val="right" w:pos="9360"/>
        </w:tabs>
        <w:ind w:left="1800" w:hanging="1800"/>
        <w:jc w:val="both"/>
        <w:rPr>
          <w:sz w:val="22"/>
        </w:rPr>
      </w:pPr>
    </w:p>
    <w:p w14:paraId="28AB2556" w14:textId="77777777" w:rsidR="00BD6374" w:rsidRDefault="00BD6374" w:rsidP="00E14503">
      <w:pPr>
        <w:tabs>
          <w:tab w:val="left" w:pos="540"/>
          <w:tab w:val="left" w:pos="1080"/>
          <w:tab w:val="left" w:pos="1800"/>
          <w:tab w:val="left" w:pos="2520"/>
          <w:tab w:val="left" w:pos="3240"/>
          <w:tab w:val="left" w:pos="3960"/>
          <w:tab w:val="left" w:pos="4680"/>
          <w:tab w:val="right" w:pos="9360"/>
        </w:tabs>
        <w:ind w:left="2520" w:hanging="2520"/>
        <w:rPr>
          <w:sz w:val="22"/>
        </w:rPr>
      </w:pPr>
      <w:r>
        <w:rPr>
          <w:sz w:val="22"/>
        </w:rPr>
        <w:tab/>
      </w:r>
      <w:r>
        <w:rPr>
          <w:sz w:val="22"/>
        </w:rPr>
        <w:tab/>
      </w:r>
      <w:r>
        <w:rPr>
          <w:sz w:val="22"/>
        </w:rPr>
        <w:tab/>
        <w:t>(2)</w:t>
      </w:r>
      <w:r>
        <w:rPr>
          <w:sz w:val="22"/>
        </w:rPr>
        <w:tab/>
        <w:t>The claimant previously identified a primary language other than English to the county and contacts the county about that notice of action prior to the deadline for a timely request for hearing on an adequate notice of action.</w:t>
      </w:r>
    </w:p>
    <w:p w14:paraId="48C40A91" w14:textId="77777777" w:rsidR="00EF4606" w:rsidRPr="00B562CC" w:rsidRDefault="00EF4606" w:rsidP="00E14503">
      <w:pPr>
        <w:tabs>
          <w:tab w:val="center" w:pos="4680"/>
          <w:tab w:val="right" w:pos="9360"/>
        </w:tabs>
        <w:rPr>
          <w:b/>
          <w:sz w:val="22"/>
        </w:rPr>
      </w:pPr>
      <w:r w:rsidRPr="00B562CC">
        <w:rPr>
          <w:b/>
          <w:sz w:val="22"/>
          <w:u w:val="double"/>
        </w:rPr>
        <w:tab/>
      </w:r>
      <w:r w:rsidRPr="00B562CC">
        <w:rPr>
          <w:b/>
          <w:sz w:val="22"/>
          <w:u w:val="double"/>
        </w:rPr>
        <w:tab/>
      </w:r>
    </w:p>
    <w:p w14:paraId="23D62A9A" w14:textId="77777777" w:rsidR="00EF4606" w:rsidRPr="00B562CC" w:rsidRDefault="00EF4606" w:rsidP="00E14503">
      <w:pPr>
        <w:tabs>
          <w:tab w:val="center" w:pos="4680"/>
          <w:tab w:val="right" w:pos="9360"/>
        </w:tabs>
        <w:rPr>
          <w:sz w:val="22"/>
        </w:rPr>
      </w:pPr>
      <w:r w:rsidRPr="00B562CC">
        <w:rPr>
          <w:b/>
          <w:sz w:val="22"/>
        </w:rPr>
        <w:tab/>
        <w:t>HANDBOOK BEGINS HERE</w:t>
      </w:r>
    </w:p>
    <w:p w14:paraId="6A2D2C2F" w14:textId="77777777" w:rsidR="007E14A5" w:rsidRDefault="007E14A5" w:rsidP="00E14503">
      <w:pPr>
        <w:tabs>
          <w:tab w:val="left" w:pos="540"/>
          <w:tab w:val="left" w:pos="1080"/>
          <w:tab w:val="left" w:pos="1800"/>
          <w:tab w:val="left" w:pos="2520"/>
          <w:tab w:val="left" w:pos="3240"/>
          <w:tab w:val="left" w:pos="3960"/>
          <w:tab w:val="left" w:pos="4680"/>
          <w:tab w:val="right" w:pos="9360"/>
        </w:tabs>
        <w:rPr>
          <w:sz w:val="22"/>
        </w:rPr>
      </w:pPr>
    </w:p>
    <w:p w14:paraId="620509E6" w14:textId="77777777" w:rsidR="007E14A5" w:rsidRDefault="007E14A5" w:rsidP="00E14503">
      <w:pPr>
        <w:tabs>
          <w:tab w:val="left" w:pos="540"/>
          <w:tab w:val="left" w:pos="1080"/>
          <w:tab w:val="left" w:pos="1800"/>
          <w:tab w:val="left" w:pos="2520"/>
          <w:tab w:val="left" w:pos="3240"/>
          <w:tab w:val="left" w:pos="3960"/>
          <w:tab w:val="left" w:pos="4680"/>
          <w:tab w:val="right" w:pos="9360"/>
        </w:tabs>
        <w:rPr>
          <w:sz w:val="22"/>
        </w:rPr>
      </w:pPr>
      <w:r>
        <w:rPr>
          <w:sz w:val="22"/>
        </w:rPr>
        <w:tab/>
      </w:r>
      <w:r>
        <w:rPr>
          <w:sz w:val="22"/>
        </w:rPr>
        <w:tab/>
      </w:r>
      <w:r>
        <w:rPr>
          <w:sz w:val="22"/>
        </w:rPr>
        <w:tab/>
      </w:r>
      <w:r>
        <w:rPr>
          <w:sz w:val="22"/>
        </w:rPr>
        <w:tab/>
        <w:t>Section 21-115.2 provides as follows:</w:t>
      </w:r>
    </w:p>
    <w:p w14:paraId="76599BEF" w14:textId="77777777" w:rsidR="007E14A5" w:rsidRDefault="007E14A5" w:rsidP="00E14503">
      <w:pPr>
        <w:tabs>
          <w:tab w:val="left" w:pos="540"/>
          <w:tab w:val="left" w:pos="1080"/>
          <w:tab w:val="left" w:pos="1800"/>
          <w:tab w:val="left" w:pos="2520"/>
          <w:tab w:val="left" w:pos="3240"/>
          <w:tab w:val="left" w:pos="3960"/>
          <w:tab w:val="left" w:pos="4680"/>
          <w:tab w:val="right" w:pos="9360"/>
        </w:tabs>
        <w:rPr>
          <w:sz w:val="22"/>
        </w:rPr>
      </w:pPr>
    </w:p>
    <w:p w14:paraId="66C028CB" w14:textId="77777777" w:rsidR="007E14A5" w:rsidRDefault="007E14A5" w:rsidP="00E14503">
      <w:pPr>
        <w:tabs>
          <w:tab w:val="left" w:pos="540"/>
          <w:tab w:val="left" w:pos="1080"/>
          <w:tab w:val="left" w:pos="1800"/>
          <w:tab w:val="left" w:pos="2520"/>
          <w:tab w:val="left" w:pos="3240"/>
          <w:tab w:val="left" w:pos="3960"/>
          <w:tab w:val="left" w:pos="4680"/>
          <w:tab w:val="right" w:pos="9360"/>
        </w:tabs>
        <w:ind w:left="2520" w:hanging="2520"/>
        <w:rPr>
          <w:sz w:val="22"/>
        </w:rPr>
      </w:pPr>
      <w:r>
        <w:rPr>
          <w:sz w:val="22"/>
        </w:rPr>
        <w:tab/>
      </w:r>
      <w:r>
        <w:rPr>
          <w:sz w:val="22"/>
        </w:rPr>
        <w:tab/>
      </w:r>
      <w:r>
        <w:rPr>
          <w:sz w:val="22"/>
        </w:rPr>
        <w:tab/>
      </w:r>
      <w:r>
        <w:rPr>
          <w:sz w:val="22"/>
        </w:rPr>
        <w:tab/>
        <w:t xml:space="preserve">“Forms and other written material required for the provision of aid or services shall be available and offered to the applicant/recipient in the individual’s primary language when such forms and other written material are provided by CDSS.  When such forms and other written material contain spaces (other than “for agency use only”) in which the CWD is to insert information, this inserted information shall also </w:t>
      </w:r>
      <w:proofErr w:type="gramStart"/>
      <w:r>
        <w:rPr>
          <w:sz w:val="22"/>
        </w:rPr>
        <w:t>be  in</w:t>
      </w:r>
      <w:proofErr w:type="gramEnd"/>
      <w:r>
        <w:rPr>
          <w:sz w:val="22"/>
        </w:rPr>
        <w:t xml:space="preserve"> the individual’s primary language.”</w:t>
      </w:r>
    </w:p>
    <w:p w14:paraId="74E9CF15" w14:textId="77777777" w:rsidR="00EF4606" w:rsidRPr="00B562CC" w:rsidRDefault="00EF4606" w:rsidP="00E14503">
      <w:pPr>
        <w:tabs>
          <w:tab w:val="left" w:pos="540"/>
          <w:tab w:val="left" w:pos="1080"/>
          <w:tab w:val="left" w:pos="1800"/>
          <w:tab w:val="left" w:pos="2520"/>
          <w:tab w:val="left" w:pos="3240"/>
          <w:tab w:val="left" w:pos="3960"/>
          <w:tab w:val="left" w:pos="4680"/>
          <w:tab w:val="right" w:pos="9360"/>
        </w:tabs>
        <w:rPr>
          <w:sz w:val="22"/>
        </w:rPr>
      </w:pPr>
    </w:p>
    <w:p w14:paraId="48BA4294" w14:textId="77777777" w:rsidR="00EF4606" w:rsidRPr="00B562CC" w:rsidRDefault="00EF4606" w:rsidP="00E14503">
      <w:pPr>
        <w:tabs>
          <w:tab w:val="center" w:pos="4680"/>
          <w:tab w:val="right" w:pos="9360"/>
        </w:tabs>
        <w:rPr>
          <w:sz w:val="22"/>
        </w:rPr>
      </w:pPr>
      <w:r w:rsidRPr="00B562CC">
        <w:rPr>
          <w:b/>
          <w:sz w:val="22"/>
          <w:u w:val="double"/>
        </w:rPr>
        <w:tab/>
        <w:t>HANDBOOK ENDS HERE</w:t>
      </w:r>
      <w:r w:rsidRPr="00B562CC">
        <w:rPr>
          <w:b/>
          <w:sz w:val="22"/>
          <w:u w:val="double"/>
        </w:rPr>
        <w:tab/>
      </w:r>
    </w:p>
    <w:p w14:paraId="2C98FB76" w14:textId="77777777" w:rsidR="00EF4606" w:rsidRPr="00B562CC" w:rsidRDefault="00EF4606" w:rsidP="00E14503">
      <w:pPr>
        <w:tabs>
          <w:tab w:val="left" w:pos="540"/>
          <w:tab w:val="left" w:pos="1080"/>
          <w:tab w:val="left" w:pos="1800"/>
          <w:tab w:val="left" w:pos="2520"/>
          <w:tab w:val="left" w:pos="3240"/>
          <w:tab w:val="left" w:pos="3960"/>
          <w:tab w:val="left" w:pos="4680"/>
          <w:tab w:val="right" w:pos="9360"/>
        </w:tabs>
        <w:rPr>
          <w:sz w:val="22"/>
        </w:rPr>
      </w:pPr>
    </w:p>
    <w:p w14:paraId="03F3B397" w14:textId="77777777" w:rsidR="00BD6374" w:rsidRPr="00B562CC" w:rsidRDefault="00BD6374"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(m)</w:t>
      </w:r>
      <w:r w:rsidRPr="00B562CC">
        <w:rPr>
          <w:sz w:val="22"/>
        </w:rPr>
        <w:tab/>
      </w:r>
      <w:r w:rsidRPr="00B562CC">
        <w:rPr>
          <w:sz w:val="22"/>
        </w:rPr>
        <w:tab/>
        <w:t>Reserved</w:t>
      </w:r>
    </w:p>
    <w:p w14:paraId="373D538A" w14:textId="77777777" w:rsidR="00BD6374" w:rsidRPr="00B562CC" w:rsidRDefault="00BD6374" w:rsidP="00E14503">
      <w:pPr>
        <w:tabs>
          <w:tab w:val="left" w:pos="540"/>
          <w:tab w:val="left" w:pos="1080"/>
          <w:tab w:val="left" w:pos="1800"/>
          <w:tab w:val="left" w:pos="2520"/>
          <w:tab w:val="left" w:pos="3240"/>
          <w:tab w:val="left" w:pos="3960"/>
          <w:tab w:val="left" w:pos="4680"/>
          <w:tab w:val="right" w:pos="9360"/>
        </w:tabs>
        <w:rPr>
          <w:sz w:val="22"/>
        </w:rPr>
      </w:pPr>
    </w:p>
    <w:p w14:paraId="46BAAB00" w14:textId="77777777" w:rsidR="00BD6374" w:rsidRPr="00B562CC" w:rsidRDefault="00BD6374"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(n)</w:t>
      </w:r>
      <w:r w:rsidRPr="00B562CC">
        <w:rPr>
          <w:sz w:val="22"/>
        </w:rPr>
        <w:tab/>
      </w:r>
      <w:r w:rsidRPr="00B562CC">
        <w:rPr>
          <w:sz w:val="22"/>
        </w:rPr>
        <w:tab/>
        <w:t>Reserved</w:t>
      </w:r>
    </w:p>
    <w:p w14:paraId="023EFEFD" w14:textId="77777777" w:rsidR="00BD6374" w:rsidRPr="00B562CC" w:rsidRDefault="00BD6374" w:rsidP="00E14503">
      <w:pPr>
        <w:tabs>
          <w:tab w:val="left" w:pos="540"/>
          <w:tab w:val="left" w:pos="1080"/>
          <w:tab w:val="left" w:pos="1800"/>
          <w:tab w:val="left" w:pos="2520"/>
          <w:tab w:val="left" w:pos="3240"/>
          <w:tab w:val="left" w:pos="3960"/>
          <w:tab w:val="left" w:pos="4680"/>
          <w:tab w:val="right" w:pos="9360"/>
        </w:tabs>
        <w:rPr>
          <w:sz w:val="22"/>
        </w:rPr>
      </w:pPr>
    </w:p>
    <w:p w14:paraId="45C8D72C" w14:textId="77777777" w:rsidR="00BD6374" w:rsidRPr="00B562CC" w:rsidRDefault="00BD6374"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(o)</w:t>
      </w:r>
      <w:r w:rsidRPr="00B562CC">
        <w:rPr>
          <w:sz w:val="22"/>
        </w:rPr>
        <w:tab/>
      </w:r>
      <w:r w:rsidRPr="00B562CC">
        <w:rPr>
          <w:sz w:val="22"/>
        </w:rPr>
        <w:tab/>
        <w:t>Reserved</w:t>
      </w:r>
    </w:p>
    <w:p w14:paraId="44F393B8"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4F76D76E" w14:textId="77777777" w:rsidR="005F6495" w:rsidRPr="00B562CC" w:rsidRDefault="008B671E"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(p)</w:t>
      </w:r>
      <w:r w:rsidR="005F6495" w:rsidRPr="00B562CC">
        <w:rPr>
          <w:sz w:val="22"/>
        </w:rPr>
        <w:tab/>
        <w:t>(1)</w:t>
      </w:r>
      <w:r w:rsidR="005F6495" w:rsidRPr="00B562CC">
        <w:rPr>
          <w:sz w:val="22"/>
        </w:rPr>
        <w:tab/>
      </w:r>
      <w:r w:rsidR="006B4EB9">
        <w:rPr>
          <w:sz w:val="22"/>
        </w:rPr>
        <w:t>Precedent Decision - A decision or part of a decision that is designated and indexed as such by the Director, pursuant to the California Administrative Procedure Act, because it contains a significant legal or policy determination of general application that is likely to recur.</w:t>
      </w:r>
    </w:p>
    <w:p w14:paraId="1D336BC8"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58BAA2CF"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w:t>
      </w:r>
      <w:r w:rsidRPr="00B562CC">
        <w:rPr>
          <w:sz w:val="22"/>
        </w:rPr>
        <w:tab/>
        <w:t>Proposed Decision - The decision prepared by the Administrative Law Judge concernin</w:t>
      </w:r>
      <w:r w:rsidR="00F71A06">
        <w:rPr>
          <w:sz w:val="22"/>
        </w:rPr>
        <w:t xml:space="preserve">g a state hearing case </w:t>
      </w:r>
      <w:r w:rsidR="00F71A06" w:rsidRPr="00DE68D3">
        <w:rPr>
          <w:sz w:val="22"/>
        </w:rPr>
        <w:t>which he or</w:t>
      </w:r>
      <w:r w:rsidR="00F71A06">
        <w:rPr>
          <w:sz w:val="22"/>
        </w:rPr>
        <w:t xml:space="preserve"> </w:t>
      </w:r>
      <w:r w:rsidRPr="00B562CC">
        <w:rPr>
          <w:sz w:val="22"/>
        </w:rPr>
        <w:t>she recommends to the Director for adoption.</w:t>
      </w:r>
    </w:p>
    <w:p w14:paraId="0B04C029" w14:textId="77777777" w:rsidR="005F6495" w:rsidRPr="00B562CC" w:rsidRDefault="005F6495" w:rsidP="00E14503">
      <w:pPr>
        <w:tabs>
          <w:tab w:val="center" w:pos="4680"/>
          <w:tab w:val="right" w:pos="9360"/>
        </w:tabs>
        <w:rPr>
          <w:b/>
          <w:sz w:val="22"/>
        </w:rPr>
      </w:pPr>
      <w:r w:rsidRPr="00B562CC">
        <w:rPr>
          <w:b/>
          <w:sz w:val="22"/>
          <w:u w:val="double"/>
        </w:rPr>
        <w:tab/>
      </w:r>
      <w:r w:rsidRPr="00B562CC">
        <w:rPr>
          <w:b/>
          <w:sz w:val="22"/>
          <w:u w:val="double"/>
        </w:rPr>
        <w:tab/>
      </w:r>
    </w:p>
    <w:p w14:paraId="504C9A05" w14:textId="77777777" w:rsidR="005F6495" w:rsidRPr="00B562CC" w:rsidRDefault="005F6495" w:rsidP="00E14503">
      <w:pPr>
        <w:tabs>
          <w:tab w:val="center" w:pos="4680"/>
          <w:tab w:val="right" w:pos="9360"/>
        </w:tabs>
        <w:rPr>
          <w:sz w:val="22"/>
        </w:rPr>
      </w:pPr>
      <w:r w:rsidRPr="00B562CC">
        <w:rPr>
          <w:b/>
          <w:sz w:val="22"/>
        </w:rPr>
        <w:tab/>
        <w:t>HANDBOOK BEGINS HERE</w:t>
      </w:r>
    </w:p>
    <w:p w14:paraId="25BD8357"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2646C0E"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(A)</w:t>
      </w:r>
      <w:r w:rsidRPr="00B562CC">
        <w:rPr>
          <w:sz w:val="22"/>
        </w:rPr>
        <w:tab/>
        <w:t xml:space="preserve">A proposed decision </w:t>
      </w:r>
      <w:r w:rsidR="006B72E0">
        <w:rPr>
          <w:sz w:val="22"/>
        </w:rPr>
        <w:t xml:space="preserve">has no effect </w:t>
      </w:r>
      <w:r w:rsidRPr="00B562CC">
        <w:rPr>
          <w:sz w:val="22"/>
        </w:rPr>
        <w:t>unless it has been adopted by the Director or adopted by operation of law.  (See Section 22-062, Action by the Director.)</w:t>
      </w:r>
    </w:p>
    <w:p w14:paraId="119251EB"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55D6F60" w14:textId="77777777" w:rsidR="005F6495" w:rsidRPr="00B562CC" w:rsidRDefault="005F6495" w:rsidP="00E14503">
      <w:pPr>
        <w:tabs>
          <w:tab w:val="center" w:pos="4680"/>
          <w:tab w:val="right" w:pos="9360"/>
        </w:tabs>
        <w:rPr>
          <w:sz w:val="22"/>
        </w:rPr>
      </w:pPr>
      <w:r w:rsidRPr="00B562CC">
        <w:rPr>
          <w:b/>
          <w:sz w:val="22"/>
          <w:u w:val="double"/>
        </w:rPr>
        <w:tab/>
        <w:t>HANDBOOK ENDS HERE</w:t>
      </w:r>
      <w:r w:rsidRPr="00B562CC">
        <w:rPr>
          <w:b/>
          <w:sz w:val="22"/>
          <w:u w:val="double"/>
        </w:rPr>
        <w:tab/>
      </w:r>
    </w:p>
    <w:p w14:paraId="5C8688E5" w14:textId="77777777" w:rsidR="0019086A" w:rsidRDefault="0019086A" w:rsidP="00E14503">
      <w:pPr>
        <w:tabs>
          <w:tab w:val="left" w:pos="540"/>
          <w:tab w:val="left" w:pos="1080"/>
          <w:tab w:val="left" w:pos="1800"/>
          <w:tab w:val="left" w:pos="2520"/>
          <w:tab w:val="left" w:pos="3240"/>
          <w:tab w:val="left" w:pos="3960"/>
          <w:tab w:val="left" w:pos="4680"/>
          <w:tab w:val="right" w:pos="9360"/>
        </w:tabs>
        <w:rPr>
          <w:sz w:val="22"/>
        </w:rPr>
      </w:pPr>
    </w:p>
    <w:p w14:paraId="303E9CEC" w14:textId="77777777" w:rsidR="0019086A" w:rsidRDefault="0019086A" w:rsidP="0019086A">
      <w:pPr>
        <w:tabs>
          <w:tab w:val="left" w:pos="540"/>
          <w:tab w:val="left" w:pos="1080"/>
          <w:tab w:val="left" w:pos="1800"/>
          <w:tab w:val="left" w:pos="2520"/>
          <w:tab w:val="left" w:pos="3240"/>
          <w:tab w:val="left" w:pos="3960"/>
          <w:tab w:val="left" w:pos="4680"/>
          <w:tab w:val="right" w:pos="9360"/>
        </w:tabs>
        <w:jc w:val="both"/>
        <w:rPr>
          <w:sz w:val="22"/>
        </w:rPr>
      </w:pPr>
    </w:p>
    <w:p w14:paraId="6D16DA81" w14:textId="77777777" w:rsidR="0019086A" w:rsidRDefault="0019086A" w:rsidP="0019086A">
      <w:pPr>
        <w:tabs>
          <w:tab w:val="left" w:pos="540"/>
          <w:tab w:val="left" w:pos="1080"/>
          <w:tab w:val="left" w:pos="1800"/>
          <w:tab w:val="left" w:pos="2520"/>
          <w:tab w:val="left" w:pos="3240"/>
          <w:tab w:val="left" w:pos="3960"/>
          <w:tab w:val="left" w:pos="4680"/>
          <w:tab w:val="right" w:pos="9360"/>
        </w:tabs>
        <w:jc w:val="both"/>
        <w:rPr>
          <w:sz w:val="22"/>
        </w:rPr>
      </w:pPr>
    </w:p>
    <w:p w14:paraId="20C97FBA" w14:textId="77777777" w:rsidR="0019086A" w:rsidRDefault="0019086A" w:rsidP="0019086A">
      <w:pPr>
        <w:tabs>
          <w:tab w:val="left" w:pos="540"/>
          <w:tab w:val="left" w:pos="1080"/>
          <w:tab w:val="left" w:pos="1800"/>
          <w:tab w:val="left" w:pos="2520"/>
          <w:tab w:val="left" w:pos="3240"/>
          <w:tab w:val="left" w:pos="3960"/>
          <w:tab w:val="left" w:pos="4680"/>
          <w:tab w:val="right" w:pos="9360"/>
        </w:tabs>
        <w:jc w:val="both"/>
        <w:rPr>
          <w:sz w:val="22"/>
        </w:rPr>
      </w:pPr>
    </w:p>
    <w:p w14:paraId="6D35B598" w14:textId="77777777" w:rsidR="0019086A" w:rsidRDefault="0019086A" w:rsidP="0019086A">
      <w:pPr>
        <w:tabs>
          <w:tab w:val="left" w:pos="540"/>
          <w:tab w:val="left" w:pos="1080"/>
          <w:tab w:val="left" w:pos="1800"/>
          <w:tab w:val="left" w:pos="2520"/>
          <w:tab w:val="left" w:pos="3240"/>
          <w:tab w:val="left" w:pos="3960"/>
          <w:tab w:val="left" w:pos="4680"/>
          <w:tab w:val="right" w:pos="9360"/>
        </w:tabs>
        <w:jc w:val="both"/>
        <w:rPr>
          <w:sz w:val="22"/>
        </w:rPr>
      </w:pPr>
    </w:p>
    <w:p w14:paraId="40847CCF" w14:textId="77777777" w:rsidR="0019086A" w:rsidRDefault="0019086A" w:rsidP="0019086A">
      <w:pPr>
        <w:tabs>
          <w:tab w:val="left" w:pos="540"/>
          <w:tab w:val="left" w:pos="1080"/>
          <w:tab w:val="left" w:pos="1800"/>
          <w:tab w:val="left" w:pos="2520"/>
          <w:tab w:val="left" w:pos="3240"/>
          <w:tab w:val="left" w:pos="3960"/>
          <w:tab w:val="left" w:pos="4680"/>
          <w:tab w:val="right" w:pos="9360"/>
        </w:tabs>
        <w:jc w:val="both"/>
        <w:rPr>
          <w:sz w:val="22"/>
        </w:rPr>
      </w:pPr>
    </w:p>
    <w:p w14:paraId="35B4DCF4" w14:textId="77777777" w:rsidR="0019086A" w:rsidRDefault="0019086A" w:rsidP="0019086A">
      <w:pPr>
        <w:tabs>
          <w:tab w:val="left" w:pos="540"/>
          <w:tab w:val="left" w:pos="1080"/>
          <w:tab w:val="left" w:pos="1800"/>
          <w:tab w:val="left" w:pos="2520"/>
          <w:tab w:val="left" w:pos="3240"/>
          <w:tab w:val="left" w:pos="3960"/>
          <w:tab w:val="left" w:pos="4680"/>
          <w:tab w:val="right" w:pos="9360"/>
        </w:tabs>
        <w:jc w:val="both"/>
        <w:rPr>
          <w:sz w:val="22"/>
        </w:rPr>
      </w:pPr>
    </w:p>
    <w:p w14:paraId="768D489D" w14:textId="77777777" w:rsidR="0019086A" w:rsidRDefault="0019086A" w:rsidP="0019086A">
      <w:pPr>
        <w:tabs>
          <w:tab w:val="left" w:pos="540"/>
          <w:tab w:val="left" w:pos="1080"/>
          <w:tab w:val="left" w:pos="1800"/>
          <w:tab w:val="left" w:pos="2520"/>
          <w:tab w:val="left" w:pos="3240"/>
          <w:tab w:val="left" w:pos="3960"/>
          <w:tab w:val="left" w:pos="4680"/>
          <w:tab w:val="right" w:pos="9360"/>
        </w:tabs>
        <w:jc w:val="both"/>
        <w:rPr>
          <w:sz w:val="22"/>
        </w:rPr>
      </w:pPr>
    </w:p>
    <w:p w14:paraId="2527B648" w14:textId="77777777" w:rsidR="0019086A" w:rsidRDefault="0019086A" w:rsidP="0019086A">
      <w:pPr>
        <w:tabs>
          <w:tab w:val="left" w:pos="540"/>
          <w:tab w:val="left" w:pos="1080"/>
          <w:tab w:val="left" w:pos="1800"/>
          <w:tab w:val="left" w:pos="2520"/>
          <w:tab w:val="left" w:pos="3240"/>
          <w:tab w:val="left" w:pos="3960"/>
          <w:tab w:val="left" w:pos="4680"/>
          <w:tab w:val="right" w:pos="9360"/>
        </w:tabs>
        <w:jc w:val="both"/>
        <w:rPr>
          <w:sz w:val="22"/>
        </w:rPr>
      </w:pPr>
    </w:p>
    <w:p w14:paraId="7F88BCBF" w14:textId="77777777" w:rsidR="006B72E0" w:rsidRDefault="006B72E0" w:rsidP="0019086A">
      <w:pPr>
        <w:tabs>
          <w:tab w:val="left" w:pos="540"/>
          <w:tab w:val="left" w:pos="1080"/>
          <w:tab w:val="left" w:pos="1800"/>
          <w:tab w:val="left" w:pos="2520"/>
          <w:tab w:val="left" w:pos="3240"/>
          <w:tab w:val="left" w:pos="3960"/>
          <w:tab w:val="left" w:pos="4680"/>
          <w:tab w:val="right" w:pos="9360"/>
        </w:tabs>
        <w:jc w:val="both"/>
        <w:rPr>
          <w:sz w:val="22"/>
        </w:rPr>
      </w:pPr>
    </w:p>
    <w:p w14:paraId="3BBDEE5D" w14:textId="77777777" w:rsidR="00056772" w:rsidRPr="00B562CC" w:rsidRDefault="00056772" w:rsidP="0019086A">
      <w:pPr>
        <w:tabs>
          <w:tab w:val="left" w:pos="540"/>
          <w:tab w:val="left" w:pos="1080"/>
          <w:tab w:val="left" w:pos="1800"/>
          <w:tab w:val="left" w:pos="2520"/>
          <w:tab w:val="left" w:pos="3240"/>
          <w:tab w:val="left" w:pos="3960"/>
          <w:tab w:val="left" w:pos="4680"/>
          <w:tab w:val="right" w:pos="9360"/>
        </w:tabs>
        <w:jc w:val="both"/>
        <w:rPr>
          <w:sz w:val="22"/>
        </w:rPr>
      </w:pPr>
    </w:p>
    <w:p w14:paraId="006E2CBF" w14:textId="77777777" w:rsidR="0019086A" w:rsidRPr="00B562CC" w:rsidRDefault="00BE0A3D" w:rsidP="0019086A">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80096" behindDoc="1" locked="1" layoutInCell="0" allowOverlap="1" wp14:anchorId="2CE4697C" wp14:editId="51AF8ABE">
                <wp:simplePos x="0" y="0"/>
                <wp:positionH relativeFrom="page">
                  <wp:posOffset>914400</wp:posOffset>
                </wp:positionH>
                <wp:positionV relativeFrom="paragraph">
                  <wp:posOffset>0</wp:posOffset>
                </wp:positionV>
                <wp:extent cx="5943600" cy="12065"/>
                <wp:effectExtent l="0" t="0" r="0" b="0"/>
                <wp:wrapNone/>
                <wp:docPr id="228" name="Rectangle 27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6892BB" id="Rectangle 272" o:spid="_x0000_s1026" style="position:absolute;margin-left:1in;margin-top:0;width:468pt;height:.95pt;z-index:-251536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Gqc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jBGqc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DB74F64" w14:textId="77777777" w:rsidR="0019086A" w:rsidRPr="00B562CC" w:rsidRDefault="0019086A" w:rsidP="0019086A">
      <w:pPr>
        <w:pStyle w:val="Footer"/>
        <w:tabs>
          <w:tab w:val="center" w:pos="4680"/>
        </w:tabs>
        <w:jc w:val="both"/>
        <w:rPr>
          <w:rFonts w:ascii="Times New Roman" w:hAnsi="Times New Roman"/>
        </w:rPr>
      </w:pPr>
      <w:r w:rsidRPr="00B562CC">
        <w:rPr>
          <w:rFonts w:ascii="Times New Roman" w:hAnsi="Times New Roman"/>
        </w:rPr>
        <w:tab/>
        <w:t>CALIFORNIA-DSS-MANUAL-CFC</w:t>
      </w:r>
    </w:p>
    <w:p w14:paraId="1C6D650E" w14:textId="77777777" w:rsidR="0019086A" w:rsidRPr="00B562CC" w:rsidRDefault="0019086A" w:rsidP="0019086A">
      <w:pPr>
        <w:pStyle w:val="Footer"/>
        <w:jc w:val="both"/>
        <w:rPr>
          <w:rFonts w:ascii="Times New Roman" w:hAnsi="Times New Roman"/>
        </w:rPr>
      </w:pPr>
      <w:r>
        <w:rPr>
          <w:rFonts w:ascii="Times New Roman" w:hAnsi="Times New Roman"/>
        </w:rPr>
        <w:t>MANUAL LETTER NO. CFC-</w:t>
      </w:r>
      <w:r w:rsidR="008B0F9C">
        <w:rPr>
          <w:rFonts w:ascii="Times New Roman" w:hAnsi="Times New Roman"/>
        </w:rPr>
        <w:t>16-01</w:t>
      </w:r>
      <w:r w:rsidRPr="00B562CC">
        <w:rPr>
          <w:rFonts w:ascii="Times New Roman" w:hAnsi="Times New Roman"/>
        </w:rPr>
        <w:tab/>
      </w:r>
      <w:proofErr w:type="gramStart"/>
      <w:r w:rsidR="008B0F9C" w:rsidRPr="00B562CC">
        <w:rPr>
          <w:rFonts w:ascii="Times New Roman" w:hAnsi="Times New Roman"/>
        </w:rPr>
        <w:t xml:space="preserve">Effective </w:t>
      </w:r>
      <w:r w:rsidR="008B0F9C">
        <w:rPr>
          <w:rFonts w:ascii="Times New Roman" w:hAnsi="Times New Roman"/>
        </w:rPr>
        <w:t xml:space="preserve"> </w:t>
      </w:r>
      <w:r w:rsidR="008B0F9C" w:rsidRPr="00B562CC">
        <w:rPr>
          <w:rFonts w:ascii="Times New Roman" w:hAnsi="Times New Roman"/>
        </w:rPr>
        <w:t>11</w:t>
      </w:r>
      <w:proofErr w:type="gramEnd"/>
      <w:r w:rsidR="008B0F9C">
        <w:rPr>
          <w:rFonts w:ascii="Times New Roman" w:hAnsi="Times New Roman"/>
        </w:rPr>
        <w:t>/2/16</w:t>
      </w:r>
    </w:p>
    <w:p w14:paraId="2BCA9222" w14:textId="77777777" w:rsidR="0019086A" w:rsidRPr="00B562CC" w:rsidRDefault="00BE0A3D" w:rsidP="0019086A">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81120" behindDoc="1" locked="1" layoutInCell="0" allowOverlap="1" wp14:anchorId="566A8CEA" wp14:editId="50ACCA71">
                <wp:simplePos x="0" y="0"/>
                <wp:positionH relativeFrom="page">
                  <wp:posOffset>914400</wp:posOffset>
                </wp:positionH>
                <wp:positionV relativeFrom="paragraph">
                  <wp:posOffset>0</wp:posOffset>
                </wp:positionV>
                <wp:extent cx="5943600" cy="12065"/>
                <wp:effectExtent l="0" t="0" r="0" b="0"/>
                <wp:wrapNone/>
                <wp:docPr id="227" name="Rectangle 27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0B07F4" id="Rectangle 273" o:spid="_x0000_s1026" style="position:absolute;margin-left:1in;margin-top:0;width:468pt;height:.95pt;z-index:-251535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6tJ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xO6tJ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554DB7D" w14:textId="77777777" w:rsidR="0019086A" w:rsidRPr="00B562CC" w:rsidRDefault="008B671E" w:rsidP="0019086A">
      <w:pPr>
        <w:pStyle w:val="Footer"/>
        <w:tabs>
          <w:tab w:val="center" w:pos="4680"/>
        </w:tabs>
        <w:jc w:val="both"/>
        <w:rPr>
          <w:rFonts w:ascii="Times New Roman" w:hAnsi="Times New Roman"/>
        </w:rPr>
      </w:pPr>
      <w:r>
        <w:rPr>
          <w:rFonts w:ascii="Times New Roman" w:hAnsi="Times New Roman"/>
        </w:rPr>
        <w:tab/>
        <w:t>Page 96</w:t>
      </w:r>
    </w:p>
    <w:p w14:paraId="7374FDEC" w14:textId="77777777" w:rsidR="0019086A" w:rsidRPr="00B562CC" w:rsidRDefault="0019086A" w:rsidP="0019086A">
      <w:pPr>
        <w:tabs>
          <w:tab w:val="left" w:pos="540"/>
          <w:tab w:val="left" w:pos="1080"/>
          <w:tab w:val="left" w:pos="1800"/>
          <w:tab w:val="left" w:pos="2520"/>
          <w:tab w:val="left" w:pos="3240"/>
          <w:tab w:val="left" w:pos="3960"/>
          <w:tab w:val="left" w:pos="4680"/>
          <w:tab w:val="right" w:pos="9360"/>
        </w:tabs>
        <w:jc w:val="both"/>
        <w:rPr>
          <w:sz w:val="22"/>
        </w:rPr>
        <w:sectPr w:rsidR="0019086A" w:rsidRPr="00B562CC">
          <w:endnotePr>
            <w:numFmt w:val="decimal"/>
          </w:endnotePr>
          <w:pgSz w:w="12240" w:h="15840"/>
          <w:pgMar w:top="720" w:right="1440" w:bottom="576" w:left="1440" w:header="720" w:footer="576" w:gutter="0"/>
          <w:cols w:space="720"/>
          <w:noEndnote/>
        </w:sectPr>
      </w:pPr>
    </w:p>
    <w:p w14:paraId="6A3E2F12" w14:textId="77777777" w:rsidR="0019086A" w:rsidRPr="00B562CC" w:rsidRDefault="00BE0A3D" w:rsidP="0019086A">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82144" behindDoc="1" locked="1" layoutInCell="0" allowOverlap="1" wp14:anchorId="0FDF3E4D" wp14:editId="0265BD02">
                <wp:simplePos x="0" y="0"/>
                <wp:positionH relativeFrom="page">
                  <wp:posOffset>914400</wp:posOffset>
                </wp:positionH>
                <wp:positionV relativeFrom="paragraph">
                  <wp:posOffset>0</wp:posOffset>
                </wp:positionV>
                <wp:extent cx="5943600" cy="12065"/>
                <wp:effectExtent l="0" t="0" r="0" b="0"/>
                <wp:wrapNone/>
                <wp:docPr id="226" name="Rectangle 27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290ACC" id="Rectangle 274" o:spid="_x0000_s1026" style="position:absolute;margin-left:1in;margin-top:0;width:468pt;height:.95pt;z-index:-251534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C6KJwMAAPM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lCguiicDAADz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6EA0B002" w14:textId="77777777" w:rsidR="0019086A" w:rsidRPr="00B562CC" w:rsidRDefault="0019086A" w:rsidP="0019086A">
      <w:pPr>
        <w:pStyle w:val="Header"/>
        <w:jc w:val="both"/>
        <w:rPr>
          <w:rFonts w:ascii="Times New Roman" w:hAnsi="Times New Roman"/>
        </w:rPr>
      </w:pPr>
      <w:r w:rsidRPr="00B562CC">
        <w:rPr>
          <w:rFonts w:ascii="Times New Roman" w:hAnsi="Times New Roman"/>
        </w:rPr>
        <w:tab/>
        <w:t>STATE HEARING AND REQUEST FOR REVIEW</w:t>
      </w:r>
    </w:p>
    <w:p w14:paraId="258D4134" w14:textId="77777777" w:rsidR="0019086A" w:rsidRPr="00B562CC" w:rsidRDefault="0019086A" w:rsidP="0019086A">
      <w:pPr>
        <w:pStyle w:val="Header"/>
        <w:jc w:val="both"/>
        <w:rPr>
          <w:rFonts w:ascii="Times New Roman" w:hAnsi="Times New Roman"/>
        </w:rPr>
      </w:pPr>
      <w:r w:rsidRPr="00B562CC">
        <w:rPr>
          <w:rFonts w:ascii="Times New Roman" w:hAnsi="Times New Roman"/>
        </w:rPr>
        <w:t>22-001 (Cont.)</w:t>
      </w:r>
      <w:r w:rsidRPr="00B562CC">
        <w:rPr>
          <w:rFonts w:ascii="Times New Roman" w:hAnsi="Times New Roman"/>
        </w:rPr>
        <w:tab/>
        <w:t>STATE HEARING - GENERAL</w:t>
      </w:r>
      <w:r w:rsidRPr="00B562CC">
        <w:rPr>
          <w:rFonts w:ascii="Times New Roman" w:hAnsi="Times New Roman"/>
        </w:rPr>
        <w:tab/>
        <w:t>Regulations</w:t>
      </w:r>
    </w:p>
    <w:p w14:paraId="370B20C3" w14:textId="77777777" w:rsidR="0019086A" w:rsidRPr="00B562CC" w:rsidRDefault="00BE0A3D" w:rsidP="0019086A">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83168" behindDoc="1" locked="1" layoutInCell="0" allowOverlap="1" wp14:anchorId="1410AF93" wp14:editId="5F2C5692">
                <wp:simplePos x="0" y="0"/>
                <wp:positionH relativeFrom="page">
                  <wp:posOffset>914400</wp:posOffset>
                </wp:positionH>
                <wp:positionV relativeFrom="paragraph">
                  <wp:posOffset>0</wp:posOffset>
                </wp:positionV>
                <wp:extent cx="5943600" cy="12065"/>
                <wp:effectExtent l="0" t="0" r="0" b="0"/>
                <wp:wrapNone/>
                <wp:docPr id="225" name="Rectangle 27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EC2E82" id="Rectangle 275" o:spid="_x0000_s1026" style="position:absolute;margin-left:1in;margin-top:0;width:468pt;height:.95pt;z-index:-251533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ij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Cx+ij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0F4AD82" w14:textId="77777777" w:rsidR="0019086A" w:rsidRPr="00B562CC" w:rsidRDefault="0019086A" w:rsidP="0019086A">
      <w:pPr>
        <w:tabs>
          <w:tab w:val="left" w:pos="540"/>
          <w:tab w:val="left" w:pos="1080"/>
          <w:tab w:val="left" w:pos="1800"/>
          <w:tab w:val="left" w:pos="2520"/>
          <w:tab w:val="left" w:pos="3240"/>
          <w:tab w:val="left" w:pos="3960"/>
          <w:tab w:val="left" w:pos="4680"/>
          <w:tab w:val="right" w:pos="9360"/>
        </w:tabs>
        <w:jc w:val="both"/>
        <w:rPr>
          <w:sz w:val="22"/>
        </w:rPr>
      </w:pPr>
    </w:p>
    <w:p w14:paraId="05B137CF" w14:textId="77777777" w:rsidR="0019086A" w:rsidRPr="00B562CC" w:rsidRDefault="0019086A" w:rsidP="0019086A">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22-001</w:t>
      </w:r>
      <w:r w:rsidRPr="00B562CC">
        <w:rPr>
          <w:b/>
          <w:sz w:val="22"/>
        </w:rPr>
        <w:tab/>
        <w:t>DEFINITIONS</w:t>
      </w:r>
      <w:r w:rsidRPr="00B562CC">
        <w:rPr>
          <w:sz w:val="22"/>
        </w:rPr>
        <w:t xml:space="preserve"> (Continued)</w:t>
      </w:r>
      <w:r w:rsidRPr="00B562CC">
        <w:rPr>
          <w:sz w:val="22"/>
        </w:rPr>
        <w:tab/>
      </w:r>
      <w:r w:rsidRPr="00B562CC">
        <w:rPr>
          <w:sz w:val="22"/>
        </w:rPr>
        <w:tab/>
      </w:r>
      <w:r w:rsidRPr="00B562CC">
        <w:rPr>
          <w:sz w:val="22"/>
        </w:rPr>
        <w:tab/>
      </w:r>
      <w:r w:rsidRPr="00B562CC">
        <w:rPr>
          <w:b/>
          <w:sz w:val="22"/>
        </w:rPr>
        <w:t>22-001</w:t>
      </w:r>
    </w:p>
    <w:p w14:paraId="7AB6C30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0650B02" w14:textId="77777777" w:rsidR="005F6495" w:rsidRPr="00B562CC" w:rsidRDefault="00A60940" w:rsidP="00E14503">
      <w:pPr>
        <w:tabs>
          <w:tab w:val="left" w:pos="540"/>
          <w:tab w:val="left" w:pos="1080"/>
          <w:tab w:val="left" w:pos="1800"/>
          <w:tab w:val="left" w:pos="2520"/>
          <w:tab w:val="left" w:pos="3240"/>
          <w:tab w:val="left" w:pos="3960"/>
          <w:tab w:val="left" w:pos="4680"/>
          <w:tab w:val="right" w:pos="9360"/>
        </w:tabs>
        <w:rPr>
          <w:sz w:val="22"/>
        </w:rPr>
      </w:pPr>
      <w:r>
        <w:rPr>
          <w:sz w:val="22"/>
        </w:rPr>
        <w:t>(q)</w:t>
      </w:r>
      <w:r w:rsidR="005F6495" w:rsidRPr="00B562CC">
        <w:rPr>
          <w:sz w:val="22"/>
        </w:rPr>
        <w:tab/>
      </w:r>
      <w:r w:rsidR="005F6495" w:rsidRPr="00B562CC">
        <w:rPr>
          <w:sz w:val="22"/>
        </w:rPr>
        <w:tab/>
        <w:t>Reserved</w:t>
      </w:r>
    </w:p>
    <w:p w14:paraId="4F64245E"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4FD3FF6B" w14:textId="77777777" w:rsidR="005F6495" w:rsidRPr="00B562CC" w:rsidRDefault="00A60940" w:rsidP="00E14503">
      <w:pPr>
        <w:tabs>
          <w:tab w:val="left" w:pos="540"/>
          <w:tab w:val="left" w:pos="1080"/>
          <w:tab w:val="left" w:pos="1800"/>
          <w:tab w:val="left" w:pos="2520"/>
          <w:tab w:val="left" w:pos="3240"/>
          <w:tab w:val="left" w:pos="3960"/>
          <w:tab w:val="left" w:pos="4680"/>
          <w:tab w:val="right" w:pos="9360"/>
        </w:tabs>
        <w:rPr>
          <w:sz w:val="22"/>
        </w:rPr>
      </w:pPr>
      <w:r>
        <w:rPr>
          <w:sz w:val="22"/>
        </w:rPr>
        <w:t>(r)</w:t>
      </w:r>
      <w:r w:rsidR="005F6495" w:rsidRPr="00B562CC">
        <w:rPr>
          <w:sz w:val="22"/>
        </w:rPr>
        <w:tab/>
      </w:r>
      <w:r w:rsidR="005F6495" w:rsidRPr="00B562CC">
        <w:rPr>
          <w:sz w:val="22"/>
        </w:rPr>
        <w:tab/>
        <w:t>Reserved</w:t>
      </w:r>
    </w:p>
    <w:p w14:paraId="12FA7A79"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2E393C30" w14:textId="77777777" w:rsidR="005F6495" w:rsidRPr="00B562CC" w:rsidRDefault="00A60940"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(s)</w:t>
      </w:r>
      <w:r w:rsidR="005F6495" w:rsidRPr="00B562CC">
        <w:rPr>
          <w:sz w:val="22"/>
        </w:rPr>
        <w:tab/>
        <w:t>(1)</w:t>
      </w:r>
      <w:r w:rsidR="005F6495" w:rsidRPr="00B562CC">
        <w:rPr>
          <w:sz w:val="22"/>
        </w:rPr>
        <w:tab/>
        <w:t>State Hearing - A form of administrative hearing mandated by federal and state law whereby a dissatisfied claimant may obtain an impartial review of a county action.</w:t>
      </w:r>
    </w:p>
    <w:p w14:paraId="64C6DB2C"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BD309BE" w14:textId="77777777" w:rsidR="005F6495" w:rsidRPr="00B562CC" w:rsidRDefault="00A60940"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(t)</w:t>
      </w:r>
      <w:r w:rsidR="005F6495" w:rsidRPr="00B562CC">
        <w:rPr>
          <w:sz w:val="22"/>
        </w:rPr>
        <w:tab/>
        <w:t>(1)</w:t>
      </w:r>
      <w:r w:rsidR="005F6495" w:rsidRPr="00B562CC">
        <w:rPr>
          <w:sz w:val="22"/>
        </w:rPr>
        <w:tab/>
        <w:t xml:space="preserve">Timely Notice - A written notice that is mailed to the person affected at least 10 days before the effective date of the action.  See Section </w:t>
      </w:r>
      <w:r w:rsidR="005F6495" w:rsidRPr="00342FDF">
        <w:rPr>
          <w:sz w:val="22"/>
        </w:rPr>
        <w:t>22-072.4</w:t>
      </w:r>
      <w:r w:rsidR="005F6495" w:rsidRPr="00B562CC">
        <w:rPr>
          <w:sz w:val="22"/>
        </w:rPr>
        <w:t xml:space="preserve"> for computation of the 10-day period.</w:t>
      </w:r>
    </w:p>
    <w:p w14:paraId="2A2980F0"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15443289" w14:textId="77777777" w:rsidR="005F6495" w:rsidRPr="00B562CC" w:rsidRDefault="00A60940"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w:t>
      </w:r>
      <w:r w:rsidR="005F6495" w:rsidRPr="00B562CC">
        <w:rPr>
          <w:sz w:val="22"/>
        </w:rPr>
        <w:t>u</w:t>
      </w:r>
      <w:r>
        <w:rPr>
          <w:sz w:val="22"/>
        </w:rPr>
        <w:t>)</w:t>
      </w:r>
      <w:r w:rsidR="005F6495" w:rsidRPr="00B562CC">
        <w:rPr>
          <w:sz w:val="22"/>
        </w:rPr>
        <w:tab/>
      </w:r>
      <w:r w:rsidR="005F6495" w:rsidRPr="00B562CC">
        <w:rPr>
          <w:sz w:val="22"/>
        </w:rPr>
        <w:tab/>
        <w:t>Reserved</w:t>
      </w:r>
    </w:p>
    <w:p w14:paraId="74535FD9"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D90FCDF" w14:textId="77777777" w:rsidR="005F6495" w:rsidRPr="00B562CC" w:rsidRDefault="00A60940"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(v)</w:t>
      </w:r>
      <w:r w:rsidR="005F6495" w:rsidRPr="00B562CC">
        <w:rPr>
          <w:sz w:val="22"/>
        </w:rPr>
        <w:tab/>
      </w:r>
      <w:r w:rsidR="005F6495" w:rsidRPr="00B562CC">
        <w:rPr>
          <w:sz w:val="22"/>
        </w:rPr>
        <w:tab/>
        <w:t>Reserved</w:t>
      </w:r>
    </w:p>
    <w:p w14:paraId="7E41C635"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C5DDF3B" w14:textId="77777777" w:rsidR="005F6495" w:rsidRPr="00B562CC" w:rsidRDefault="00A60940"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(w)</w:t>
      </w:r>
      <w:r w:rsidR="005F6495" w:rsidRPr="00B562CC">
        <w:rPr>
          <w:sz w:val="22"/>
        </w:rPr>
        <w:tab/>
      </w:r>
      <w:r w:rsidR="005F6495" w:rsidRPr="00B562CC">
        <w:rPr>
          <w:sz w:val="22"/>
        </w:rPr>
        <w:tab/>
        <w:t>Reserved</w:t>
      </w:r>
    </w:p>
    <w:p w14:paraId="7849BD90"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FFA2311" w14:textId="77777777" w:rsidR="005F6495" w:rsidRPr="00B562CC" w:rsidRDefault="00A60940"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(x)</w:t>
      </w:r>
      <w:r w:rsidR="005F6495" w:rsidRPr="00B562CC">
        <w:rPr>
          <w:sz w:val="22"/>
        </w:rPr>
        <w:tab/>
      </w:r>
      <w:r w:rsidR="005F6495" w:rsidRPr="00B562CC">
        <w:rPr>
          <w:sz w:val="22"/>
        </w:rPr>
        <w:tab/>
        <w:t>Reserved</w:t>
      </w:r>
    </w:p>
    <w:p w14:paraId="7A201046"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B1D4A1C" w14:textId="77777777" w:rsidR="005F6495" w:rsidRPr="00B562CC" w:rsidRDefault="00A60940"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(y)</w:t>
      </w:r>
      <w:r w:rsidR="005F6495" w:rsidRPr="00B562CC">
        <w:rPr>
          <w:sz w:val="22"/>
        </w:rPr>
        <w:tab/>
      </w:r>
      <w:r w:rsidR="005F6495" w:rsidRPr="00B562CC">
        <w:rPr>
          <w:sz w:val="22"/>
        </w:rPr>
        <w:tab/>
        <w:t>Reserved</w:t>
      </w:r>
    </w:p>
    <w:p w14:paraId="6DB0F799"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917AA35" w14:textId="77777777" w:rsidR="005F6495" w:rsidRPr="00B562CC" w:rsidRDefault="00A60940"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(z)</w:t>
      </w:r>
      <w:r w:rsidR="005F6495" w:rsidRPr="00B562CC">
        <w:rPr>
          <w:sz w:val="22"/>
        </w:rPr>
        <w:tab/>
      </w:r>
      <w:r w:rsidR="005F6495" w:rsidRPr="00B562CC">
        <w:rPr>
          <w:sz w:val="22"/>
        </w:rPr>
        <w:tab/>
        <w:t>Reserved</w:t>
      </w:r>
    </w:p>
    <w:p w14:paraId="5BE9963C"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2B35539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r w:rsidRPr="00B562CC">
        <w:rPr>
          <w:sz w:val="22"/>
        </w:rPr>
        <w:t xml:space="preserve">NOTE:  </w:t>
      </w:r>
      <w:r w:rsidRPr="00DE68D3">
        <w:rPr>
          <w:sz w:val="22"/>
        </w:rPr>
        <w:t>Authority ci</w:t>
      </w:r>
      <w:r w:rsidR="00E06B9C" w:rsidRPr="00DE68D3">
        <w:rPr>
          <w:sz w:val="22"/>
        </w:rPr>
        <w:t xml:space="preserve">ted:  Sections 10553, 10554, </w:t>
      </w:r>
      <w:r w:rsidRPr="00DE68D3">
        <w:rPr>
          <w:sz w:val="22"/>
        </w:rPr>
        <w:t xml:space="preserve">10604, </w:t>
      </w:r>
      <w:r w:rsidR="00E06B9C" w:rsidRPr="00DE68D3">
        <w:rPr>
          <w:sz w:val="22"/>
        </w:rPr>
        <w:t xml:space="preserve">10952.5, 11461.3, and 16519.5 et seq., </w:t>
      </w:r>
      <w:r w:rsidRPr="00DE68D3">
        <w:rPr>
          <w:sz w:val="22"/>
        </w:rPr>
        <w:t>Welfare and Institutions Code</w:t>
      </w:r>
      <w:r w:rsidR="00E06B9C" w:rsidRPr="00DE68D3">
        <w:rPr>
          <w:sz w:val="22"/>
        </w:rPr>
        <w:t xml:space="preserve">; </w:t>
      </w:r>
      <w:r w:rsidR="00035851" w:rsidRPr="00DE68D3">
        <w:rPr>
          <w:sz w:val="22"/>
        </w:rPr>
        <w:t>Senate Bill 84, Chapter 177, Statutes of 2007, Sections 32 and 33</w:t>
      </w:r>
      <w:r w:rsidR="00D74D3B">
        <w:rPr>
          <w:sz w:val="22"/>
        </w:rPr>
        <w:t>;</w:t>
      </w:r>
      <w:r w:rsidR="00E06B9C" w:rsidRPr="00DE68D3">
        <w:t xml:space="preserve"> </w:t>
      </w:r>
      <w:r w:rsidR="00E06B9C" w:rsidRPr="00DE68D3">
        <w:rPr>
          <w:sz w:val="22"/>
        </w:rPr>
        <w:t xml:space="preserve">Assembly Bill 12, Chapter 559, Statutes of 2012; </w:t>
      </w:r>
      <w:r w:rsidR="00E06B9C" w:rsidRPr="00D74D3B">
        <w:rPr>
          <w:i/>
          <w:sz w:val="22"/>
        </w:rPr>
        <w:t>Harris v. CDSS</w:t>
      </w:r>
      <w:r w:rsidR="00E06B9C" w:rsidRPr="00DE68D3">
        <w:rPr>
          <w:sz w:val="22"/>
        </w:rPr>
        <w:t>, Sacramento Superior Court Case No. 34-2010-8000438, order entered June 13, 2012</w:t>
      </w:r>
      <w:r w:rsidR="00E06B9C">
        <w:rPr>
          <w:sz w:val="22"/>
        </w:rPr>
        <w:t>.</w:t>
      </w:r>
      <w:r w:rsidRPr="00B562CC">
        <w:rPr>
          <w:sz w:val="22"/>
        </w:rPr>
        <w:t xml:space="preserve">  Reference:  </w:t>
      </w:r>
      <w:r w:rsidRPr="00342FDF">
        <w:rPr>
          <w:sz w:val="22"/>
        </w:rPr>
        <w:t xml:space="preserve">Sections </w:t>
      </w:r>
      <w:r w:rsidR="00D24C51">
        <w:rPr>
          <w:sz w:val="22"/>
        </w:rPr>
        <w:t xml:space="preserve">10051, </w:t>
      </w:r>
      <w:r w:rsidRPr="00342FDF">
        <w:rPr>
          <w:sz w:val="22"/>
        </w:rPr>
        <w:t>10613, 10950</w:t>
      </w:r>
      <w:r w:rsidR="00E06B9C">
        <w:rPr>
          <w:sz w:val="22"/>
        </w:rPr>
        <w:t xml:space="preserve"> through 10967</w:t>
      </w:r>
      <w:r w:rsidRPr="00342FDF">
        <w:rPr>
          <w:sz w:val="22"/>
        </w:rPr>
        <w:t xml:space="preserve">, 10963, 11209, </w:t>
      </w:r>
      <w:r w:rsidR="00E06B9C" w:rsidRPr="00DE68D3">
        <w:rPr>
          <w:sz w:val="22"/>
        </w:rPr>
        <w:t xml:space="preserve">11253, </w:t>
      </w:r>
      <w:r w:rsidR="00D24C51" w:rsidRPr="00DE68D3">
        <w:rPr>
          <w:sz w:val="22"/>
        </w:rPr>
        <w:t>11323.6, 11323</w:t>
      </w:r>
      <w:r w:rsidR="00D24C51">
        <w:rPr>
          <w:sz w:val="22"/>
        </w:rPr>
        <w:t>.8</w:t>
      </w:r>
      <w:r w:rsidR="00035851">
        <w:rPr>
          <w:sz w:val="22"/>
        </w:rPr>
        <w:t>, 11466.23, 11466.235, 11466.24</w:t>
      </w:r>
      <w:r w:rsidRPr="00342FDF">
        <w:rPr>
          <w:sz w:val="22"/>
        </w:rPr>
        <w:t xml:space="preserve">, </w:t>
      </w:r>
      <w:r w:rsidR="00E06B9C" w:rsidRPr="00E06B9C">
        <w:rPr>
          <w:sz w:val="22"/>
        </w:rPr>
        <w:t>and 16519.5 et seq.</w:t>
      </w:r>
      <w:r w:rsidR="00E06B9C">
        <w:rPr>
          <w:sz w:val="22"/>
        </w:rPr>
        <w:t xml:space="preserve">, </w:t>
      </w:r>
      <w:r w:rsidRPr="00342FDF">
        <w:rPr>
          <w:sz w:val="22"/>
        </w:rPr>
        <w:t>Welfare and Institutions Code</w:t>
      </w:r>
      <w:r w:rsidR="00D24C51">
        <w:rPr>
          <w:sz w:val="22"/>
        </w:rPr>
        <w:t xml:space="preserve">; Sections 6700, </w:t>
      </w:r>
      <w:r w:rsidRPr="00342FDF">
        <w:rPr>
          <w:sz w:val="22"/>
        </w:rPr>
        <w:t xml:space="preserve">6701, </w:t>
      </w:r>
      <w:r w:rsidR="00D24C51">
        <w:rPr>
          <w:sz w:val="22"/>
        </w:rPr>
        <w:t xml:space="preserve">11425.10, and 11425.60, </w:t>
      </w:r>
      <w:r w:rsidRPr="00342FDF">
        <w:rPr>
          <w:sz w:val="22"/>
        </w:rPr>
        <w:t>Government Code; 45 CFR 205.10; 45 CFR 205.10(a)(4)(</w:t>
      </w:r>
      <w:proofErr w:type="spellStart"/>
      <w:r w:rsidRPr="00342FDF">
        <w:rPr>
          <w:sz w:val="22"/>
        </w:rPr>
        <w:t>i</w:t>
      </w:r>
      <w:proofErr w:type="spellEnd"/>
      <w:r w:rsidRPr="00342FDF">
        <w:rPr>
          <w:sz w:val="22"/>
        </w:rPr>
        <w:t xml:space="preserve">)(B); and 45 </w:t>
      </w:r>
      <w:proofErr w:type="gramStart"/>
      <w:r w:rsidRPr="00342FDF">
        <w:rPr>
          <w:sz w:val="22"/>
        </w:rPr>
        <w:t>CFR  255.4</w:t>
      </w:r>
      <w:proofErr w:type="gramEnd"/>
      <w:r w:rsidRPr="00342FDF">
        <w:rPr>
          <w:sz w:val="22"/>
        </w:rPr>
        <w:t>(j)(1) and Part 256.</w:t>
      </w:r>
    </w:p>
    <w:p w14:paraId="37D58361"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151DF5C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96BCA4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73D16C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DA0E26E"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201B9112" w14:textId="77777777" w:rsidR="00EF5A45" w:rsidRDefault="00EF5A45">
      <w:pPr>
        <w:tabs>
          <w:tab w:val="left" w:pos="540"/>
          <w:tab w:val="left" w:pos="1080"/>
          <w:tab w:val="left" w:pos="1800"/>
          <w:tab w:val="left" w:pos="2520"/>
          <w:tab w:val="left" w:pos="3240"/>
          <w:tab w:val="left" w:pos="3960"/>
          <w:tab w:val="left" w:pos="4680"/>
          <w:tab w:val="right" w:pos="9360"/>
        </w:tabs>
        <w:jc w:val="both"/>
        <w:rPr>
          <w:sz w:val="22"/>
        </w:rPr>
      </w:pPr>
    </w:p>
    <w:p w14:paraId="5C9923CC"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79FF3527"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4EA71686"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7B17E82B"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5F32C37D"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398274A4"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5CC19670"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09B51EE2"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046E6F90"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1BBAA847"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62D671C6"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57D7ABCB" w14:textId="77777777" w:rsidR="00C81C3F" w:rsidRDefault="00C81C3F">
      <w:pPr>
        <w:tabs>
          <w:tab w:val="left" w:pos="540"/>
          <w:tab w:val="left" w:pos="1080"/>
          <w:tab w:val="left" w:pos="1800"/>
          <w:tab w:val="left" w:pos="2520"/>
          <w:tab w:val="left" w:pos="3240"/>
          <w:tab w:val="left" w:pos="3960"/>
          <w:tab w:val="left" w:pos="4680"/>
          <w:tab w:val="right" w:pos="9360"/>
        </w:tabs>
        <w:jc w:val="both"/>
        <w:rPr>
          <w:sz w:val="22"/>
        </w:rPr>
      </w:pPr>
    </w:p>
    <w:p w14:paraId="07E6760C" w14:textId="77777777" w:rsidR="00C81C3F" w:rsidRPr="00B562CC" w:rsidRDefault="00C81C3F">
      <w:pPr>
        <w:tabs>
          <w:tab w:val="left" w:pos="540"/>
          <w:tab w:val="left" w:pos="1080"/>
          <w:tab w:val="left" w:pos="1800"/>
          <w:tab w:val="left" w:pos="2520"/>
          <w:tab w:val="left" w:pos="3240"/>
          <w:tab w:val="left" w:pos="3960"/>
          <w:tab w:val="left" w:pos="4680"/>
          <w:tab w:val="right" w:pos="9360"/>
        </w:tabs>
        <w:jc w:val="both"/>
        <w:rPr>
          <w:sz w:val="22"/>
        </w:rPr>
      </w:pPr>
    </w:p>
    <w:p w14:paraId="2F4B6208"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60960" behindDoc="1" locked="1" layoutInCell="0" allowOverlap="1" wp14:anchorId="43020A69" wp14:editId="40564326">
                <wp:simplePos x="0" y="0"/>
                <wp:positionH relativeFrom="page">
                  <wp:posOffset>914400</wp:posOffset>
                </wp:positionH>
                <wp:positionV relativeFrom="paragraph">
                  <wp:posOffset>0</wp:posOffset>
                </wp:positionV>
                <wp:extent cx="5943600" cy="12065"/>
                <wp:effectExtent l="0" t="0" r="0" b="0"/>
                <wp:wrapNone/>
                <wp:docPr id="224" name="Rectangle 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0D0CD4" id="Rectangle 40" o:spid="_x0000_s1026" style="position:absolute;margin-left:1in;margin-top:0;width:468pt;height:.95pt;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5/NJw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FbufzS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79FCA52B"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6C5961C6" w14:textId="77777777" w:rsidR="005F6495" w:rsidRPr="00B562CC" w:rsidRDefault="00E06B9C">
      <w:pPr>
        <w:pStyle w:val="Footer"/>
        <w:jc w:val="both"/>
        <w:rPr>
          <w:rFonts w:ascii="Times New Roman" w:hAnsi="Times New Roman"/>
        </w:rPr>
      </w:pPr>
      <w:r>
        <w:rPr>
          <w:rFonts w:ascii="Times New Roman" w:hAnsi="Times New Roman"/>
        </w:rPr>
        <w:t>MANUAL LETTER NO. CFC-18-01</w:t>
      </w:r>
      <w:r w:rsidR="005F6495" w:rsidRPr="00B562CC">
        <w:rPr>
          <w:rFonts w:ascii="Times New Roman" w:hAnsi="Times New Roman"/>
        </w:rPr>
        <w:tab/>
      </w:r>
      <w:proofErr w:type="gramStart"/>
      <w:r w:rsidR="005F6495" w:rsidRPr="00B562CC">
        <w:rPr>
          <w:rFonts w:ascii="Times New Roman" w:hAnsi="Times New Roman"/>
        </w:rPr>
        <w:t xml:space="preserve">Effective  </w:t>
      </w:r>
      <w:r>
        <w:rPr>
          <w:rFonts w:ascii="Times New Roman" w:hAnsi="Times New Roman"/>
        </w:rPr>
        <w:t>6</w:t>
      </w:r>
      <w:proofErr w:type="gramEnd"/>
      <w:r>
        <w:rPr>
          <w:rFonts w:ascii="Times New Roman" w:hAnsi="Times New Roman"/>
        </w:rPr>
        <w:t>/12/18</w:t>
      </w:r>
    </w:p>
    <w:p w14:paraId="3C08CC36"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61984" behindDoc="1" locked="1" layoutInCell="0" allowOverlap="1" wp14:anchorId="485ADCF3" wp14:editId="60DB2F71">
                <wp:simplePos x="0" y="0"/>
                <wp:positionH relativeFrom="page">
                  <wp:posOffset>914400</wp:posOffset>
                </wp:positionH>
                <wp:positionV relativeFrom="paragraph">
                  <wp:posOffset>0</wp:posOffset>
                </wp:positionV>
                <wp:extent cx="5943600" cy="12065"/>
                <wp:effectExtent l="0" t="0" r="0" b="0"/>
                <wp:wrapNone/>
                <wp:docPr id="223" name="Rectangle 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2584BC" id="Rectangle 41" o:spid="_x0000_s1026" style="position:absolute;margin-left:1in;margin-top:0;width:468pt;height:.95pt;z-index:-251754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" o:allowincell="f" fillcolor="black" stroked="f" strokeweight="0">
                <w10:wrap anchorx="page"/>
                <w10:anchorlock/>
              </v:rect>
            </w:pict>
          </mc:Fallback>
        </mc:AlternateContent>
      </w:r>
    </w:p>
    <w:p w14:paraId="388F0105"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96</w:t>
      </w:r>
      <w:r w:rsidR="008B671E">
        <w:rPr>
          <w:rFonts w:ascii="Times New Roman" w:hAnsi="Times New Roman"/>
        </w:rPr>
        <w:t>.1</w:t>
      </w:r>
    </w:p>
    <w:p w14:paraId="6126E8A4" w14:textId="77777777" w:rsidR="005F6495" w:rsidRPr="00DE7115" w:rsidRDefault="005F6495" w:rsidP="00DE7115">
      <w:pPr>
        <w:jc w:val="center"/>
        <w:rPr>
          <w:b/>
          <w:sz w:val="20"/>
        </w:rPr>
      </w:pPr>
      <w:r w:rsidRPr="00B562CC">
        <w:rPr>
          <w:sz w:val="22"/>
        </w:rPr>
        <w:br w:type="page"/>
      </w:r>
      <w:r w:rsidR="00BE0A3D" w:rsidRPr="00B562CC">
        <w:rPr>
          <w:noProof/>
          <w:snapToGrid/>
        </w:rPr>
        <w:lastRenderedPageBreak/>
        <mc:AlternateContent>
          <mc:Choice Requires="wps">
            <w:drawing>
              <wp:anchor distT="0" distB="0" distL="114300" distR="114300" simplePos="0" relativeHeight="251563008" behindDoc="1" locked="1" layoutInCell="0" allowOverlap="1" wp14:anchorId="53B7E1BC" wp14:editId="505BC169">
                <wp:simplePos x="0" y="0"/>
                <wp:positionH relativeFrom="page">
                  <wp:posOffset>914400</wp:posOffset>
                </wp:positionH>
                <wp:positionV relativeFrom="paragraph">
                  <wp:posOffset>0</wp:posOffset>
                </wp:positionV>
                <wp:extent cx="5943600" cy="12065"/>
                <wp:effectExtent l="0" t="0" r="0" b="0"/>
                <wp:wrapNone/>
                <wp:docPr id="222" name="Rectangle 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87EEA0" id="Rectangle 42" o:spid="_x0000_s1026" style="position:absolute;margin-left:1in;margin-top:0;width:468pt;height:.95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4VS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xFEUaCdhCkTyAbFduWIRI5VuzB3Gpj+cFo5PVzGaaTm2QdewXJUo9MiomXkbTwwiRKi2m0WMQr&#10;8suerlg5g59U1PA9O4oMM3/H4hBvq0/in3Ew2lOIaWgj6Du/jv/OU3/o9cyRs6nghvf9nbIUdH8r&#10;y28aCblsgCVbKCWHhtEKZB3hnhywhoajaDO8lxWoQ3dGOlUeatVZQIgienAp9XhKKatTCZPTjEzi&#10;ADKvhLUwCuLpweHj4V5p85bJDtlBjhVI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WU4VS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r w:rsidRPr="00DE7115">
        <w:rPr>
          <w:b/>
          <w:sz w:val="20"/>
        </w:rPr>
        <w:t>STATE HEARING AND REQUEST FOR REVIEW</w:t>
      </w:r>
    </w:p>
    <w:p w14:paraId="2CB7D4E3"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22-003 (Cont.)</w:t>
      </w:r>
    </w:p>
    <w:p w14:paraId="236EE53A"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64032" behindDoc="1" locked="1" layoutInCell="0" allowOverlap="1" wp14:anchorId="6B17CA5C" wp14:editId="0ABB16DF">
                <wp:simplePos x="0" y="0"/>
                <wp:positionH relativeFrom="page">
                  <wp:posOffset>914400</wp:posOffset>
                </wp:positionH>
                <wp:positionV relativeFrom="paragraph">
                  <wp:posOffset>0</wp:posOffset>
                </wp:positionV>
                <wp:extent cx="5943600" cy="12065"/>
                <wp:effectExtent l="0" t="0" r="0" b="0"/>
                <wp:wrapNone/>
                <wp:docPr id="221" name="Rectangle 4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45BF6A" id="Rectangle 43" o:spid="_x0000_s1026" style="position:absolute;margin-left:1in;margin-top:0;width:468pt;height:.95pt;z-index:-251752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BXpLDwKQMAAPI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705CB6F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E3F3D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22-002</w:t>
      </w:r>
      <w:r w:rsidRPr="00B562CC">
        <w:rPr>
          <w:b/>
          <w:sz w:val="22"/>
        </w:rPr>
        <w:tab/>
        <w:t>DETERMINATION OF TIME LIMITS</w:t>
      </w:r>
      <w:r w:rsidRPr="00B562CC">
        <w:rPr>
          <w:b/>
          <w:sz w:val="22"/>
        </w:rPr>
        <w:tab/>
        <w:t>22-002</w:t>
      </w:r>
    </w:p>
    <w:p w14:paraId="570ECF0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E2941C4"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 xml:space="preserve">If the last </w:t>
      </w:r>
      <w:r w:rsidR="00DE7115">
        <w:rPr>
          <w:sz w:val="22"/>
        </w:rPr>
        <w:t xml:space="preserve">day </w:t>
      </w:r>
      <w:r w:rsidRPr="00B562CC">
        <w:rPr>
          <w:sz w:val="22"/>
        </w:rPr>
        <w:t>for the performance of any act required by these regulations is a holiday, then such period shall be extended to the next day which is not a holiday.</w:t>
      </w:r>
    </w:p>
    <w:p w14:paraId="3FCCF091" w14:textId="77777777" w:rsidR="005F6495"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3435C7F6" w14:textId="77777777" w:rsidR="00DE7115" w:rsidRDefault="00DE7115" w:rsidP="00E14503">
      <w:pPr>
        <w:tabs>
          <w:tab w:val="left" w:pos="540"/>
          <w:tab w:val="left" w:pos="1080"/>
          <w:tab w:val="left" w:pos="1800"/>
          <w:tab w:val="left" w:pos="2520"/>
          <w:tab w:val="left" w:pos="3240"/>
          <w:tab w:val="left" w:pos="3960"/>
          <w:tab w:val="left" w:pos="4680"/>
          <w:tab w:val="right" w:pos="9360"/>
        </w:tabs>
        <w:rPr>
          <w:sz w:val="22"/>
        </w:rPr>
      </w:pPr>
      <w:r>
        <w:rPr>
          <w:sz w:val="22"/>
        </w:rPr>
        <w:t>NOTE:  Authority cited:  Sections 10553 and 10554, Welfare and Institutions Code.  Reference:  Sections 10553 and 10554, Welfare and Institutions Code.</w:t>
      </w:r>
    </w:p>
    <w:p w14:paraId="0E4507AE" w14:textId="77777777" w:rsidR="00DE7115" w:rsidRPr="00B562CC" w:rsidRDefault="00DE7115" w:rsidP="00E14503">
      <w:pPr>
        <w:tabs>
          <w:tab w:val="left" w:pos="540"/>
          <w:tab w:val="left" w:pos="1080"/>
          <w:tab w:val="left" w:pos="1800"/>
          <w:tab w:val="left" w:pos="2520"/>
          <w:tab w:val="left" w:pos="3240"/>
          <w:tab w:val="left" w:pos="3960"/>
          <w:tab w:val="left" w:pos="4680"/>
          <w:tab w:val="right" w:pos="9360"/>
        </w:tabs>
        <w:rPr>
          <w:sz w:val="22"/>
        </w:rPr>
      </w:pPr>
    </w:p>
    <w:p w14:paraId="0944537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1D439B82"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r w:rsidRPr="00B562CC">
        <w:rPr>
          <w:b/>
          <w:sz w:val="22"/>
        </w:rPr>
        <w:t>22-003</w:t>
      </w:r>
      <w:r w:rsidRPr="00B562CC">
        <w:rPr>
          <w:b/>
          <w:sz w:val="22"/>
        </w:rPr>
        <w:tab/>
        <w:t>RIGHT TO A STATE HEARING</w:t>
      </w:r>
      <w:r w:rsidRPr="00B562CC">
        <w:rPr>
          <w:b/>
          <w:sz w:val="22"/>
        </w:rPr>
        <w:tab/>
      </w:r>
      <w:r w:rsidRPr="00B562CC">
        <w:rPr>
          <w:b/>
          <w:sz w:val="22"/>
        </w:rPr>
        <w:tab/>
        <w:t>22-003</w:t>
      </w:r>
    </w:p>
    <w:p w14:paraId="45B18D70"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478BD8E7"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 xml:space="preserve">A state hearing shall be </w:t>
      </w:r>
      <w:r w:rsidRPr="00DE68D3">
        <w:rPr>
          <w:sz w:val="22"/>
        </w:rPr>
        <w:t>available to a claimant who is dissatisfied with a county action</w:t>
      </w:r>
      <w:r w:rsidR="00E06B9C" w:rsidRPr="00DE68D3">
        <w:t xml:space="preserve"> </w:t>
      </w:r>
      <w:r w:rsidR="00E06B9C" w:rsidRPr="00DE68D3">
        <w:rPr>
          <w:sz w:val="22"/>
        </w:rPr>
        <w:t>or inaction on a county-administered state aid program</w:t>
      </w:r>
      <w:r w:rsidRPr="00B562CC">
        <w:rPr>
          <w:sz w:val="22"/>
        </w:rPr>
        <w:t xml:space="preserve"> and requests a hearing in the manner set forth below.</w:t>
      </w:r>
    </w:p>
    <w:p w14:paraId="5B0D003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1CCF1AB3"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 xml:space="preserve">There is no right to a state </w:t>
      </w:r>
      <w:r w:rsidRPr="00E06B9C">
        <w:rPr>
          <w:sz w:val="22"/>
        </w:rPr>
        <w:t xml:space="preserve">hearing regarding a </w:t>
      </w:r>
      <w:r w:rsidR="008B0F9C" w:rsidRPr="00E06B9C">
        <w:rPr>
          <w:sz w:val="22"/>
        </w:rPr>
        <w:t>CalFresh</w:t>
      </w:r>
      <w:r w:rsidRPr="00E06B9C">
        <w:rPr>
          <w:sz w:val="22"/>
        </w:rPr>
        <w:t xml:space="preserve"> or CalWORKs administrative disqualification, unless the issue is the CWD's</w:t>
      </w:r>
      <w:r w:rsidRPr="00B562CC">
        <w:rPr>
          <w:sz w:val="22"/>
        </w:rPr>
        <w:t xml:space="preserve"> method of implementing a </w:t>
      </w:r>
      <w:r w:rsidR="008B0F9C">
        <w:rPr>
          <w:sz w:val="22"/>
        </w:rPr>
        <w:t>CalFresh</w:t>
      </w:r>
      <w:r w:rsidRPr="00B562CC">
        <w:rPr>
          <w:sz w:val="22"/>
        </w:rPr>
        <w:t xml:space="preserve"> or </w:t>
      </w:r>
      <w:r w:rsidRPr="00342FDF">
        <w:rPr>
          <w:sz w:val="22"/>
        </w:rPr>
        <w:t>CalWORKs administrative</w:t>
      </w:r>
      <w:r w:rsidRPr="00B562CC">
        <w:rPr>
          <w:sz w:val="22"/>
        </w:rPr>
        <w:t xml:space="preserve"> disqualification hearing decision.  (See Division 22, Chapters </w:t>
      </w:r>
      <w:r w:rsidR="00F6326C">
        <w:rPr>
          <w:sz w:val="22"/>
        </w:rPr>
        <w:t xml:space="preserve">  </w:t>
      </w:r>
      <w:r w:rsidRPr="00B562CC">
        <w:rPr>
          <w:sz w:val="22"/>
        </w:rPr>
        <w:t>22-200 and 22-300, Division 20, Chapter 20-300, and Division 63, Section 63-805.)</w:t>
      </w:r>
    </w:p>
    <w:p w14:paraId="50400624"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433866FF"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.12</w:t>
      </w:r>
      <w:r w:rsidRPr="00B562CC">
        <w:rPr>
          <w:sz w:val="22"/>
        </w:rPr>
        <w:tab/>
        <w:t>Notwithstanding any other regulation, there is no right to a state hearing when either state or federal law requires automatic grant adjustments for classes of recipients, unless the reason for the request for the state hearing is incorrect grant computation.</w:t>
      </w:r>
    </w:p>
    <w:p w14:paraId="65D42F42"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1825E307"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.121</w:t>
      </w:r>
      <w:r w:rsidRPr="00B562CC">
        <w:rPr>
          <w:sz w:val="22"/>
        </w:rPr>
        <w:tab/>
        <w:t xml:space="preserve">In the event of such automatic grant adjustment, </w:t>
      </w:r>
      <w:r w:rsidRPr="00342FDF">
        <w:rPr>
          <w:sz w:val="22"/>
        </w:rPr>
        <w:t>the State Hearings Division</w:t>
      </w:r>
      <w:r w:rsidRPr="00B562CC">
        <w:rPr>
          <w:sz w:val="22"/>
        </w:rPr>
        <w:t xml:space="preserve"> shall promptly review the requests for a state hearing to determine whether the basis for a request is the automatic grant adjustment.  See Section 22-054.</w:t>
      </w:r>
    </w:p>
    <w:p w14:paraId="0083342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44755167"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.122</w:t>
      </w:r>
      <w:r w:rsidRPr="00B562CC">
        <w:rPr>
          <w:sz w:val="22"/>
        </w:rPr>
        <w:tab/>
      </w:r>
      <w:r w:rsidRPr="00342FDF">
        <w:rPr>
          <w:sz w:val="22"/>
        </w:rPr>
        <w:t>In the CalWORKs Program</w:t>
      </w:r>
      <w:r w:rsidRPr="00B562CC">
        <w:rPr>
          <w:sz w:val="22"/>
        </w:rPr>
        <w:t>, all those who request a hearing when the change is because either state or federal law required an automatic grant adjustment shall be treated as though the subject of the hearing was not a law change until the time of the hearing.</w:t>
      </w:r>
    </w:p>
    <w:p w14:paraId="63C0B8F4"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3845A74"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If the Administrative Law Judge determines that the subject of the hearing was the wisdom or validity of such a law change, the request shall be permitted to be dismissed pursuant to Section 22-054.31.</w:t>
      </w:r>
    </w:p>
    <w:p w14:paraId="378F10F9"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068AEB7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77E0E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3FB483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A0D76E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198A7A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865BDE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2329B1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A746AD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34924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EDB85A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A340C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FF97F85"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719DC7A3" w14:textId="77777777" w:rsidR="005C1E11" w:rsidRDefault="005C1E11">
      <w:pPr>
        <w:tabs>
          <w:tab w:val="left" w:pos="540"/>
          <w:tab w:val="left" w:pos="1080"/>
          <w:tab w:val="left" w:pos="1800"/>
          <w:tab w:val="left" w:pos="2520"/>
          <w:tab w:val="left" w:pos="3240"/>
          <w:tab w:val="left" w:pos="3960"/>
          <w:tab w:val="left" w:pos="4680"/>
          <w:tab w:val="right" w:pos="9360"/>
        </w:tabs>
        <w:jc w:val="both"/>
        <w:rPr>
          <w:sz w:val="22"/>
        </w:rPr>
      </w:pPr>
    </w:p>
    <w:p w14:paraId="4D00AC81" w14:textId="77777777" w:rsidR="005C1E11" w:rsidRPr="00B562CC" w:rsidRDefault="005C1E11">
      <w:pPr>
        <w:tabs>
          <w:tab w:val="left" w:pos="540"/>
          <w:tab w:val="left" w:pos="1080"/>
          <w:tab w:val="left" w:pos="1800"/>
          <w:tab w:val="left" w:pos="2520"/>
          <w:tab w:val="left" w:pos="3240"/>
          <w:tab w:val="left" w:pos="3960"/>
          <w:tab w:val="left" w:pos="4680"/>
          <w:tab w:val="right" w:pos="9360"/>
        </w:tabs>
        <w:jc w:val="both"/>
        <w:rPr>
          <w:sz w:val="22"/>
        </w:rPr>
      </w:pPr>
    </w:p>
    <w:p w14:paraId="2DE6A71B"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65056" behindDoc="1" locked="1" layoutInCell="0" allowOverlap="1" wp14:anchorId="46692E9F" wp14:editId="4C2E59C9">
                <wp:simplePos x="0" y="0"/>
                <wp:positionH relativeFrom="page">
                  <wp:posOffset>914400</wp:posOffset>
                </wp:positionH>
                <wp:positionV relativeFrom="paragraph">
                  <wp:posOffset>0</wp:posOffset>
                </wp:positionV>
                <wp:extent cx="5943600" cy="12065"/>
                <wp:effectExtent l="0" t="0" r="0" b="0"/>
                <wp:wrapNone/>
                <wp:docPr id="220" name="Rectangle 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5BB43A" id="Rectangle 44" o:spid="_x0000_s1026" style="position:absolute;margin-left:1in;margin-top:0;width:468pt;height:.9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rT8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AQrT8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4A59346"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5F0F9D73" w14:textId="77777777" w:rsidR="005F6495" w:rsidRPr="00B562CC" w:rsidRDefault="005C1E11">
      <w:pPr>
        <w:pStyle w:val="Footer"/>
        <w:jc w:val="both"/>
        <w:rPr>
          <w:rFonts w:ascii="Times New Roman" w:hAnsi="Times New Roman"/>
        </w:rPr>
      </w:pPr>
      <w:r>
        <w:rPr>
          <w:rFonts w:ascii="Times New Roman" w:hAnsi="Times New Roman"/>
        </w:rPr>
        <w:t>MANUAL LETTER NO. CFC-</w:t>
      </w:r>
      <w:r w:rsidR="00E06B9C">
        <w:rPr>
          <w:rFonts w:ascii="Times New Roman" w:hAnsi="Times New Roman"/>
        </w:rPr>
        <w:t>18</w:t>
      </w:r>
      <w:r w:rsidR="00A164A8">
        <w:rPr>
          <w:rFonts w:ascii="Times New Roman" w:hAnsi="Times New Roman"/>
        </w:rPr>
        <w:t>-01</w:t>
      </w:r>
      <w:r w:rsidR="005F6495" w:rsidRPr="00B562CC">
        <w:rPr>
          <w:rFonts w:ascii="Times New Roman" w:hAnsi="Times New Roman"/>
        </w:rPr>
        <w:tab/>
        <w:t xml:space="preserve">Effective   </w:t>
      </w:r>
      <w:r w:rsidR="00E06B9C">
        <w:rPr>
          <w:rFonts w:ascii="Times New Roman" w:hAnsi="Times New Roman"/>
        </w:rPr>
        <w:t>6/12/18</w:t>
      </w:r>
    </w:p>
    <w:p w14:paraId="75182761"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66080" behindDoc="1" locked="1" layoutInCell="0" allowOverlap="1" wp14:anchorId="29374D90" wp14:editId="49A7431C">
                <wp:simplePos x="0" y="0"/>
                <wp:positionH relativeFrom="page">
                  <wp:posOffset>914400</wp:posOffset>
                </wp:positionH>
                <wp:positionV relativeFrom="paragraph">
                  <wp:posOffset>0</wp:posOffset>
                </wp:positionV>
                <wp:extent cx="5943600" cy="12065"/>
                <wp:effectExtent l="0" t="0" r="0" b="0"/>
                <wp:wrapNone/>
                <wp:docPr id="219" name="Rectangle 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21AAE2" id="Rectangle 45" o:spid="_x0000_s1026" style="position:absolute;margin-left:1in;margin-top:0;width:468pt;height:.95pt;z-index:-251750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kxtJg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mJkxt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AABB5F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97</w:t>
      </w:r>
    </w:p>
    <w:p w14:paraId="686FA23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1DAECC4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67104" behindDoc="1" locked="1" layoutInCell="0" allowOverlap="1" wp14:anchorId="30C6730C" wp14:editId="48386016">
                <wp:simplePos x="0" y="0"/>
                <wp:positionH relativeFrom="page">
                  <wp:posOffset>914400</wp:posOffset>
                </wp:positionH>
                <wp:positionV relativeFrom="paragraph">
                  <wp:posOffset>0</wp:posOffset>
                </wp:positionV>
                <wp:extent cx="5943600" cy="12065"/>
                <wp:effectExtent l="0" t="0" r="0" b="0"/>
                <wp:wrapNone/>
                <wp:docPr id="218" name="Rectangle 4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C08196" id="Rectangle 46" o:spid="_x0000_s1026" style="position:absolute;margin-left:1in;margin-top:0;width:468pt;height:.95pt;z-index:-251749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lQ6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trlQ6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5DFB7C1"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0299398A" w14:textId="77777777" w:rsidR="005F6495" w:rsidRPr="00B562CC" w:rsidRDefault="005F6495">
      <w:pPr>
        <w:pStyle w:val="Header"/>
        <w:jc w:val="both"/>
        <w:rPr>
          <w:rFonts w:ascii="Times New Roman" w:hAnsi="Times New Roman"/>
        </w:rPr>
      </w:pPr>
      <w:r w:rsidRPr="00B562CC">
        <w:rPr>
          <w:rFonts w:ascii="Times New Roman" w:hAnsi="Times New Roman"/>
        </w:rPr>
        <w:t>22-003 (Cont.)</w:t>
      </w:r>
      <w:r w:rsidRPr="00B562CC">
        <w:rPr>
          <w:rFonts w:ascii="Times New Roman" w:hAnsi="Times New Roman"/>
        </w:rPr>
        <w:tab/>
        <w:t>STATE HEARING - GENERAL</w:t>
      </w:r>
      <w:r w:rsidRPr="00B562CC">
        <w:rPr>
          <w:rFonts w:ascii="Times New Roman" w:hAnsi="Times New Roman"/>
        </w:rPr>
        <w:tab/>
        <w:t>Regulations</w:t>
      </w:r>
    </w:p>
    <w:p w14:paraId="4B410F1E"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68128" behindDoc="1" locked="1" layoutInCell="0" allowOverlap="1" wp14:anchorId="35CB05D5" wp14:editId="48AB8E0D">
                <wp:simplePos x="0" y="0"/>
                <wp:positionH relativeFrom="page">
                  <wp:posOffset>914400</wp:posOffset>
                </wp:positionH>
                <wp:positionV relativeFrom="paragraph">
                  <wp:posOffset>0</wp:posOffset>
                </wp:positionV>
                <wp:extent cx="5943600" cy="12065"/>
                <wp:effectExtent l="0" t="0" r="0" b="0"/>
                <wp:wrapNone/>
                <wp:docPr id="217" name="Rectangle 4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C72C6C" id="Rectangle 47" o:spid="_x0000_s1026" style="position:absolute;margin-left:1in;margin-top:0;width:468pt;height:.95pt;z-index:-251748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Tkm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yFCUaCdhCkTyAbFduWIZI4VuzB3Gpj+cFo5PVzGaaTm2QdewXJUo9MiomXkbTwwiRKi2m0WMQr&#10;8suerlg5g59U1PA9O4oMM3/H4hBvq0/in3Ew2lOIaWgj6Du/jv/OU3/o9cyRs6nghvf9nbIUdH8r&#10;y28aCblsgCVbKCWHhtEKZB3hnhywhoajaDO8lxWoQ3dGOlUeatVZQIgienAp9XhKKatTCZPTjEzi&#10;ADKvhLUwCuLpweHj4V5p85bJDtlBjhVI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34Tkm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9EDBD4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083334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1080"/>
        <w:jc w:val="both"/>
        <w:rPr>
          <w:sz w:val="22"/>
        </w:rPr>
      </w:pPr>
      <w:r w:rsidRPr="00B562CC">
        <w:rPr>
          <w:b/>
          <w:sz w:val="22"/>
        </w:rPr>
        <w:t>22-003</w:t>
      </w:r>
      <w:r w:rsidRPr="00B562CC">
        <w:rPr>
          <w:b/>
          <w:sz w:val="22"/>
        </w:rPr>
        <w:tab/>
        <w:t>RIGHT TO STATE HEARING</w:t>
      </w:r>
      <w:r w:rsidRPr="00B562CC">
        <w:rPr>
          <w:sz w:val="22"/>
        </w:rPr>
        <w:t xml:space="preserve"> (Continued)</w:t>
      </w:r>
      <w:r w:rsidRPr="00B562CC">
        <w:rPr>
          <w:sz w:val="22"/>
        </w:rPr>
        <w:tab/>
      </w:r>
      <w:r w:rsidRPr="00B562CC">
        <w:rPr>
          <w:b/>
          <w:sz w:val="22"/>
        </w:rPr>
        <w:t>22-003</w:t>
      </w:r>
    </w:p>
    <w:p w14:paraId="5453B0A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9AD6398" w14:textId="77777777" w:rsidR="005F6495" w:rsidRPr="00B562CC" w:rsidRDefault="00BE110B" w:rsidP="00E14503">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.13</w:t>
      </w:r>
      <w:r w:rsidR="005F6495" w:rsidRPr="00B562CC">
        <w:rPr>
          <w:sz w:val="22"/>
        </w:rPr>
        <w:tab/>
        <w:t>Complaints as to discourteous treatment by a county employee shall not be subject to the state hearing process</w:t>
      </w:r>
      <w:r>
        <w:rPr>
          <w:sz w:val="22"/>
        </w:rPr>
        <w:t>.</w:t>
      </w:r>
    </w:p>
    <w:p w14:paraId="7BD27F07" w14:textId="77777777" w:rsidR="005F6495"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55603451" w14:textId="77777777" w:rsidR="00E40596" w:rsidRDefault="00E40596" w:rsidP="00E14503">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t>.14</w:t>
      </w:r>
      <w:r>
        <w:rPr>
          <w:sz w:val="22"/>
        </w:rPr>
        <w:tab/>
        <w:t xml:space="preserve">There is no right to a state hearing regarding child custody and child welfare service issues while that child is under the jurisdiction of the juvenile court.  All issues regarding the child’s custody shall be heard by the juvenile court, including but not limited to those issues left to the discretion of </w:t>
      </w:r>
      <w:r w:rsidRPr="00E06B9C">
        <w:rPr>
          <w:sz w:val="22"/>
        </w:rPr>
        <w:t xml:space="preserve">the </w:t>
      </w:r>
      <w:r w:rsidR="00A164A8" w:rsidRPr="00E06B9C">
        <w:rPr>
          <w:sz w:val="22"/>
        </w:rPr>
        <w:t>CWD</w:t>
      </w:r>
      <w:r w:rsidRPr="00E06B9C">
        <w:rPr>
          <w:sz w:val="22"/>
        </w:rPr>
        <w:t xml:space="preserve"> or probation</w:t>
      </w:r>
      <w:r>
        <w:rPr>
          <w:sz w:val="22"/>
        </w:rPr>
        <w:t xml:space="preserve"> department by the juvenile court.</w:t>
      </w:r>
    </w:p>
    <w:p w14:paraId="66C3DC2B" w14:textId="77777777" w:rsidR="00E06B9C" w:rsidRDefault="00E06B9C" w:rsidP="00E14503">
      <w:pPr>
        <w:tabs>
          <w:tab w:val="left" w:pos="540"/>
          <w:tab w:val="left" w:pos="1080"/>
          <w:tab w:val="left" w:pos="1800"/>
          <w:tab w:val="left" w:pos="2520"/>
          <w:tab w:val="left" w:pos="3240"/>
          <w:tab w:val="left" w:pos="3960"/>
          <w:tab w:val="left" w:pos="4680"/>
          <w:tab w:val="right" w:pos="9360"/>
        </w:tabs>
        <w:ind w:left="1080" w:hanging="1080"/>
        <w:rPr>
          <w:sz w:val="22"/>
        </w:rPr>
      </w:pPr>
    </w:p>
    <w:p w14:paraId="02E2482C" w14:textId="77777777" w:rsidR="00E06B9C" w:rsidRPr="00DE68D3" w:rsidRDefault="00E06B9C" w:rsidP="00E14503">
      <w:pPr>
        <w:tabs>
          <w:tab w:val="left" w:pos="540"/>
          <w:tab w:val="left" w:pos="1080"/>
          <w:tab w:val="left" w:pos="1800"/>
          <w:tab w:val="left" w:pos="2520"/>
          <w:tab w:val="left" w:pos="3240"/>
          <w:tab w:val="left" w:pos="3960"/>
          <w:tab w:val="left" w:pos="4680"/>
          <w:tab w:val="right" w:pos="9360"/>
        </w:tabs>
        <w:ind w:left="1800" w:hanging="1800"/>
        <w:rPr>
          <w:sz w:val="22"/>
        </w:rPr>
      </w:pPr>
      <w:r w:rsidRPr="00DE68D3">
        <w:rPr>
          <w:sz w:val="22"/>
        </w:rPr>
        <w:tab/>
      </w:r>
      <w:r w:rsidRPr="00DE68D3">
        <w:rPr>
          <w:sz w:val="22"/>
        </w:rPr>
        <w:tab/>
        <w:t>.141</w:t>
      </w:r>
      <w:r w:rsidRPr="00DE68D3">
        <w:rPr>
          <w:sz w:val="22"/>
        </w:rPr>
        <w:tab/>
        <w:t>A claimant who has been denied home approval to provide foster care to a child, as described in Section 22-001(c)(2)(H), or who has received a denial, rescission, or exclusion under the Resource Family Approval process pursuant to Welfare &amp; Institutions Code sections 16519.5 et seq., has a right to a state hearing to dispute the home approval decision, but no right to a state hearing to dispute the placement or removal of a child.</w:t>
      </w:r>
    </w:p>
    <w:p w14:paraId="3DF77EB3" w14:textId="77777777" w:rsidR="00522698" w:rsidRDefault="00522698" w:rsidP="00E14503">
      <w:pPr>
        <w:tabs>
          <w:tab w:val="left" w:pos="540"/>
          <w:tab w:val="left" w:pos="1080"/>
          <w:tab w:val="left" w:pos="1800"/>
          <w:tab w:val="left" w:pos="2520"/>
          <w:tab w:val="left" w:pos="3240"/>
          <w:tab w:val="left" w:pos="3960"/>
          <w:tab w:val="left" w:pos="4680"/>
          <w:tab w:val="right" w:pos="9360"/>
        </w:tabs>
        <w:ind w:left="1080" w:hanging="1080"/>
        <w:rPr>
          <w:sz w:val="22"/>
        </w:rPr>
      </w:pPr>
    </w:p>
    <w:p w14:paraId="5AC47424" w14:textId="77777777" w:rsidR="00522698" w:rsidRPr="00522698" w:rsidRDefault="00522698" w:rsidP="00E14503">
      <w:pPr>
        <w:tabs>
          <w:tab w:val="left" w:pos="540"/>
          <w:tab w:val="left" w:pos="1080"/>
          <w:tab w:val="left" w:pos="1800"/>
          <w:tab w:val="left" w:pos="2520"/>
          <w:tab w:val="left" w:pos="3240"/>
          <w:tab w:val="left" w:pos="3960"/>
          <w:tab w:val="left" w:pos="4680"/>
          <w:tab w:val="right" w:pos="9360"/>
        </w:tabs>
        <w:ind w:left="1080" w:hanging="1080"/>
        <w:rPr>
          <w:sz w:val="22"/>
        </w:rPr>
      </w:pPr>
      <w:r w:rsidRPr="00522698">
        <w:rPr>
          <w:sz w:val="22"/>
        </w:rPr>
        <w:tab/>
        <w:t>.15</w:t>
      </w:r>
      <w:r w:rsidRPr="00522698">
        <w:rPr>
          <w:sz w:val="22"/>
        </w:rPr>
        <w:tab/>
        <w:t xml:space="preserve">There is no right to a state hearing regarding overpayments made to foster care providers including group homes and foster family agencies where the claimant entered into a voluntary repayment agreement, under </w:t>
      </w:r>
      <w:r w:rsidR="00671667">
        <w:rPr>
          <w:sz w:val="22"/>
        </w:rPr>
        <w:t>S</w:t>
      </w:r>
      <w:r w:rsidRPr="00522698">
        <w:rPr>
          <w:sz w:val="22"/>
        </w:rPr>
        <w:t>ection 45-305.231.</w:t>
      </w:r>
    </w:p>
    <w:p w14:paraId="3DA87520" w14:textId="77777777" w:rsidR="00E40596" w:rsidRPr="00B562CC" w:rsidRDefault="00E40596" w:rsidP="00E14503">
      <w:pPr>
        <w:tabs>
          <w:tab w:val="left" w:pos="540"/>
          <w:tab w:val="left" w:pos="1080"/>
          <w:tab w:val="left" w:pos="1800"/>
          <w:tab w:val="left" w:pos="2520"/>
          <w:tab w:val="left" w:pos="3240"/>
          <w:tab w:val="left" w:pos="3960"/>
          <w:tab w:val="left" w:pos="4680"/>
          <w:tab w:val="right" w:pos="9360"/>
        </w:tabs>
        <w:rPr>
          <w:sz w:val="22"/>
        </w:rPr>
      </w:pPr>
    </w:p>
    <w:p w14:paraId="02A2239F" w14:textId="77777777" w:rsidR="005F6495" w:rsidRPr="00DE68D3" w:rsidRDefault="005F6495" w:rsidP="00E14503">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w:t>
      </w:r>
      <w:r w:rsidR="00E06B9C">
        <w:rPr>
          <w:sz w:val="22"/>
        </w:rPr>
        <w:t xml:space="preserve">ed:  Sections 10553, 10554, </w:t>
      </w:r>
      <w:r w:rsidRPr="00B562CC">
        <w:rPr>
          <w:sz w:val="22"/>
        </w:rPr>
        <w:t xml:space="preserve">10604, </w:t>
      </w:r>
      <w:r w:rsidR="00E06B9C" w:rsidRPr="00DE68D3">
        <w:rPr>
          <w:sz w:val="22"/>
        </w:rPr>
        <w:t>and 16519.5 et seq.,</w:t>
      </w:r>
      <w:r w:rsidR="00E06B9C">
        <w:rPr>
          <w:sz w:val="22"/>
        </w:rPr>
        <w:t xml:space="preserve"> </w:t>
      </w:r>
      <w:r w:rsidRPr="00B562CC">
        <w:rPr>
          <w:sz w:val="22"/>
        </w:rPr>
        <w:t>Welfare and Institutions Code</w:t>
      </w:r>
      <w:r w:rsidR="00E06B9C">
        <w:rPr>
          <w:sz w:val="22"/>
        </w:rPr>
        <w:t xml:space="preserve">; </w:t>
      </w:r>
      <w:r w:rsidR="00522698">
        <w:rPr>
          <w:sz w:val="22"/>
        </w:rPr>
        <w:t>S</w:t>
      </w:r>
      <w:r w:rsidR="00522698" w:rsidRPr="00DE68D3">
        <w:rPr>
          <w:sz w:val="22"/>
        </w:rPr>
        <w:t>enat</w:t>
      </w:r>
      <w:r w:rsidR="00522698">
        <w:rPr>
          <w:sz w:val="22"/>
        </w:rPr>
        <w:t>e Bill 84, Chapter 177, Statutes of 2007, Sections 32 and 33</w:t>
      </w:r>
      <w:r w:rsidRPr="00B562CC">
        <w:rPr>
          <w:sz w:val="22"/>
        </w:rPr>
        <w:t xml:space="preserve">.  Reference:  Sections 10613, 10950, </w:t>
      </w:r>
      <w:r w:rsidR="00E06B9C" w:rsidRPr="00DE68D3">
        <w:rPr>
          <w:sz w:val="22"/>
        </w:rPr>
        <w:t xml:space="preserve">10951 through 10967, </w:t>
      </w:r>
      <w:r w:rsidRPr="00B562CC">
        <w:rPr>
          <w:sz w:val="22"/>
        </w:rPr>
        <w:t xml:space="preserve">11209, </w:t>
      </w:r>
      <w:r w:rsidR="00E06B9C">
        <w:rPr>
          <w:sz w:val="22"/>
        </w:rPr>
        <w:t xml:space="preserve">11461.3, </w:t>
      </w:r>
      <w:r w:rsidR="00522698">
        <w:rPr>
          <w:sz w:val="22"/>
        </w:rPr>
        <w:t xml:space="preserve">11466.23, 11466.235, and 11466.24, </w:t>
      </w:r>
      <w:r w:rsidRPr="00B562CC">
        <w:rPr>
          <w:sz w:val="22"/>
        </w:rPr>
        <w:t xml:space="preserve">Welfare and </w:t>
      </w:r>
      <w:r w:rsidRPr="000775AD">
        <w:rPr>
          <w:sz w:val="22"/>
        </w:rPr>
        <w:t>Institutions Code; 45 CFR</w:t>
      </w:r>
      <w:r w:rsidR="00E06B9C" w:rsidRPr="000775AD">
        <w:rPr>
          <w:sz w:val="22"/>
        </w:rPr>
        <w:t xml:space="preserve"> 205.10; 45 CFR 235.112(c)(2); </w:t>
      </w:r>
      <w:r w:rsidRPr="000775AD">
        <w:rPr>
          <w:sz w:val="22"/>
        </w:rPr>
        <w:t xml:space="preserve">45 CFR 255.4(j)(1) and 256.4(b); and </w:t>
      </w:r>
      <w:r w:rsidRPr="000775AD">
        <w:rPr>
          <w:i/>
          <w:sz w:val="22"/>
        </w:rPr>
        <w:t>Madrid v. McMahon</w:t>
      </w:r>
      <w:r w:rsidRPr="000775AD">
        <w:rPr>
          <w:sz w:val="22"/>
        </w:rPr>
        <w:t xml:space="preserve"> (1986) 183 C</w:t>
      </w:r>
      <w:r w:rsidR="00E40596" w:rsidRPr="000775AD">
        <w:rPr>
          <w:sz w:val="22"/>
        </w:rPr>
        <w:t xml:space="preserve">al. </w:t>
      </w:r>
      <w:r w:rsidRPr="000775AD">
        <w:rPr>
          <w:sz w:val="22"/>
        </w:rPr>
        <w:t>A</w:t>
      </w:r>
      <w:r w:rsidR="00E40596" w:rsidRPr="00DE68D3">
        <w:rPr>
          <w:sz w:val="22"/>
        </w:rPr>
        <w:t>pp</w:t>
      </w:r>
      <w:r w:rsidR="00E40596" w:rsidRPr="000775AD">
        <w:rPr>
          <w:sz w:val="22"/>
        </w:rPr>
        <w:t>.</w:t>
      </w:r>
      <w:r w:rsidRPr="000775AD">
        <w:rPr>
          <w:sz w:val="22"/>
        </w:rPr>
        <w:t xml:space="preserve"> 3</w:t>
      </w:r>
      <w:r w:rsidR="00E40596" w:rsidRPr="000775AD">
        <w:rPr>
          <w:sz w:val="22"/>
        </w:rPr>
        <w:t>r</w:t>
      </w:r>
      <w:r w:rsidRPr="000775AD">
        <w:rPr>
          <w:sz w:val="22"/>
        </w:rPr>
        <w:t>d 151,</w:t>
      </w:r>
      <w:r w:rsidR="00E40596" w:rsidRPr="000775AD">
        <w:rPr>
          <w:sz w:val="22"/>
        </w:rPr>
        <w:t xml:space="preserve"> </w:t>
      </w:r>
      <w:r w:rsidR="00E40596" w:rsidRPr="000775AD">
        <w:rPr>
          <w:i/>
          <w:sz w:val="22"/>
        </w:rPr>
        <w:t>In Re Jennifer G.</w:t>
      </w:r>
      <w:r w:rsidR="00E40596" w:rsidRPr="000775AD">
        <w:rPr>
          <w:sz w:val="22"/>
        </w:rPr>
        <w:t xml:space="preserve"> (1990) 221 Cal App. 3rd 752</w:t>
      </w:r>
      <w:r w:rsidR="00E06B9C" w:rsidRPr="000775AD">
        <w:rPr>
          <w:sz w:val="22"/>
        </w:rPr>
        <w:t xml:space="preserve">, </w:t>
      </w:r>
      <w:r w:rsidR="00E40596" w:rsidRPr="000775AD">
        <w:rPr>
          <w:i/>
          <w:sz w:val="22"/>
        </w:rPr>
        <w:t>In Re Moriah T.</w:t>
      </w:r>
      <w:r w:rsidR="00E40596" w:rsidRPr="000775AD">
        <w:rPr>
          <w:sz w:val="22"/>
        </w:rPr>
        <w:t xml:space="preserve"> </w:t>
      </w:r>
      <w:r w:rsidR="00E40596" w:rsidRPr="00DE68D3">
        <w:rPr>
          <w:sz w:val="22"/>
        </w:rPr>
        <w:t>(1994) 23 Cal. App. 4th 1366</w:t>
      </w:r>
      <w:r w:rsidR="00E06B9C" w:rsidRPr="00DE68D3">
        <w:rPr>
          <w:sz w:val="22"/>
        </w:rPr>
        <w:t xml:space="preserve">, and </w:t>
      </w:r>
      <w:r w:rsidR="00E06B9C" w:rsidRPr="00DE68D3">
        <w:rPr>
          <w:i/>
          <w:sz w:val="22"/>
        </w:rPr>
        <w:t>Harris v. CDSS</w:t>
      </w:r>
      <w:r w:rsidR="00E06B9C" w:rsidRPr="00DE68D3">
        <w:rPr>
          <w:sz w:val="22"/>
        </w:rPr>
        <w:t>, Sacramento Superior Court Case No. 34-2010-8000438,</w:t>
      </w:r>
      <w:r w:rsidR="00E06B9C" w:rsidRPr="000775AD">
        <w:rPr>
          <w:sz w:val="22"/>
        </w:rPr>
        <w:t xml:space="preserve"> </w:t>
      </w:r>
      <w:r w:rsidR="00E06B9C" w:rsidRPr="00DE68D3">
        <w:rPr>
          <w:sz w:val="22"/>
        </w:rPr>
        <w:t>order entered June 13, 2012</w:t>
      </w:r>
      <w:r w:rsidRPr="00DE68D3">
        <w:rPr>
          <w:sz w:val="22"/>
        </w:rPr>
        <w:t>.</w:t>
      </w:r>
    </w:p>
    <w:p w14:paraId="213D39D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4DFE37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C26233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E22172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CDE032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C2C224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42AA95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3B07D3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4C0DA2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57D2FC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E9FC96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2FF417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57FA7D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D5761C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4F451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819905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7C33A7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7A7A1E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FBFD1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229BFE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B3417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5E2DEC0" w14:textId="77777777" w:rsidR="0000190D" w:rsidRPr="00B562CC" w:rsidRDefault="0000190D">
      <w:pPr>
        <w:tabs>
          <w:tab w:val="left" w:pos="540"/>
          <w:tab w:val="left" w:pos="1080"/>
          <w:tab w:val="left" w:pos="1800"/>
          <w:tab w:val="left" w:pos="2520"/>
          <w:tab w:val="left" w:pos="3240"/>
          <w:tab w:val="left" w:pos="3960"/>
          <w:tab w:val="left" w:pos="4680"/>
          <w:tab w:val="right" w:pos="9360"/>
        </w:tabs>
        <w:jc w:val="both"/>
        <w:rPr>
          <w:sz w:val="22"/>
        </w:rPr>
      </w:pPr>
    </w:p>
    <w:p w14:paraId="0B883CE7"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69152" behindDoc="1" locked="1" layoutInCell="0" allowOverlap="1" wp14:anchorId="7875621C" wp14:editId="4A41C0C3">
                <wp:simplePos x="0" y="0"/>
                <wp:positionH relativeFrom="page">
                  <wp:posOffset>914400</wp:posOffset>
                </wp:positionH>
                <wp:positionV relativeFrom="paragraph">
                  <wp:posOffset>0</wp:posOffset>
                </wp:positionV>
                <wp:extent cx="5943600" cy="12065"/>
                <wp:effectExtent l="0" t="0" r="0" b="0"/>
                <wp:wrapNone/>
                <wp:docPr id="216" name="Rectangle 4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AFECBF" id="Rectangle 48" o:spid="_x0000_s1026" style="position:absolute;margin-left:1in;margin-top:0;width:468pt;height:.95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gWc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yFMUaCdhCkTyAbFduWIZI6VuzB3Gpj+cFo5PVzGaaTm2QdewXJUo9MiomXkbTwwiRKi2m0WMQr&#10;8suerlg5g59U1PA9O4oMM3/H4hBvq0/in3Ew2lOIaWgj6Du/jv/OU3/o9cyRs6nghvf9nbIUdH8r&#10;y28aCblsgCVbKCWHhtEKZB3hnhywhoajaDO8lxWoQ3dGOlUeatVZQIgienAp9XhKKatTCZPTjEzi&#10;ADKvhLUwCuLpweHj4V5p85bJDtlBjhVI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Y2gWc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4951288"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65F4B01D" w14:textId="77777777" w:rsidR="005F6495" w:rsidRPr="00B562CC" w:rsidRDefault="00671667">
      <w:pPr>
        <w:pStyle w:val="Footer"/>
        <w:jc w:val="both"/>
        <w:rPr>
          <w:rFonts w:ascii="Times New Roman" w:hAnsi="Times New Roman"/>
        </w:rPr>
      </w:pPr>
      <w:r>
        <w:rPr>
          <w:rFonts w:ascii="Times New Roman" w:hAnsi="Times New Roman"/>
        </w:rPr>
        <w:t>MANUAL LETTER NO. CFC-</w:t>
      </w:r>
      <w:r w:rsidR="000775AD">
        <w:rPr>
          <w:rFonts w:ascii="Times New Roman" w:hAnsi="Times New Roman"/>
        </w:rPr>
        <w:t>18</w:t>
      </w:r>
      <w:r w:rsidR="00A164A8">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0775AD">
        <w:rPr>
          <w:rFonts w:ascii="Times New Roman" w:hAnsi="Times New Roman"/>
        </w:rPr>
        <w:t>6</w:t>
      </w:r>
      <w:proofErr w:type="gramEnd"/>
      <w:r w:rsidR="000775AD">
        <w:rPr>
          <w:rFonts w:ascii="Times New Roman" w:hAnsi="Times New Roman"/>
        </w:rPr>
        <w:t>/12/18</w:t>
      </w:r>
    </w:p>
    <w:p w14:paraId="77153807"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70176" behindDoc="1" locked="1" layoutInCell="0" allowOverlap="1" wp14:anchorId="578CC497" wp14:editId="4E5EC732">
                <wp:simplePos x="0" y="0"/>
                <wp:positionH relativeFrom="page">
                  <wp:posOffset>914400</wp:posOffset>
                </wp:positionH>
                <wp:positionV relativeFrom="paragraph">
                  <wp:posOffset>0</wp:posOffset>
                </wp:positionV>
                <wp:extent cx="5943600" cy="12065"/>
                <wp:effectExtent l="0" t="0" r="0" b="0"/>
                <wp:wrapNone/>
                <wp:docPr id="215" name="Rectangle 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CCF9EB" id="Rectangle 49" o:spid="_x0000_s1026" style="position:absolute;margin-left:1in;margin-top:0;width:468pt;height:.95pt;z-index:-251746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TA+Jg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ZLTA+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413492D"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98</w:t>
      </w:r>
    </w:p>
    <w:p w14:paraId="72EAF4B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3ABB51F2"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71200" behindDoc="1" locked="1" layoutInCell="0" allowOverlap="1" wp14:anchorId="250CAA0C" wp14:editId="71E462E0">
                <wp:simplePos x="0" y="0"/>
                <wp:positionH relativeFrom="page">
                  <wp:posOffset>914400</wp:posOffset>
                </wp:positionH>
                <wp:positionV relativeFrom="paragraph">
                  <wp:posOffset>0</wp:posOffset>
                </wp:positionV>
                <wp:extent cx="5943600" cy="12065"/>
                <wp:effectExtent l="0" t="0" r="0" b="0"/>
                <wp:wrapNone/>
                <wp:docPr id="214" name="Rectangle 5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C24B28" id="Rectangle 50" o:spid="_x0000_s1026" style="position:absolute;margin-left:1in;margin-top:0;width:468pt;height:.95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jq6Jg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0vjq6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F438A9B"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1D29200C"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20-004 (Cont.)</w:t>
      </w:r>
    </w:p>
    <w:p w14:paraId="4DBF27A1"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72224" behindDoc="1" locked="1" layoutInCell="0" allowOverlap="1" wp14:anchorId="61B22761" wp14:editId="0A9DA5C2">
                <wp:simplePos x="0" y="0"/>
                <wp:positionH relativeFrom="page">
                  <wp:posOffset>914400</wp:posOffset>
                </wp:positionH>
                <wp:positionV relativeFrom="paragraph">
                  <wp:posOffset>0</wp:posOffset>
                </wp:positionV>
                <wp:extent cx="5943600" cy="12065"/>
                <wp:effectExtent l="0" t="0" r="0" b="0"/>
                <wp:wrapNone/>
                <wp:docPr id="213" name="Rectangle 5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075363" id="Rectangle 51" o:spid="_x0000_s1026" style="position:absolute;margin-left:1in;margin-top:0;width:468pt;height:.95pt;z-index:-251744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LzeOHI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96018F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6AA8E8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22-004</w:t>
      </w:r>
      <w:r w:rsidRPr="00B562CC">
        <w:rPr>
          <w:b/>
          <w:sz w:val="22"/>
        </w:rPr>
        <w:tab/>
        <w:t>REQUEST FOR A STATE HEARING</w:t>
      </w:r>
      <w:r w:rsidRPr="00B562CC">
        <w:rPr>
          <w:b/>
          <w:sz w:val="22"/>
        </w:rPr>
        <w:tab/>
        <w:t>22-004</w:t>
      </w:r>
    </w:p>
    <w:p w14:paraId="482A9FD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643E4C9"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A request for a state hearing may be either written or oral.</w:t>
      </w:r>
    </w:p>
    <w:p w14:paraId="15ACC465"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1FF71436"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 xml:space="preserve">A </w:t>
      </w:r>
      <w:r w:rsidRPr="00DE68D3">
        <w:rPr>
          <w:sz w:val="22"/>
        </w:rPr>
        <w:t xml:space="preserve">written </w:t>
      </w:r>
      <w:r w:rsidR="000152CD" w:rsidRPr="00DE68D3">
        <w:rPr>
          <w:sz w:val="22"/>
        </w:rPr>
        <w:t>or</w:t>
      </w:r>
      <w:r w:rsidR="000152CD">
        <w:rPr>
          <w:sz w:val="22"/>
        </w:rPr>
        <w:t xml:space="preserve"> electronic </w:t>
      </w:r>
      <w:r w:rsidRPr="00B562CC">
        <w:rPr>
          <w:sz w:val="22"/>
        </w:rPr>
        <w:t>request concerning county admin</w:t>
      </w:r>
      <w:r w:rsidR="000152CD">
        <w:rPr>
          <w:sz w:val="22"/>
        </w:rPr>
        <w:t>istered state aid programs may</w:t>
      </w:r>
      <w:r w:rsidRPr="00B562CC">
        <w:rPr>
          <w:sz w:val="22"/>
        </w:rPr>
        <w:t xml:space="preserve"> be filed with </w:t>
      </w:r>
      <w:r w:rsidR="004D7616">
        <w:rPr>
          <w:sz w:val="22"/>
        </w:rPr>
        <w:t xml:space="preserve">CDSS </w:t>
      </w:r>
      <w:r w:rsidR="00056772">
        <w:rPr>
          <w:sz w:val="22"/>
        </w:rPr>
        <w:t xml:space="preserve">or </w:t>
      </w:r>
      <w:r w:rsidRPr="00B562CC">
        <w:rPr>
          <w:sz w:val="22"/>
        </w:rPr>
        <w:t xml:space="preserve">the </w:t>
      </w:r>
      <w:r w:rsidRPr="00DE68D3">
        <w:rPr>
          <w:sz w:val="22"/>
        </w:rPr>
        <w:t>CWD</w:t>
      </w:r>
      <w:r w:rsidR="000152CD" w:rsidRPr="00DE68D3">
        <w:rPr>
          <w:sz w:val="22"/>
        </w:rPr>
        <w:t>.  F</w:t>
      </w:r>
      <w:r w:rsidRPr="00DE68D3">
        <w:rPr>
          <w:sz w:val="22"/>
        </w:rPr>
        <w:t>or all other</w:t>
      </w:r>
      <w:r w:rsidRPr="00B562CC">
        <w:rPr>
          <w:sz w:val="22"/>
        </w:rPr>
        <w:t xml:space="preserve"> state aid programs, </w:t>
      </w:r>
      <w:r w:rsidR="000152CD">
        <w:rPr>
          <w:sz w:val="22"/>
        </w:rPr>
        <w:t>the request shall be filed with</w:t>
      </w:r>
      <w:r w:rsidRPr="00B562CC">
        <w:rPr>
          <w:sz w:val="22"/>
        </w:rPr>
        <w:t xml:space="preserve"> </w:t>
      </w:r>
      <w:r w:rsidR="000152CD">
        <w:rPr>
          <w:sz w:val="22"/>
        </w:rPr>
        <w:t>CDSS</w:t>
      </w:r>
      <w:r w:rsidRPr="00B562CC">
        <w:rPr>
          <w:sz w:val="22"/>
        </w:rPr>
        <w:t>.</w:t>
      </w:r>
    </w:p>
    <w:p w14:paraId="64CF13F6"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73DB4FB"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.21</w:t>
      </w:r>
      <w:r w:rsidRPr="00B562CC">
        <w:rPr>
          <w:sz w:val="22"/>
        </w:rPr>
        <w:tab/>
        <w:t>A written request for hearing may be made in any form</w:t>
      </w:r>
      <w:r w:rsidR="0058508C">
        <w:rPr>
          <w:sz w:val="22"/>
        </w:rPr>
        <w:t>, including, but not lim</w:t>
      </w:r>
      <w:r w:rsidR="000152CD">
        <w:rPr>
          <w:sz w:val="22"/>
        </w:rPr>
        <w:t>ited to, the reverse side of a</w:t>
      </w:r>
      <w:r w:rsidR="0058508C">
        <w:rPr>
          <w:sz w:val="22"/>
        </w:rPr>
        <w:t xml:space="preserve"> N</w:t>
      </w:r>
      <w:r w:rsidR="0058508C" w:rsidRPr="00DE68D3">
        <w:rPr>
          <w:sz w:val="22"/>
        </w:rPr>
        <w:t>otic</w:t>
      </w:r>
      <w:r w:rsidR="0058508C">
        <w:rPr>
          <w:sz w:val="22"/>
        </w:rPr>
        <w:t>e of Action</w:t>
      </w:r>
      <w:r w:rsidRPr="00B562CC">
        <w:rPr>
          <w:sz w:val="22"/>
        </w:rPr>
        <w:t>.</w:t>
      </w:r>
    </w:p>
    <w:p w14:paraId="1555019D"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92BA43F" w14:textId="77777777" w:rsidR="005F6495" w:rsidRPr="00B562CC" w:rsidRDefault="0058508C" w:rsidP="00E14503">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.211</w:t>
      </w:r>
      <w:r w:rsidR="005F6495" w:rsidRPr="00B562CC">
        <w:rPr>
          <w:sz w:val="22"/>
        </w:rPr>
        <w:tab/>
        <w:t xml:space="preserve">The county agency shall assist the claimant in filing a request for a state hearing.  The request for a state hearing should identify the aid program involved, </w:t>
      </w:r>
      <w:proofErr w:type="gramStart"/>
      <w:r w:rsidR="005F6495" w:rsidRPr="00B562CC">
        <w:rPr>
          <w:sz w:val="22"/>
        </w:rPr>
        <w:t>as well as,</w:t>
      </w:r>
      <w:proofErr w:type="gramEnd"/>
      <w:r w:rsidR="005F6495" w:rsidRPr="00B562CC">
        <w:rPr>
          <w:sz w:val="22"/>
        </w:rPr>
        <w:t xml:space="preserve"> the reason for dissatisfaction with the particular action or inaction involved in the case.  If an interpreter will be necessary, the claimant should so indicate on the hearing request.</w:t>
      </w:r>
    </w:p>
    <w:p w14:paraId="1A48F847"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C698B23" w14:textId="77777777" w:rsidR="005F6495" w:rsidRPr="00B953FE" w:rsidRDefault="005F6495" w:rsidP="00E14503">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.22</w:t>
      </w:r>
      <w:r w:rsidRPr="00B562CC">
        <w:rPr>
          <w:sz w:val="22"/>
        </w:rPr>
        <w:tab/>
        <w:t xml:space="preserve">When a written request for a state hearing is received by the CWD, </w:t>
      </w:r>
      <w:r w:rsidR="0058508C">
        <w:rPr>
          <w:sz w:val="22"/>
        </w:rPr>
        <w:t xml:space="preserve">a copy of the written request </w:t>
      </w:r>
      <w:r w:rsidR="0058508C" w:rsidRPr="00DE68D3">
        <w:rPr>
          <w:sz w:val="22"/>
        </w:rPr>
        <w:t>shall</w:t>
      </w:r>
      <w:r w:rsidR="0058508C">
        <w:rPr>
          <w:sz w:val="22"/>
        </w:rPr>
        <w:t xml:space="preserve"> be forwarded to the State Hearings Division within three working days after receipt unless the CWD is given authority by the Chief Administrative Law Judge to directly enter the hearing request into the state hearing computer system online.  The county shall retain the original hearing request </w:t>
      </w:r>
      <w:r w:rsidR="0058508C" w:rsidRPr="00DE68D3">
        <w:rPr>
          <w:sz w:val="22"/>
        </w:rPr>
        <w:t>and shall provide</w:t>
      </w:r>
      <w:r w:rsidR="000152CD" w:rsidRPr="00DE68D3">
        <w:rPr>
          <w:sz w:val="22"/>
        </w:rPr>
        <w:t xml:space="preserve"> the original or a copy of the request</w:t>
      </w:r>
      <w:r w:rsidR="0058508C" w:rsidRPr="00DE68D3">
        <w:rPr>
          <w:sz w:val="22"/>
        </w:rPr>
        <w:t xml:space="preserve"> to the Administrative </w:t>
      </w:r>
      <w:r w:rsidR="0058508C" w:rsidRPr="00B953FE">
        <w:rPr>
          <w:sz w:val="22"/>
        </w:rPr>
        <w:t>Law Judge at the hearing.</w:t>
      </w:r>
    </w:p>
    <w:p w14:paraId="780BCBA0"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778FBA60" w14:textId="77777777" w:rsidR="005F6495" w:rsidRPr="00B562CC" w:rsidRDefault="005F6495" w:rsidP="00E14503">
      <w:pPr>
        <w:tabs>
          <w:tab w:val="left" w:pos="540"/>
          <w:tab w:val="left" w:pos="1080"/>
          <w:tab w:val="left" w:pos="1800"/>
          <w:tab w:val="left" w:pos="2520"/>
          <w:tab w:val="left" w:pos="3240"/>
          <w:tab w:val="left" w:pos="3960"/>
          <w:tab w:val="left" w:pos="4680"/>
          <w:tab w:val="right" w:pos="9360"/>
        </w:tabs>
        <w:rPr>
          <w:sz w:val="22"/>
        </w:rPr>
      </w:pPr>
    </w:p>
    <w:p w14:paraId="5FEDDB7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308BE3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17726D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319E98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21080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23DFDE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F41C54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93A308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863742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A6B7A8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8481A4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12601F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A25721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9959EC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BF9701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B4E11D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D0F967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A0C048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A16C32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64A732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130AF4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3C035C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FDB824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321FB7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9B7FE7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2AAAC20" w14:textId="77777777" w:rsidR="000152CD" w:rsidRPr="00B562CC" w:rsidRDefault="000152CD">
      <w:pPr>
        <w:tabs>
          <w:tab w:val="left" w:pos="540"/>
          <w:tab w:val="left" w:pos="1080"/>
          <w:tab w:val="left" w:pos="1800"/>
          <w:tab w:val="left" w:pos="2520"/>
          <w:tab w:val="left" w:pos="3240"/>
          <w:tab w:val="left" w:pos="3960"/>
          <w:tab w:val="left" w:pos="4680"/>
          <w:tab w:val="right" w:pos="9360"/>
        </w:tabs>
        <w:jc w:val="both"/>
        <w:rPr>
          <w:sz w:val="22"/>
        </w:rPr>
      </w:pPr>
    </w:p>
    <w:p w14:paraId="6899E944"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73248" behindDoc="1" locked="1" layoutInCell="0" allowOverlap="1" wp14:anchorId="5CECBE12" wp14:editId="01449408">
                <wp:simplePos x="0" y="0"/>
                <wp:positionH relativeFrom="page">
                  <wp:posOffset>914400</wp:posOffset>
                </wp:positionH>
                <wp:positionV relativeFrom="paragraph">
                  <wp:posOffset>0</wp:posOffset>
                </wp:positionV>
                <wp:extent cx="5943600" cy="12065"/>
                <wp:effectExtent l="0" t="0" r="0" b="0"/>
                <wp:wrapNone/>
                <wp:docPr id="212" name="Rectangle 5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0706E3" id="Rectangle 52" o:spid="_x0000_s1026" style="position:absolute;margin-left:1in;margin-top:0;width:468pt;height:.95pt;z-index:-251743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iAl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DdWICU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7396C4E5"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7A0C8B4F" w14:textId="77777777" w:rsidR="005F6495" w:rsidRPr="00B562CC" w:rsidRDefault="002853A0">
      <w:pPr>
        <w:pStyle w:val="Footer"/>
        <w:jc w:val="both"/>
        <w:rPr>
          <w:rFonts w:ascii="Times New Roman" w:hAnsi="Times New Roman"/>
        </w:rPr>
      </w:pPr>
      <w:r>
        <w:rPr>
          <w:rFonts w:ascii="Times New Roman" w:hAnsi="Times New Roman"/>
        </w:rPr>
        <w:t>MANUAL LETTER NO. CFC-</w:t>
      </w:r>
      <w:r w:rsidR="000152CD">
        <w:rPr>
          <w:rFonts w:ascii="Times New Roman" w:hAnsi="Times New Roman"/>
        </w:rPr>
        <w:t>18</w:t>
      </w:r>
      <w:r w:rsidR="00A164A8">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0152CD">
        <w:rPr>
          <w:rFonts w:ascii="Times New Roman" w:hAnsi="Times New Roman"/>
        </w:rPr>
        <w:t>6</w:t>
      </w:r>
      <w:proofErr w:type="gramEnd"/>
      <w:r w:rsidR="000152CD">
        <w:rPr>
          <w:rFonts w:ascii="Times New Roman" w:hAnsi="Times New Roman"/>
        </w:rPr>
        <w:t>/12/18</w:t>
      </w:r>
    </w:p>
    <w:p w14:paraId="4E495B25"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74272" behindDoc="1" locked="1" layoutInCell="0" allowOverlap="1" wp14:anchorId="3EEFA211" wp14:editId="0A2931A2">
                <wp:simplePos x="0" y="0"/>
                <wp:positionH relativeFrom="page">
                  <wp:posOffset>914400</wp:posOffset>
                </wp:positionH>
                <wp:positionV relativeFrom="paragraph">
                  <wp:posOffset>0</wp:posOffset>
                </wp:positionV>
                <wp:extent cx="5943600" cy="12065"/>
                <wp:effectExtent l="0" t="0" r="0" b="0"/>
                <wp:wrapNone/>
                <wp:docPr id="211" name="Rectangle 5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7421B9" id="Rectangle 53" o:spid="_x0000_s1026" style="position:absolute;margin-left:1in;margin-top:0;width:468pt;height:.95pt;z-index:-251742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2oRWH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F3A879C"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99</w:t>
      </w:r>
    </w:p>
    <w:p w14:paraId="33715E7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1F41B933"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75296" behindDoc="1" locked="1" layoutInCell="0" allowOverlap="1" wp14:anchorId="6961CF6B" wp14:editId="685F2538">
                <wp:simplePos x="0" y="0"/>
                <wp:positionH relativeFrom="page">
                  <wp:posOffset>914400</wp:posOffset>
                </wp:positionH>
                <wp:positionV relativeFrom="paragraph">
                  <wp:posOffset>0</wp:posOffset>
                </wp:positionV>
                <wp:extent cx="5943600" cy="12065"/>
                <wp:effectExtent l="0" t="0" r="0" b="0"/>
                <wp:wrapNone/>
                <wp:docPr id="210" name="Rectangle 5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9BA0F1" id="Rectangle 54" o:spid="_x0000_s1026" style="position:absolute;margin-left:1in;margin-top:0;width:468pt;height:.95pt;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xGLJQ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CFHEYs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76A9552"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0EEF42AF" w14:textId="77777777" w:rsidR="005F6495" w:rsidRPr="00B562CC" w:rsidRDefault="005F6495">
      <w:pPr>
        <w:pStyle w:val="Header"/>
        <w:jc w:val="both"/>
        <w:rPr>
          <w:rFonts w:ascii="Times New Roman" w:hAnsi="Times New Roman"/>
        </w:rPr>
      </w:pPr>
      <w:r w:rsidRPr="00B562CC">
        <w:rPr>
          <w:rFonts w:ascii="Times New Roman" w:hAnsi="Times New Roman"/>
        </w:rPr>
        <w:t>22-004 (Cont.)</w:t>
      </w:r>
      <w:r w:rsidRPr="00B562CC">
        <w:rPr>
          <w:rFonts w:ascii="Times New Roman" w:hAnsi="Times New Roman"/>
        </w:rPr>
        <w:tab/>
        <w:t>STATE HEARING - GENERAL</w:t>
      </w:r>
      <w:r w:rsidRPr="00B562CC">
        <w:rPr>
          <w:rFonts w:ascii="Times New Roman" w:hAnsi="Times New Roman"/>
        </w:rPr>
        <w:tab/>
        <w:t>Regulations</w:t>
      </w:r>
    </w:p>
    <w:p w14:paraId="0BDDE987"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76320" behindDoc="1" locked="1" layoutInCell="0" allowOverlap="1" wp14:anchorId="2523BE05" wp14:editId="673D9623">
                <wp:simplePos x="0" y="0"/>
                <wp:positionH relativeFrom="page">
                  <wp:posOffset>914400</wp:posOffset>
                </wp:positionH>
                <wp:positionV relativeFrom="paragraph">
                  <wp:posOffset>0</wp:posOffset>
                </wp:positionV>
                <wp:extent cx="5943600" cy="12065"/>
                <wp:effectExtent l="0" t="0" r="0" b="0"/>
                <wp:wrapNone/>
                <wp:docPr id="209" name="Rectangle 5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A0D578" id="Rectangle 55" o:spid="_x0000_s1026" style="position:absolute;margin-left:1in;margin-top:0;width:468pt;height:.95pt;z-index:-251740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jiG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KaGOIY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5B548B2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56A357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22-004</w:t>
      </w:r>
      <w:r w:rsidRPr="00B562CC">
        <w:rPr>
          <w:b/>
          <w:sz w:val="22"/>
        </w:rPr>
        <w:tab/>
        <w:t>REQUEST FOR A STATE HEARING</w:t>
      </w:r>
      <w:r w:rsidRPr="00B562CC">
        <w:rPr>
          <w:sz w:val="22"/>
        </w:rPr>
        <w:t xml:space="preserve"> (Continued)</w:t>
      </w:r>
      <w:r w:rsidRPr="00B562CC">
        <w:rPr>
          <w:sz w:val="22"/>
        </w:rPr>
        <w:tab/>
      </w:r>
      <w:r w:rsidRPr="00B562CC">
        <w:rPr>
          <w:b/>
          <w:sz w:val="22"/>
        </w:rPr>
        <w:t>22-004</w:t>
      </w:r>
    </w:p>
    <w:p w14:paraId="66923D8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34FEE7E"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.221</w:t>
      </w:r>
      <w:r w:rsidRPr="00B562CC">
        <w:rPr>
          <w:sz w:val="22"/>
        </w:rPr>
        <w:tab/>
        <w:t>If the request for hearing concerns an action which is subject to the adequate notice provisions, a copy of the applicable Notice of Action, if available, shall be sent with the request.</w:t>
      </w:r>
    </w:p>
    <w:p w14:paraId="7C7D07F3"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63A6ED9C"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t xml:space="preserve">An oral request shall be filed in </w:t>
      </w:r>
      <w:r w:rsidRPr="00DE68D3">
        <w:rPr>
          <w:sz w:val="22"/>
        </w:rPr>
        <w:t>person or by</w:t>
      </w:r>
      <w:r w:rsidRPr="00B562CC">
        <w:rPr>
          <w:sz w:val="22"/>
        </w:rPr>
        <w:t xml:space="preserve"> telephone </w:t>
      </w:r>
      <w:r w:rsidRPr="00D3375E">
        <w:rPr>
          <w:sz w:val="22"/>
        </w:rPr>
        <w:t xml:space="preserve">at </w:t>
      </w:r>
      <w:r w:rsidR="00A164A8" w:rsidRPr="000152CD">
        <w:rPr>
          <w:sz w:val="22"/>
        </w:rPr>
        <w:t>CDSS</w:t>
      </w:r>
      <w:r w:rsidRPr="00B562CC">
        <w:rPr>
          <w:sz w:val="22"/>
        </w:rPr>
        <w:t>.</w:t>
      </w:r>
    </w:p>
    <w:p w14:paraId="15F66EF0" w14:textId="77777777" w:rsidR="005F6495" w:rsidRPr="00B562CC" w:rsidRDefault="005F6495" w:rsidP="005D1DDD">
      <w:pPr>
        <w:tabs>
          <w:tab w:val="center" w:pos="4680"/>
          <w:tab w:val="right" w:pos="9360"/>
        </w:tabs>
        <w:rPr>
          <w:b/>
          <w:sz w:val="22"/>
        </w:rPr>
      </w:pPr>
      <w:r w:rsidRPr="00B562CC">
        <w:rPr>
          <w:b/>
          <w:sz w:val="22"/>
          <w:u w:val="double"/>
        </w:rPr>
        <w:tab/>
      </w:r>
      <w:r w:rsidRPr="00B562CC">
        <w:rPr>
          <w:b/>
          <w:sz w:val="22"/>
          <w:u w:val="double"/>
        </w:rPr>
        <w:tab/>
      </w:r>
    </w:p>
    <w:p w14:paraId="2A0AAAEE" w14:textId="77777777" w:rsidR="005F6495" w:rsidRPr="00B562CC" w:rsidRDefault="005F6495" w:rsidP="005D1DDD">
      <w:pPr>
        <w:tabs>
          <w:tab w:val="center" w:pos="4680"/>
          <w:tab w:val="right" w:pos="9360"/>
        </w:tabs>
        <w:rPr>
          <w:sz w:val="22"/>
        </w:rPr>
      </w:pPr>
      <w:r w:rsidRPr="00B562CC">
        <w:rPr>
          <w:b/>
          <w:sz w:val="22"/>
        </w:rPr>
        <w:tab/>
        <w:t>HANDBOOK BEGINS HERE</w:t>
      </w:r>
    </w:p>
    <w:p w14:paraId="764C39B6"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654EDF5F"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.31</w:t>
      </w:r>
      <w:r w:rsidRPr="00B562CC">
        <w:rPr>
          <w:sz w:val="22"/>
        </w:rPr>
        <w:tab/>
        <w:t>A toll-free number is available for this purpose.</w:t>
      </w:r>
    </w:p>
    <w:p w14:paraId="1DDC1AB4"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1FF9210B" w14:textId="77777777" w:rsidR="005F6495" w:rsidRPr="00B562CC" w:rsidRDefault="005F6495" w:rsidP="005D1DDD">
      <w:pPr>
        <w:tabs>
          <w:tab w:val="center" w:pos="4680"/>
          <w:tab w:val="right" w:pos="9360"/>
        </w:tabs>
        <w:rPr>
          <w:sz w:val="22"/>
        </w:rPr>
      </w:pPr>
      <w:r w:rsidRPr="00B562CC">
        <w:rPr>
          <w:b/>
          <w:sz w:val="22"/>
          <w:u w:val="double"/>
        </w:rPr>
        <w:tab/>
        <w:t>HANDBOOK ENDS HERE</w:t>
      </w:r>
      <w:r w:rsidRPr="00B562CC">
        <w:rPr>
          <w:b/>
          <w:sz w:val="22"/>
          <w:u w:val="double"/>
        </w:rPr>
        <w:tab/>
      </w:r>
    </w:p>
    <w:p w14:paraId="33755892"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37D3AE02"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.4</w:t>
      </w:r>
      <w:r w:rsidRPr="00B562CC">
        <w:rPr>
          <w:sz w:val="22"/>
        </w:rPr>
        <w:tab/>
        <w:t xml:space="preserve">If a claimant dies after a request for a state hearing has been filed, yet before a hearing has been held, the proceeding may only be continued by, or on behalf of, the representative </w:t>
      </w:r>
      <w:r w:rsidRPr="00DE68D3">
        <w:rPr>
          <w:sz w:val="22"/>
        </w:rPr>
        <w:t xml:space="preserve">of the </w:t>
      </w:r>
      <w:r w:rsidR="000152CD" w:rsidRPr="00DE68D3">
        <w:rPr>
          <w:sz w:val="22"/>
        </w:rPr>
        <w:t>decedent's</w:t>
      </w:r>
      <w:r w:rsidRPr="00B562CC">
        <w:rPr>
          <w:sz w:val="22"/>
        </w:rPr>
        <w:t xml:space="preserve"> estate.</w:t>
      </w:r>
    </w:p>
    <w:p w14:paraId="4EC75BD1"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511A39A4"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.41</w:t>
      </w:r>
      <w:r w:rsidRPr="00B562CC">
        <w:rPr>
          <w:sz w:val="22"/>
        </w:rPr>
        <w:tab/>
        <w:t xml:space="preserve">The representative of a </w:t>
      </w:r>
      <w:r w:rsidR="001C523E">
        <w:rPr>
          <w:sz w:val="22"/>
        </w:rPr>
        <w:t xml:space="preserve">decedent’s </w:t>
      </w:r>
      <w:r w:rsidRPr="00B562CC">
        <w:rPr>
          <w:sz w:val="22"/>
        </w:rPr>
        <w:t xml:space="preserve">estate is the executor/executrix or administrator/administratrix of the estate.  If </w:t>
      </w:r>
      <w:r w:rsidR="00776C3D" w:rsidRPr="000152CD">
        <w:rPr>
          <w:sz w:val="22"/>
        </w:rPr>
        <w:t>the dece</w:t>
      </w:r>
      <w:r w:rsidR="001C523E" w:rsidRPr="000152CD">
        <w:rPr>
          <w:sz w:val="22"/>
        </w:rPr>
        <w:t>dent’s</w:t>
      </w:r>
      <w:r w:rsidR="001C523E">
        <w:rPr>
          <w:sz w:val="22"/>
        </w:rPr>
        <w:t xml:space="preserve"> </w:t>
      </w:r>
      <w:r w:rsidRPr="00B562CC">
        <w:rPr>
          <w:sz w:val="22"/>
        </w:rPr>
        <w:t xml:space="preserve">estate </w:t>
      </w:r>
      <w:r w:rsidR="001C523E">
        <w:rPr>
          <w:sz w:val="22"/>
        </w:rPr>
        <w:t xml:space="preserve">is not in </w:t>
      </w:r>
      <w:r w:rsidRPr="00B562CC">
        <w:rPr>
          <w:sz w:val="22"/>
        </w:rPr>
        <w:t xml:space="preserve">probate, the representative may </w:t>
      </w:r>
      <w:r w:rsidR="001C523E">
        <w:rPr>
          <w:sz w:val="22"/>
        </w:rPr>
        <w:t xml:space="preserve">also </w:t>
      </w:r>
      <w:r w:rsidRPr="00B562CC">
        <w:rPr>
          <w:sz w:val="22"/>
        </w:rPr>
        <w:t>be a</w:t>
      </w:r>
      <w:r w:rsidR="001C523E">
        <w:rPr>
          <w:sz w:val="22"/>
        </w:rPr>
        <w:t>n heir</w:t>
      </w:r>
      <w:r w:rsidRPr="00B562CC">
        <w:rPr>
          <w:sz w:val="22"/>
        </w:rPr>
        <w:t xml:space="preserve"> (e.g., parents, spouse, children, siblings, grandparents or grandchildren of the </w:t>
      </w:r>
      <w:r w:rsidR="001C523E">
        <w:rPr>
          <w:sz w:val="22"/>
        </w:rPr>
        <w:t>decedent</w:t>
      </w:r>
      <w:r w:rsidRPr="00B562CC">
        <w:rPr>
          <w:sz w:val="22"/>
        </w:rPr>
        <w:t>).</w:t>
      </w:r>
    </w:p>
    <w:p w14:paraId="762224D0"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16EB3068"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.5</w:t>
      </w:r>
      <w:r w:rsidRPr="00B562CC">
        <w:rPr>
          <w:sz w:val="22"/>
        </w:rPr>
        <w:tab/>
        <w:t>If the prospective claimant dies before filing a request for a state hearing, a request may only be filed</w:t>
      </w:r>
      <w:r w:rsidR="00487451">
        <w:rPr>
          <w:sz w:val="22"/>
        </w:rPr>
        <w:t xml:space="preserve"> by those in</w:t>
      </w:r>
      <w:r w:rsidRPr="00B562CC">
        <w:rPr>
          <w:sz w:val="22"/>
        </w:rPr>
        <w:t>dividuals specified in Section 22-004.41.</w:t>
      </w:r>
    </w:p>
    <w:p w14:paraId="57ACCE63"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1B76862E"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10553</w:t>
      </w:r>
      <w:r w:rsidR="00487451">
        <w:rPr>
          <w:sz w:val="22"/>
        </w:rPr>
        <w:t>,</w:t>
      </w:r>
      <w:r w:rsidRPr="00B562CC">
        <w:rPr>
          <w:sz w:val="22"/>
        </w:rPr>
        <w:t xml:space="preserve"> 10554, </w:t>
      </w:r>
      <w:r w:rsidR="00487451">
        <w:rPr>
          <w:sz w:val="22"/>
        </w:rPr>
        <w:t xml:space="preserve">and 10965, </w:t>
      </w:r>
      <w:r w:rsidRPr="00B562CC">
        <w:rPr>
          <w:sz w:val="22"/>
        </w:rPr>
        <w:t>Welfare and Institutions Code</w:t>
      </w:r>
      <w:r w:rsidR="00487451">
        <w:rPr>
          <w:sz w:val="22"/>
        </w:rPr>
        <w:t>; and Section 44, Probate Code</w:t>
      </w:r>
      <w:r w:rsidRPr="00B562CC">
        <w:rPr>
          <w:sz w:val="22"/>
        </w:rPr>
        <w:t>.</w:t>
      </w:r>
    </w:p>
    <w:p w14:paraId="2D0660DD"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68BEC311"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794E59A2"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b/>
          <w:sz w:val="22"/>
        </w:rPr>
      </w:pPr>
      <w:r w:rsidRPr="00B562CC">
        <w:rPr>
          <w:b/>
          <w:sz w:val="22"/>
        </w:rPr>
        <w:t>22-005</w:t>
      </w:r>
      <w:r w:rsidRPr="00B562CC">
        <w:rPr>
          <w:b/>
          <w:sz w:val="22"/>
        </w:rPr>
        <w:tab/>
        <w:t>REQUEST FOR REVIEW</w:t>
      </w:r>
      <w:r w:rsidRPr="00B562CC">
        <w:rPr>
          <w:b/>
          <w:sz w:val="22"/>
        </w:rPr>
        <w:tab/>
      </w:r>
      <w:r w:rsidRPr="00B562CC">
        <w:rPr>
          <w:b/>
          <w:sz w:val="22"/>
        </w:rPr>
        <w:tab/>
      </w:r>
      <w:r w:rsidRPr="00B562CC">
        <w:rPr>
          <w:b/>
          <w:sz w:val="22"/>
        </w:rPr>
        <w:tab/>
        <w:t>22-005</w:t>
      </w:r>
    </w:p>
    <w:p w14:paraId="4DD1A2B9"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b/>
          <w:sz w:val="22"/>
        </w:rPr>
      </w:pPr>
    </w:p>
    <w:p w14:paraId="7E5C6B3F"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r w:rsidRPr="00B562CC">
        <w:rPr>
          <w:sz w:val="22"/>
        </w:rPr>
        <w:t>Repealed by Manual Letter No. CFC-95-02, effective 5/12/95.</w:t>
      </w:r>
    </w:p>
    <w:p w14:paraId="3A8B3A2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A4219E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4E937F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214F8A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993735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BD6AB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5B39D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6A3EDD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9E7882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25E109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DB01A7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7F459B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229F7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F4B835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EFACA3F"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662D8F5A" w14:textId="77777777" w:rsidR="00D878B9" w:rsidRDefault="00D878B9">
      <w:pPr>
        <w:tabs>
          <w:tab w:val="left" w:pos="540"/>
          <w:tab w:val="left" w:pos="1080"/>
          <w:tab w:val="left" w:pos="1800"/>
          <w:tab w:val="left" w:pos="2520"/>
          <w:tab w:val="left" w:pos="3240"/>
          <w:tab w:val="left" w:pos="3960"/>
          <w:tab w:val="left" w:pos="4680"/>
          <w:tab w:val="right" w:pos="9360"/>
        </w:tabs>
        <w:jc w:val="both"/>
        <w:rPr>
          <w:sz w:val="22"/>
        </w:rPr>
      </w:pPr>
    </w:p>
    <w:p w14:paraId="7CE15FEF" w14:textId="77777777" w:rsidR="00A164A8" w:rsidRPr="00B562CC" w:rsidRDefault="00A164A8">
      <w:pPr>
        <w:tabs>
          <w:tab w:val="left" w:pos="540"/>
          <w:tab w:val="left" w:pos="1080"/>
          <w:tab w:val="left" w:pos="1800"/>
          <w:tab w:val="left" w:pos="2520"/>
          <w:tab w:val="left" w:pos="3240"/>
          <w:tab w:val="left" w:pos="3960"/>
          <w:tab w:val="left" w:pos="4680"/>
          <w:tab w:val="right" w:pos="9360"/>
        </w:tabs>
        <w:jc w:val="both"/>
        <w:rPr>
          <w:sz w:val="22"/>
        </w:rPr>
      </w:pPr>
    </w:p>
    <w:p w14:paraId="6D2A57C5"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77344" behindDoc="1" locked="1" layoutInCell="0" allowOverlap="1" wp14:anchorId="40B5B221" wp14:editId="157F67AB">
                <wp:simplePos x="0" y="0"/>
                <wp:positionH relativeFrom="page">
                  <wp:posOffset>914400</wp:posOffset>
                </wp:positionH>
                <wp:positionV relativeFrom="paragraph">
                  <wp:posOffset>0</wp:posOffset>
                </wp:positionV>
                <wp:extent cx="5943600" cy="12065"/>
                <wp:effectExtent l="0" t="0" r="0" b="0"/>
                <wp:wrapNone/>
                <wp:docPr id="208" name="Rectangle 5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1EB0E3" id="Rectangle 56" o:spid="_x0000_s1026" style="position:absolute;margin-left:1in;margin-top:0;width:468pt;height:.95pt;z-index:-251739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iDR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C0OINE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0C761BD4"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2A163FDA" w14:textId="77777777" w:rsidR="005F6495" w:rsidRPr="00B562CC" w:rsidRDefault="00D878B9">
      <w:pPr>
        <w:pStyle w:val="Footer"/>
        <w:jc w:val="both"/>
        <w:rPr>
          <w:rFonts w:ascii="Times New Roman" w:hAnsi="Times New Roman"/>
        </w:rPr>
      </w:pPr>
      <w:r>
        <w:rPr>
          <w:rFonts w:ascii="Times New Roman" w:hAnsi="Times New Roman"/>
        </w:rPr>
        <w:t>MANUAL LETTER NO. CFC-</w:t>
      </w:r>
      <w:r w:rsidR="000152CD">
        <w:rPr>
          <w:rFonts w:ascii="Times New Roman" w:hAnsi="Times New Roman"/>
        </w:rPr>
        <w:t>18</w:t>
      </w:r>
      <w:r w:rsidR="00776C3D">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0152CD">
        <w:rPr>
          <w:rFonts w:ascii="Times New Roman" w:hAnsi="Times New Roman"/>
        </w:rPr>
        <w:t>6</w:t>
      </w:r>
      <w:proofErr w:type="gramEnd"/>
      <w:r w:rsidR="000152CD">
        <w:rPr>
          <w:rFonts w:ascii="Times New Roman" w:hAnsi="Times New Roman"/>
        </w:rPr>
        <w:t>/12/18</w:t>
      </w:r>
    </w:p>
    <w:p w14:paraId="329C4BA3"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78368" behindDoc="1" locked="1" layoutInCell="0" allowOverlap="1" wp14:anchorId="53B8D021" wp14:editId="741566FD">
                <wp:simplePos x="0" y="0"/>
                <wp:positionH relativeFrom="page">
                  <wp:posOffset>914400</wp:posOffset>
                </wp:positionH>
                <wp:positionV relativeFrom="paragraph">
                  <wp:posOffset>0</wp:posOffset>
                </wp:positionV>
                <wp:extent cx="5943600" cy="12065"/>
                <wp:effectExtent l="0" t="0" r="0" b="0"/>
                <wp:wrapNone/>
                <wp:docPr id="207" name="Rectangle 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9F2A2E" id="Rectangle 57" o:spid="_x0000_s1026" style="position:absolute;margin-left:1in;margin-top:0;width:468pt;height:.95pt;z-index:-251738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U3N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HdBTc0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10E83F5"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100</w:t>
      </w:r>
    </w:p>
    <w:p w14:paraId="14E91C6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4DF28EED"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79392" behindDoc="1" locked="1" layoutInCell="0" allowOverlap="1" wp14:anchorId="741CF26A" wp14:editId="158CCC1D">
                <wp:simplePos x="0" y="0"/>
                <wp:positionH relativeFrom="page">
                  <wp:posOffset>914400</wp:posOffset>
                </wp:positionH>
                <wp:positionV relativeFrom="paragraph">
                  <wp:posOffset>0</wp:posOffset>
                </wp:positionV>
                <wp:extent cx="5943600" cy="12065"/>
                <wp:effectExtent l="0" t="0" r="0" b="0"/>
                <wp:wrapNone/>
                <wp:docPr id="206" name="Rectangle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BB03D" id="Rectangle 58" o:spid="_x0000_s1026" style="position:absolute;margin-left:1in;margin-top:0;width:468pt;height:.95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nF3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Fh6cXc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D620432"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6447D3CB"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w:t>
      </w:r>
      <w:r w:rsidR="00CD25FB">
        <w:rPr>
          <w:rFonts w:ascii="Times New Roman" w:hAnsi="Times New Roman"/>
        </w:rPr>
        <w:t>09 (Cont.)</w:t>
      </w:r>
    </w:p>
    <w:p w14:paraId="329506A9"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80416" behindDoc="1" locked="1" layoutInCell="0" allowOverlap="1" wp14:anchorId="557F34E6" wp14:editId="0C1D3685">
                <wp:simplePos x="0" y="0"/>
                <wp:positionH relativeFrom="page">
                  <wp:posOffset>914400</wp:posOffset>
                </wp:positionH>
                <wp:positionV relativeFrom="paragraph">
                  <wp:posOffset>0</wp:posOffset>
                </wp:positionV>
                <wp:extent cx="5943600" cy="12065"/>
                <wp:effectExtent l="0" t="0" r="0" b="0"/>
                <wp:wrapNone/>
                <wp:docPr id="205" name="Rectangle 5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D6ADCD" id="Rectangle 59" o:spid="_x0000_s1026" style="position:absolute;margin-left:1in;margin-top:0;width:468pt;height:.95pt;z-index:-25173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UTV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FmNRNU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1A2D5B2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90EFE9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22-009</w:t>
      </w:r>
      <w:r w:rsidRPr="00B562CC">
        <w:rPr>
          <w:b/>
          <w:sz w:val="22"/>
        </w:rPr>
        <w:tab/>
        <w:t>TIME LIMIT ON REQUEST FOR A STATE HEARING</w:t>
      </w:r>
      <w:r w:rsidRPr="00B562CC">
        <w:rPr>
          <w:b/>
          <w:sz w:val="22"/>
        </w:rPr>
        <w:tab/>
        <w:t>22-009</w:t>
      </w:r>
    </w:p>
    <w:p w14:paraId="2F4A111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77E9392"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The request for a state hearing shall be filed within 90 days after the date of the action or inaction with which the claimant is dissatisfied.</w:t>
      </w:r>
    </w:p>
    <w:p w14:paraId="5DF01750"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5EBB38A5"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r>
      <w:r w:rsidR="00777728">
        <w:rPr>
          <w:sz w:val="22"/>
        </w:rPr>
        <w:t>Except as provided for in Section 45-306.3 i</w:t>
      </w:r>
      <w:r w:rsidRPr="00B562CC">
        <w:rPr>
          <w:sz w:val="22"/>
        </w:rPr>
        <w:t xml:space="preserve">f the claimant received </w:t>
      </w:r>
      <w:r w:rsidR="00484699">
        <w:rPr>
          <w:sz w:val="22"/>
        </w:rPr>
        <w:t xml:space="preserve">an </w:t>
      </w:r>
      <w:r w:rsidRPr="00B562CC">
        <w:rPr>
          <w:sz w:val="22"/>
        </w:rPr>
        <w:t xml:space="preserve">adequate </w:t>
      </w:r>
      <w:r w:rsidR="00484699">
        <w:rPr>
          <w:sz w:val="22"/>
        </w:rPr>
        <w:t xml:space="preserve">and language-compliant </w:t>
      </w:r>
      <w:r w:rsidRPr="00B562CC">
        <w:rPr>
          <w:sz w:val="22"/>
        </w:rPr>
        <w:t xml:space="preserve">notice of the </w:t>
      </w:r>
      <w:r w:rsidR="00484699">
        <w:rPr>
          <w:sz w:val="22"/>
        </w:rPr>
        <w:t xml:space="preserve">county </w:t>
      </w:r>
      <w:r w:rsidRPr="00B562CC">
        <w:rPr>
          <w:sz w:val="22"/>
        </w:rPr>
        <w:t>action</w:t>
      </w:r>
      <w:r w:rsidR="00484699">
        <w:rPr>
          <w:sz w:val="22"/>
        </w:rPr>
        <w:t>,</w:t>
      </w:r>
      <w:r w:rsidRPr="00B562CC">
        <w:rPr>
          <w:sz w:val="22"/>
        </w:rPr>
        <w:t xml:space="preserve"> </w:t>
      </w:r>
      <w:r w:rsidR="00484699">
        <w:rPr>
          <w:sz w:val="22"/>
        </w:rPr>
        <w:t xml:space="preserve">the request for hearing shall be filed within 90 days after </w:t>
      </w:r>
      <w:r w:rsidRPr="00B562CC">
        <w:rPr>
          <w:sz w:val="22"/>
        </w:rPr>
        <w:t xml:space="preserve">the notice was mailed </w:t>
      </w:r>
      <w:r w:rsidR="00484699">
        <w:rPr>
          <w:sz w:val="22"/>
        </w:rPr>
        <w:t xml:space="preserve">or given </w:t>
      </w:r>
      <w:r w:rsidRPr="00B562CC">
        <w:rPr>
          <w:sz w:val="22"/>
        </w:rPr>
        <w:t xml:space="preserve">to the claimant.  </w:t>
      </w:r>
      <w:r w:rsidR="00484699">
        <w:rPr>
          <w:sz w:val="22"/>
        </w:rPr>
        <w:t xml:space="preserve">If adequate notice was required but a notice was not provided, or if the notice is not adequate and/or language-compliant, any </w:t>
      </w:r>
      <w:r w:rsidR="00215A7B">
        <w:rPr>
          <w:sz w:val="22"/>
        </w:rPr>
        <w:t>hearing request (including an otherwise untimely hearing request) shall be deemed to be a timely hearing request.</w:t>
      </w:r>
    </w:p>
    <w:p w14:paraId="4F78F0F3" w14:textId="77777777" w:rsidR="005F6495" w:rsidRPr="00B562CC"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6DC08067" w14:textId="77777777" w:rsidR="005F6495" w:rsidRDefault="00215A7B" w:rsidP="005D1DDD">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.12</w:t>
      </w:r>
      <w:r w:rsidR="005F6495" w:rsidRPr="00D3375E">
        <w:rPr>
          <w:sz w:val="22"/>
        </w:rPr>
        <w:tab/>
      </w:r>
      <w:r w:rsidR="005F6495" w:rsidRPr="000152CD">
        <w:rPr>
          <w:sz w:val="22"/>
        </w:rPr>
        <w:t xml:space="preserve">In the </w:t>
      </w:r>
      <w:r w:rsidR="00776C3D" w:rsidRPr="000152CD">
        <w:rPr>
          <w:sz w:val="22"/>
        </w:rPr>
        <w:t>CalFresh</w:t>
      </w:r>
      <w:r w:rsidR="005F6495" w:rsidRPr="00D3375E">
        <w:rPr>
          <w:sz w:val="22"/>
        </w:rPr>
        <w:t xml:space="preserve"> Program, the time limits for state hearing requests are set forth in Sections 63-802.4 and 63-804.5.</w:t>
      </w:r>
    </w:p>
    <w:p w14:paraId="0D0ADF5D" w14:textId="77777777" w:rsidR="000152CD" w:rsidRDefault="000152CD" w:rsidP="005D1DDD">
      <w:pPr>
        <w:tabs>
          <w:tab w:val="left" w:pos="540"/>
          <w:tab w:val="left" w:pos="1080"/>
          <w:tab w:val="left" w:pos="1800"/>
          <w:tab w:val="left" w:pos="2520"/>
          <w:tab w:val="left" w:pos="3240"/>
          <w:tab w:val="left" w:pos="3960"/>
          <w:tab w:val="left" w:pos="4680"/>
          <w:tab w:val="right" w:pos="9360"/>
        </w:tabs>
        <w:ind w:left="1080" w:hanging="540"/>
        <w:rPr>
          <w:sz w:val="22"/>
        </w:rPr>
      </w:pPr>
    </w:p>
    <w:p w14:paraId="7527B47F" w14:textId="77777777" w:rsidR="000152CD" w:rsidRPr="00DE68D3" w:rsidRDefault="000152CD" w:rsidP="005D1DDD">
      <w:pPr>
        <w:tabs>
          <w:tab w:val="left" w:pos="540"/>
          <w:tab w:val="left" w:pos="1080"/>
          <w:tab w:val="left" w:pos="1800"/>
          <w:tab w:val="left" w:pos="2520"/>
          <w:tab w:val="left" w:pos="3240"/>
          <w:tab w:val="left" w:pos="3960"/>
          <w:tab w:val="left" w:pos="4680"/>
          <w:tab w:val="right" w:pos="9360"/>
        </w:tabs>
        <w:ind w:left="1080" w:hanging="540"/>
        <w:rPr>
          <w:sz w:val="22"/>
        </w:rPr>
      </w:pPr>
      <w:r w:rsidRPr="00DE68D3">
        <w:rPr>
          <w:sz w:val="22"/>
        </w:rPr>
        <w:t>.13</w:t>
      </w:r>
      <w:r w:rsidRPr="00BC3DB1">
        <w:rPr>
          <w:sz w:val="22"/>
        </w:rPr>
        <w:tab/>
      </w:r>
      <w:r w:rsidRPr="00DE68D3">
        <w:rPr>
          <w:sz w:val="22"/>
        </w:rPr>
        <w:t>Notwithstanding MPP section 22-009.11 and .12 above, the claimant may request a hearing after 90 days, but no more than 180 days (except as provided in 22-009.14), after the notice was mailed or given to the claimant if the claimant has good cause for the delay.</w:t>
      </w:r>
    </w:p>
    <w:p w14:paraId="0F445171" w14:textId="77777777" w:rsidR="000152CD" w:rsidRPr="00DE68D3" w:rsidRDefault="000152CD" w:rsidP="005D1DDD">
      <w:pPr>
        <w:tabs>
          <w:tab w:val="left" w:pos="540"/>
          <w:tab w:val="left" w:pos="1080"/>
          <w:tab w:val="left" w:pos="1800"/>
          <w:tab w:val="left" w:pos="2520"/>
          <w:tab w:val="left" w:pos="3240"/>
          <w:tab w:val="left" w:pos="3960"/>
          <w:tab w:val="left" w:pos="4680"/>
          <w:tab w:val="right" w:pos="9360"/>
        </w:tabs>
        <w:ind w:left="1080" w:hanging="540"/>
        <w:rPr>
          <w:sz w:val="22"/>
        </w:rPr>
      </w:pPr>
    </w:p>
    <w:p w14:paraId="4AF525B4" w14:textId="77777777" w:rsidR="000152CD" w:rsidRPr="00DE68D3" w:rsidRDefault="000152CD" w:rsidP="005D1DDD">
      <w:pPr>
        <w:tabs>
          <w:tab w:val="left" w:pos="540"/>
          <w:tab w:val="left" w:pos="1080"/>
          <w:tab w:val="left" w:pos="1800"/>
          <w:tab w:val="left" w:pos="2520"/>
          <w:tab w:val="left" w:pos="3240"/>
          <w:tab w:val="left" w:pos="3960"/>
          <w:tab w:val="left" w:pos="4680"/>
          <w:tab w:val="right" w:pos="9360"/>
        </w:tabs>
        <w:ind w:left="1800" w:hanging="1260"/>
        <w:rPr>
          <w:sz w:val="22"/>
        </w:rPr>
      </w:pPr>
      <w:r w:rsidRPr="00BC3DB1">
        <w:rPr>
          <w:sz w:val="22"/>
        </w:rPr>
        <w:tab/>
      </w:r>
      <w:r w:rsidRPr="00DE68D3">
        <w:rPr>
          <w:sz w:val="22"/>
        </w:rPr>
        <w:t>.131</w:t>
      </w:r>
      <w:r w:rsidRPr="00BC3DB1">
        <w:rPr>
          <w:sz w:val="22"/>
        </w:rPr>
        <w:tab/>
      </w:r>
      <w:r w:rsidRPr="00DE68D3">
        <w:rPr>
          <w:sz w:val="22"/>
        </w:rPr>
        <w:t>Good cause means a substantial and compelling reason beyond the claimant’s control, considering the length of the delay, the diligence of the claimant, and the potential prejudice to the other party.</w:t>
      </w:r>
    </w:p>
    <w:p w14:paraId="39B4596F" w14:textId="77777777" w:rsidR="000152CD" w:rsidRPr="00DE68D3" w:rsidRDefault="000152CD" w:rsidP="005D1DDD">
      <w:pPr>
        <w:tabs>
          <w:tab w:val="left" w:pos="540"/>
          <w:tab w:val="left" w:pos="1080"/>
          <w:tab w:val="left" w:pos="1800"/>
          <w:tab w:val="left" w:pos="2520"/>
          <w:tab w:val="left" w:pos="3240"/>
          <w:tab w:val="left" w:pos="3960"/>
          <w:tab w:val="left" w:pos="4680"/>
          <w:tab w:val="right" w:pos="9360"/>
        </w:tabs>
        <w:ind w:left="1080" w:hanging="540"/>
        <w:rPr>
          <w:sz w:val="22"/>
        </w:rPr>
      </w:pPr>
    </w:p>
    <w:p w14:paraId="56D7D881" w14:textId="77777777" w:rsidR="000152CD" w:rsidRPr="00DE68D3" w:rsidRDefault="000152CD" w:rsidP="005D1DDD">
      <w:pPr>
        <w:tabs>
          <w:tab w:val="left" w:pos="540"/>
          <w:tab w:val="left" w:pos="1080"/>
          <w:tab w:val="left" w:pos="1800"/>
          <w:tab w:val="left" w:pos="2520"/>
          <w:tab w:val="left" w:pos="3240"/>
          <w:tab w:val="left" w:pos="3960"/>
          <w:tab w:val="left" w:pos="4680"/>
          <w:tab w:val="right" w:pos="9360"/>
        </w:tabs>
        <w:ind w:left="1800" w:hanging="1260"/>
        <w:rPr>
          <w:sz w:val="22"/>
        </w:rPr>
      </w:pPr>
      <w:r w:rsidRPr="00BC3DB1">
        <w:rPr>
          <w:sz w:val="22"/>
        </w:rPr>
        <w:tab/>
      </w:r>
      <w:r w:rsidRPr="00DE68D3">
        <w:rPr>
          <w:sz w:val="22"/>
        </w:rPr>
        <w:t>.132</w:t>
      </w:r>
      <w:r w:rsidRPr="00BC3DB1">
        <w:rPr>
          <w:sz w:val="22"/>
        </w:rPr>
        <w:tab/>
      </w:r>
      <w:r w:rsidRPr="00DE68D3">
        <w:rPr>
          <w:sz w:val="22"/>
        </w:rPr>
        <w:t>The claimant’s inability to understand the adequate and language-compliant notice, in and of itself, shall not constitute good cause.</w:t>
      </w:r>
    </w:p>
    <w:p w14:paraId="3199BD42" w14:textId="77777777" w:rsidR="000152CD" w:rsidRPr="00DE68D3" w:rsidRDefault="000152CD" w:rsidP="005D1DDD">
      <w:pPr>
        <w:tabs>
          <w:tab w:val="left" w:pos="540"/>
          <w:tab w:val="left" w:pos="1080"/>
          <w:tab w:val="left" w:pos="1800"/>
          <w:tab w:val="left" w:pos="2520"/>
          <w:tab w:val="left" w:pos="3240"/>
          <w:tab w:val="left" w:pos="3960"/>
          <w:tab w:val="left" w:pos="4680"/>
          <w:tab w:val="right" w:pos="9360"/>
        </w:tabs>
        <w:ind w:left="1080" w:hanging="540"/>
        <w:rPr>
          <w:sz w:val="22"/>
        </w:rPr>
      </w:pPr>
    </w:p>
    <w:p w14:paraId="71FE5222" w14:textId="77777777" w:rsidR="000152CD" w:rsidRPr="00DE68D3" w:rsidRDefault="000152CD" w:rsidP="005D1DDD">
      <w:pPr>
        <w:tabs>
          <w:tab w:val="left" w:pos="540"/>
          <w:tab w:val="left" w:pos="1080"/>
          <w:tab w:val="left" w:pos="1800"/>
          <w:tab w:val="left" w:pos="2520"/>
          <w:tab w:val="left" w:pos="3240"/>
          <w:tab w:val="left" w:pos="3960"/>
          <w:tab w:val="left" w:pos="4680"/>
          <w:tab w:val="right" w:pos="9360"/>
        </w:tabs>
        <w:ind w:left="1080" w:hanging="540"/>
        <w:rPr>
          <w:sz w:val="22"/>
        </w:rPr>
      </w:pPr>
      <w:r w:rsidRPr="00DE68D3">
        <w:rPr>
          <w:sz w:val="22"/>
        </w:rPr>
        <w:t>.14</w:t>
      </w:r>
      <w:r w:rsidRPr="00BC3DB1">
        <w:rPr>
          <w:sz w:val="22"/>
        </w:rPr>
        <w:tab/>
      </w:r>
      <w:r w:rsidRPr="00DE68D3">
        <w:rPr>
          <w:sz w:val="22"/>
        </w:rPr>
        <w:t>Nothing in MPP section 22-009 shall preclude the application of the principles of equity jurisdiction as provided by law.</w:t>
      </w:r>
    </w:p>
    <w:p w14:paraId="44A1D54B" w14:textId="77777777" w:rsidR="005F6495" w:rsidRDefault="005F6495" w:rsidP="005D1DDD">
      <w:pPr>
        <w:tabs>
          <w:tab w:val="left" w:pos="540"/>
          <w:tab w:val="left" w:pos="1080"/>
          <w:tab w:val="left" w:pos="1800"/>
          <w:tab w:val="left" w:pos="2520"/>
          <w:tab w:val="left" w:pos="3240"/>
          <w:tab w:val="left" w:pos="3960"/>
          <w:tab w:val="left" w:pos="4680"/>
          <w:tab w:val="right" w:pos="9360"/>
        </w:tabs>
        <w:rPr>
          <w:sz w:val="22"/>
        </w:rPr>
      </w:pPr>
    </w:p>
    <w:p w14:paraId="0F806A27" w14:textId="77777777" w:rsidR="00215A7B" w:rsidRDefault="00215A7B" w:rsidP="005D1DDD">
      <w:pPr>
        <w:tabs>
          <w:tab w:val="left" w:pos="540"/>
          <w:tab w:val="left" w:pos="1080"/>
          <w:tab w:val="left" w:pos="1800"/>
          <w:tab w:val="left" w:pos="2520"/>
          <w:tab w:val="left" w:pos="3240"/>
          <w:tab w:val="left" w:pos="3960"/>
          <w:tab w:val="left" w:pos="4680"/>
          <w:tab w:val="right" w:pos="9360"/>
        </w:tabs>
        <w:ind w:left="540" w:hanging="540"/>
        <w:rPr>
          <w:sz w:val="22"/>
        </w:rPr>
      </w:pPr>
      <w:r>
        <w:rPr>
          <w:sz w:val="22"/>
        </w:rPr>
        <w:t>.2</w:t>
      </w:r>
      <w:r>
        <w:rPr>
          <w:sz w:val="22"/>
        </w:rPr>
        <w:tab/>
        <w:t>A recipient shall have the right to request a state hearing to review the current amount of aid.  At the claimant’s</w:t>
      </w:r>
      <w:r w:rsidR="0002684A">
        <w:rPr>
          <w:sz w:val="22"/>
        </w:rPr>
        <w:t xml:space="preserve"> request, such review shall extend back as many as 90 days from the date the request for hearing is filed and shall include review of any benefits issued during the entire first month in the 90-day period.</w:t>
      </w:r>
      <w:r w:rsidR="003E54E5">
        <w:rPr>
          <w:sz w:val="22"/>
        </w:rPr>
        <w:t xml:space="preserve">  </w:t>
      </w:r>
    </w:p>
    <w:p w14:paraId="4C750DB8" w14:textId="77777777" w:rsidR="00BC3DB1" w:rsidRDefault="00BC3DB1" w:rsidP="005D1DDD">
      <w:pPr>
        <w:tabs>
          <w:tab w:val="left" w:pos="540"/>
          <w:tab w:val="left" w:pos="1080"/>
          <w:tab w:val="left" w:pos="1800"/>
          <w:tab w:val="left" w:pos="2520"/>
          <w:tab w:val="left" w:pos="3240"/>
          <w:tab w:val="left" w:pos="3960"/>
          <w:tab w:val="left" w:pos="4680"/>
          <w:tab w:val="right" w:pos="9360"/>
        </w:tabs>
        <w:ind w:left="540" w:hanging="540"/>
        <w:rPr>
          <w:sz w:val="22"/>
        </w:rPr>
      </w:pPr>
    </w:p>
    <w:p w14:paraId="419C247C" w14:textId="77777777" w:rsidR="00BC3DB1" w:rsidRPr="00BC3DB1" w:rsidRDefault="00BC3DB1" w:rsidP="005D1DDD">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r>
      <w:r w:rsidRPr="00BC3DB1">
        <w:rPr>
          <w:sz w:val="22"/>
        </w:rPr>
        <w:t>.21</w:t>
      </w:r>
      <w:r w:rsidRPr="00BC3DB1">
        <w:rPr>
          <w:sz w:val="22"/>
        </w:rPr>
        <w:tab/>
      </w:r>
      <w:r w:rsidRPr="00DE68D3">
        <w:rPr>
          <w:sz w:val="22"/>
        </w:rPr>
        <w:t>For IHSS recipients who request a hearing pursuant to MPP section 22-009.2 to challenge their service authorization, the administrative law judge shall determine whether a change in circumstances has occurred since the recipient’s last assessment or reassessment and whether that change was reported to the county welfare department.  If the administrative law judge finds that a change in circumstances has occurred, relief shall be limited to ordering the county to perform a reassessment of the recipient’s need for services unless the judge finds that the county welfare department was notified of the change in circumstances and failed to conduct a reassessment in accordance with MPP section 30-761.219.  Any resulting adjustment of authorized service hours shall be effective as of the date of the change in circumstances.  If it is determined that a change in circumstances has not occurred, the recipient’s request for hearing shall be subject to the time limits set forth in 22-009.1.</w:t>
      </w:r>
      <w:r w:rsidRPr="00BC3DB1">
        <w:rPr>
          <w:sz w:val="22"/>
        </w:rPr>
        <w:t xml:space="preserve">  </w:t>
      </w:r>
    </w:p>
    <w:p w14:paraId="1E307E51" w14:textId="77777777" w:rsidR="000152CD" w:rsidRDefault="000152CD" w:rsidP="000152CD">
      <w:pPr>
        <w:tabs>
          <w:tab w:val="center" w:pos="4680"/>
          <w:tab w:val="right" w:pos="9360"/>
        </w:tabs>
        <w:jc w:val="both"/>
        <w:rPr>
          <w:sz w:val="22"/>
        </w:rPr>
      </w:pPr>
    </w:p>
    <w:p w14:paraId="456AB807" w14:textId="77777777" w:rsidR="00BC3DB1" w:rsidRDefault="00BC3DB1" w:rsidP="000152CD">
      <w:pPr>
        <w:tabs>
          <w:tab w:val="center" w:pos="4680"/>
          <w:tab w:val="right" w:pos="9360"/>
        </w:tabs>
        <w:jc w:val="both"/>
        <w:rPr>
          <w:sz w:val="22"/>
        </w:rPr>
      </w:pPr>
    </w:p>
    <w:p w14:paraId="2A22ACC7" w14:textId="77777777" w:rsidR="00BC3DB1" w:rsidRDefault="00BC3DB1" w:rsidP="000152CD">
      <w:pPr>
        <w:tabs>
          <w:tab w:val="center" w:pos="4680"/>
          <w:tab w:val="right" w:pos="9360"/>
        </w:tabs>
        <w:jc w:val="both"/>
        <w:rPr>
          <w:sz w:val="22"/>
        </w:rPr>
      </w:pPr>
    </w:p>
    <w:p w14:paraId="0F4B05AB" w14:textId="77777777" w:rsidR="00BC3DB1" w:rsidRDefault="00BC3DB1" w:rsidP="000152CD">
      <w:pPr>
        <w:tabs>
          <w:tab w:val="center" w:pos="4680"/>
          <w:tab w:val="right" w:pos="9360"/>
        </w:tabs>
        <w:jc w:val="both"/>
        <w:rPr>
          <w:sz w:val="22"/>
        </w:rPr>
      </w:pPr>
    </w:p>
    <w:p w14:paraId="4C252D83" w14:textId="77777777" w:rsidR="00BC3DB1" w:rsidRPr="00B562CC" w:rsidRDefault="00BC3DB1" w:rsidP="000152CD">
      <w:pPr>
        <w:tabs>
          <w:tab w:val="center" w:pos="4680"/>
          <w:tab w:val="right" w:pos="9360"/>
        </w:tabs>
        <w:jc w:val="both"/>
        <w:rPr>
          <w:sz w:val="22"/>
        </w:rPr>
      </w:pPr>
    </w:p>
    <w:p w14:paraId="494FE3DD" w14:textId="77777777" w:rsidR="00CD25FB" w:rsidRPr="00B562CC" w:rsidRDefault="00BE0A3D" w:rsidP="00CD25FB">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84192" behindDoc="1" locked="1" layoutInCell="0" allowOverlap="1" wp14:anchorId="57C1536C" wp14:editId="2EAA3E89">
                <wp:simplePos x="0" y="0"/>
                <wp:positionH relativeFrom="page">
                  <wp:posOffset>914400</wp:posOffset>
                </wp:positionH>
                <wp:positionV relativeFrom="paragraph">
                  <wp:posOffset>0</wp:posOffset>
                </wp:positionV>
                <wp:extent cx="5943600" cy="12065"/>
                <wp:effectExtent l="0" t="0" r="0" b="0"/>
                <wp:wrapNone/>
                <wp:docPr id="204" name="Rectangle 27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FFAD5E" id="Rectangle 276" o:spid="_x0000_s1026" style="position:absolute;margin-left:1in;margin-top:0;width:468pt;height:.95pt;z-index:-251532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eDsJwMAAPM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cLng7CcDAADz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18E576FF" w14:textId="77777777" w:rsidR="00CD25FB" w:rsidRPr="00B562CC" w:rsidRDefault="00CD25FB" w:rsidP="00CD25FB">
      <w:pPr>
        <w:pStyle w:val="Footer"/>
        <w:tabs>
          <w:tab w:val="center" w:pos="4680"/>
        </w:tabs>
        <w:jc w:val="both"/>
        <w:rPr>
          <w:rFonts w:ascii="Times New Roman" w:hAnsi="Times New Roman"/>
        </w:rPr>
      </w:pPr>
      <w:r w:rsidRPr="00B562CC">
        <w:rPr>
          <w:rFonts w:ascii="Times New Roman" w:hAnsi="Times New Roman"/>
        </w:rPr>
        <w:tab/>
        <w:t>CALIFORNIA-DSS-MANUAL-CFC</w:t>
      </w:r>
    </w:p>
    <w:p w14:paraId="3612C2B8" w14:textId="77777777" w:rsidR="00CD25FB" w:rsidRPr="00B562CC" w:rsidRDefault="00CD25FB" w:rsidP="00CD25FB">
      <w:pPr>
        <w:pStyle w:val="Footer"/>
        <w:jc w:val="both"/>
        <w:rPr>
          <w:rFonts w:ascii="Times New Roman" w:hAnsi="Times New Roman"/>
        </w:rPr>
      </w:pPr>
      <w:r>
        <w:rPr>
          <w:rFonts w:ascii="Times New Roman" w:hAnsi="Times New Roman"/>
        </w:rPr>
        <w:t>MANUAL LETTER NO. CFC-</w:t>
      </w:r>
      <w:r w:rsidR="00BC3DB1">
        <w:rPr>
          <w:rFonts w:ascii="Times New Roman" w:hAnsi="Times New Roman"/>
        </w:rPr>
        <w:t>18</w:t>
      </w:r>
      <w:r w:rsidR="00776C3D">
        <w:rPr>
          <w:rFonts w:ascii="Times New Roman" w:hAnsi="Times New Roman"/>
        </w:rPr>
        <w:t>-01</w:t>
      </w:r>
      <w:r w:rsidRPr="00B562CC">
        <w:rPr>
          <w:rFonts w:ascii="Times New Roman" w:hAnsi="Times New Roman"/>
        </w:rPr>
        <w:tab/>
      </w:r>
      <w:proofErr w:type="gramStart"/>
      <w:r w:rsidRPr="00B562CC">
        <w:rPr>
          <w:rFonts w:ascii="Times New Roman" w:hAnsi="Times New Roman"/>
        </w:rPr>
        <w:t xml:space="preserve">Effective  </w:t>
      </w:r>
      <w:r w:rsidR="00BC3DB1">
        <w:rPr>
          <w:rFonts w:ascii="Times New Roman" w:hAnsi="Times New Roman"/>
        </w:rPr>
        <w:t>6</w:t>
      </w:r>
      <w:proofErr w:type="gramEnd"/>
      <w:r w:rsidR="00BC3DB1">
        <w:rPr>
          <w:rFonts w:ascii="Times New Roman" w:hAnsi="Times New Roman"/>
        </w:rPr>
        <w:t>/12/18</w:t>
      </w:r>
    </w:p>
    <w:p w14:paraId="08C4DB86" w14:textId="77777777" w:rsidR="00CD25FB" w:rsidRPr="00B562CC" w:rsidRDefault="00BE0A3D" w:rsidP="00CD25FB">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85216" behindDoc="1" locked="1" layoutInCell="0" allowOverlap="1" wp14:anchorId="542DE19D" wp14:editId="7F3527B0">
                <wp:simplePos x="0" y="0"/>
                <wp:positionH relativeFrom="page">
                  <wp:posOffset>914400</wp:posOffset>
                </wp:positionH>
                <wp:positionV relativeFrom="paragraph">
                  <wp:posOffset>0</wp:posOffset>
                </wp:positionV>
                <wp:extent cx="5943600" cy="12065"/>
                <wp:effectExtent l="0" t="0" r="0" b="0"/>
                <wp:wrapNone/>
                <wp:docPr id="203" name="Rectangle 27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E8A55A" id="Rectangle 277" o:spid="_x0000_s1026" style="position:absolute;margin-left:1in;margin-top:0;width:468pt;height:.95pt;z-index:-251531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n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lG/Qn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3264C85" w14:textId="77777777" w:rsidR="00CD25FB" w:rsidRPr="00B562CC" w:rsidRDefault="00CD25FB" w:rsidP="00CD25FB">
      <w:pPr>
        <w:pStyle w:val="Footer"/>
        <w:tabs>
          <w:tab w:val="center" w:pos="4680"/>
        </w:tabs>
        <w:jc w:val="both"/>
        <w:rPr>
          <w:rFonts w:ascii="Times New Roman" w:hAnsi="Times New Roman"/>
        </w:rPr>
      </w:pPr>
      <w:r>
        <w:rPr>
          <w:rFonts w:ascii="Times New Roman" w:hAnsi="Times New Roman"/>
        </w:rPr>
        <w:tab/>
        <w:t>Page 101</w:t>
      </w:r>
    </w:p>
    <w:p w14:paraId="6F523D91" w14:textId="77777777" w:rsidR="00CD25FB" w:rsidRPr="00B562CC" w:rsidRDefault="00CD25FB" w:rsidP="00CD25FB">
      <w:pPr>
        <w:tabs>
          <w:tab w:val="left" w:pos="540"/>
          <w:tab w:val="left" w:pos="1080"/>
          <w:tab w:val="left" w:pos="1800"/>
          <w:tab w:val="left" w:pos="2520"/>
          <w:tab w:val="left" w:pos="3240"/>
          <w:tab w:val="left" w:pos="3960"/>
          <w:tab w:val="left" w:pos="4680"/>
          <w:tab w:val="right" w:pos="9360"/>
        </w:tabs>
        <w:jc w:val="both"/>
        <w:rPr>
          <w:sz w:val="22"/>
        </w:rPr>
        <w:sectPr w:rsidR="00CD25FB" w:rsidRPr="00B562CC">
          <w:endnotePr>
            <w:numFmt w:val="decimal"/>
          </w:endnotePr>
          <w:pgSz w:w="12240" w:h="15840"/>
          <w:pgMar w:top="720" w:right="1440" w:bottom="576" w:left="1440" w:header="720" w:footer="576" w:gutter="0"/>
          <w:cols w:space="720"/>
          <w:noEndnote/>
        </w:sectPr>
      </w:pPr>
      <w:bookmarkStart w:id="0" w:name="_Hlk517960696"/>
    </w:p>
    <w:p w14:paraId="4110C6CF" w14:textId="77777777" w:rsidR="00CD25FB" w:rsidRPr="00B562CC" w:rsidRDefault="00BE0A3D" w:rsidP="00CD25FB">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86240" behindDoc="1" locked="1" layoutInCell="0" allowOverlap="1" wp14:anchorId="35407B1B" wp14:editId="05BF9181">
                <wp:simplePos x="0" y="0"/>
                <wp:positionH relativeFrom="page">
                  <wp:posOffset>914400</wp:posOffset>
                </wp:positionH>
                <wp:positionV relativeFrom="paragraph">
                  <wp:posOffset>0</wp:posOffset>
                </wp:positionV>
                <wp:extent cx="5943600" cy="12065"/>
                <wp:effectExtent l="0" t="0" r="0" b="0"/>
                <wp:wrapNone/>
                <wp:docPr id="202" name="Rectangle 27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B8F6A0" id="Rectangle 278" o:spid="_x0000_s1026" style="position:absolute;margin-left:1in;margin-top:0;width:468pt;height:.95pt;z-index:-251530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UlS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41UlS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bookmarkStart w:id="1" w:name="_Hlk517960659"/>
    </w:p>
    <w:p w14:paraId="3BA7C998" w14:textId="77777777" w:rsidR="00CD25FB" w:rsidRPr="00B562CC" w:rsidRDefault="00CD25FB" w:rsidP="00CD25FB">
      <w:pPr>
        <w:pStyle w:val="Header"/>
        <w:jc w:val="both"/>
        <w:rPr>
          <w:rFonts w:ascii="Times New Roman" w:hAnsi="Times New Roman"/>
        </w:rPr>
      </w:pPr>
      <w:r w:rsidRPr="00B562CC">
        <w:rPr>
          <w:rFonts w:ascii="Times New Roman" w:hAnsi="Times New Roman"/>
        </w:rPr>
        <w:tab/>
        <w:t>STATE HEARING AND REQUEST FOR REVIEW</w:t>
      </w:r>
    </w:p>
    <w:p w14:paraId="2EED9041" w14:textId="77777777" w:rsidR="00CD25FB" w:rsidRPr="00B562CC" w:rsidRDefault="00CD25FB" w:rsidP="00CD25FB">
      <w:pPr>
        <w:pStyle w:val="Header"/>
        <w:jc w:val="both"/>
        <w:rPr>
          <w:rFonts w:ascii="Times New Roman" w:hAnsi="Times New Roman"/>
        </w:rPr>
      </w:pPr>
      <w:r>
        <w:rPr>
          <w:rFonts w:ascii="Times New Roman" w:hAnsi="Times New Roman"/>
        </w:rPr>
        <w:t>22-009 (Cont.)</w:t>
      </w:r>
      <w:r w:rsidRPr="00B562CC">
        <w:rPr>
          <w:rFonts w:ascii="Times New Roman" w:hAnsi="Times New Roman"/>
        </w:rPr>
        <w:tab/>
        <w:t>STATE HEARING - GENERAL</w:t>
      </w:r>
      <w:r w:rsidRPr="00B562CC">
        <w:rPr>
          <w:rFonts w:ascii="Times New Roman" w:hAnsi="Times New Roman"/>
        </w:rPr>
        <w:tab/>
      </w:r>
      <w:r>
        <w:rPr>
          <w:rFonts w:ascii="Times New Roman" w:hAnsi="Times New Roman"/>
        </w:rPr>
        <w:t>Regulations</w:t>
      </w:r>
    </w:p>
    <w:p w14:paraId="6AC3E4C1" w14:textId="77777777" w:rsidR="00CD25FB" w:rsidRPr="00B562CC" w:rsidRDefault="00BE0A3D" w:rsidP="00CD25FB">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87264" behindDoc="1" locked="1" layoutInCell="0" allowOverlap="1" wp14:anchorId="213DBB69" wp14:editId="584B71CD">
                <wp:simplePos x="0" y="0"/>
                <wp:positionH relativeFrom="page">
                  <wp:posOffset>914400</wp:posOffset>
                </wp:positionH>
                <wp:positionV relativeFrom="paragraph">
                  <wp:posOffset>0</wp:posOffset>
                </wp:positionV>
                <wp:extent cx="5943600" cy="12065"/>
                <wp:effectExtent l="0" t="0" r="0" b="0"/>
                <wp:wrapNone/>
                <wp:docPr id="201" name="Rectangle 2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AAEB8A" id="Rectangle 279" o:spid="_x0000_s1026" style="position:absolute;margin-left:1in;margin-top:0;width:468pt;height:.95pt;z-index:-251529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o97JwMAAPM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bjqPeycDAADz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782BA377" w14:textId="77777777" w:rsidR="00CD25FB" w:rsidRPr="00B562CC" w:rsidRDefault="00CD25FB" w:rsidP="00CD25FB">
      <w:pPr>
        <w:tabs>
          <w:tab w:val="left" w:pos="540"/>
          <w:tab w:val="left" w:pos="1080"/>
          <w:tab w:val="left" w:pos="1800"/>
          <w:tab w:val="left" w:pos="2520"/>
          <w:tab w:val="left" w:pos="3240"/>
          <w:tab w:val="left" w:pos="3960"/>
          <w:tab w:val="left" w:pos="4680"/>
          <w:tab w:val="right" w:pos="9360"/>
        </w:tabs>
        <w:jc w:val="both"/>
        <w:rPr>
          <w:sz w:val="22"/>
        </w:rPr>
      </w:pPr>
    </w:p>
    <w:bookmarkEnd w:id="0"/>
    <w:bookmarkEnd w:id="1"/>
    <w:p w14:paraId="3D2B06E3" w14:textId="77777777" w:rsidR="00CD25FB" w:rsidRPr="003A1BAA" w:rsidRDefault="00CD25FB" w:rsidP="00CD25FB">
      <w:pPr>
        <w:tabs>
          <w:tab w:val="left" w:pos="540"/>
          <w:tab w:val="left" w:pos="1080"/>
          <w:tab w:val="left" w:pos="1800"/>
          <w:tab w:val="left" w:pos="2520"/>
          <w:tab w:val="left" w:pos="3240"/>
          <w:tab w:val="left" w:pos="3960"/>
          <w:tab w:val="left" w:pos="4680"/>
          <w:tab w:val="right" w:pos="9360"/>
        </w:tabs>
        <w:jc w:val="both"/>
        <w:rPr>
          <w:b/>
          <w:sz w:val="22"/>
        </w:rPr>
      </w:pPr>
      <w:r w:rsidRPr="00B562CC">
        <w:rPr>
          <w:b/>
          <w:sz w:val="22"/>
        </w:rPr>
        <w:t>22-009</w:t>
      </w:r>
      <w:r w:rsidRPr="00B562CC">
        <w:rPr>
          <w:b/>
          <w:sz w:val="22"/>
        </w:rPr>
        <w:tab/>
        <w:t>TIME LIMIT ON REQUEST FOR A STATE HEARING</w:t>
      </w:r>
      <w:r w:rsidR="003A1BAA">
        <w:rPr>
          <w:b/>
          <w:sz w:val="22"/>
        </w:rPr>
        <w:t xml:space="preserve"> </w:t>
      </w:r>
      <w:r w:rsidR="003A1BAA" w:rsidRPr="003A1BAA">
        <w:rPr>
          <w:sz w:val="22"/>
        </w:rPr>
        <w:t>(Continued)</w:t>
      </w:r>
      <w:r w:rsidRPr="00B562CC">
        <w:rPr>
          <w:b/>
          <w:sz w:val="22"/>
        </w:rPr>
        <w:tab/>
        <w:t>22-009</w:t>
      </w:r>
    </w:p>
    <w:p w14:paraId="36B419A4" w14:textId="77777777" w:rsidR="00BC3DB1" w:rsidRPr="00B562CC" w:rsidRDefault="00BC3DB1" w:rsidP="00BC3DB1">
      <w:pPr>
        <w:tabs>
          <w:tab w:val="center" w:pos="4680"/>
          <w:tab w:val="right" w:pos="9360"/>
        </w:tabs>
        <w:jc w:val="both"/>
        <w:rPr>
          <w:b/>
          <w:sz w:val="22"/>
        </w:rPr>
      </w:pPr>
      <w:r w:rsidRPr="00B562CC">
        <w:rPr>
          <w:b/>
          <w:sz w:val="22"/>
          <w:u w:val="double"/>
        </w:rPr>
        <w:tab/>
      </w:r>
      <w:r w:rsidRPr="00B562CC">
        <w:rPr>
          <w:b/>
          <w:sz w:val="22"/>
          <w:u w:val="double"/>
        </w:rPr>
        <w:tab/>
      </w:r>
    </w:p>
    <w:p w14:paraId="364886FD" w14:textId="77777777" w:rsidR="00BC3DB1" w:rsidRPr="00B562CC" w:rsidRDefault="00BC3DB1" w:rsidP="00BC3DB1">
      <w:pPr>
        <w:tabs>
          <w:tab w:val="center" w:pos="4680"/>
          <w:tab w:val="right" w:pos="9360"/>
        </w:tabs>
        <w:jc w:val="both"/>
        <w:rPr>
          <w:sz w:val="22"/>
        </w:rPr>
      </w:pPr>
      <w:r w:rsidRPr="00B562CC">
        <w:rPr>
          <w:b/>
          <w:sz w:val="22"/>
        </w:rPr>
        <w:tab/>
        <w:t>HANDBOOK BEGINS HERE</w:t>
      </w:r>
    </w:p>
    <w:p w14:paraId="176F6CA8" w14:textId="77777777" w:rsidR="00BC3DB1" w:rsidRDefault="00BC3DB1" w:rsidP="00BC3DB1">
      <w:pPr>
        <w:tabs>
          <w:tab w:val="left" w:pos="540"/>
          <w:tab w:val="left" w:pos="1080"/>
          <w:tab w:val="left" w:pos="1800"/>
          <w:tab w:val="left" w:pos="2520"/>
          <w:tab w:val="left" w:pos="3240"/>
          <w:tab w:val="left" w:pos="3960"/>
          <w:tab w:val="left" w:pos="4680"/>
          <w:tab w:val="right" w:pos="9360"/>
        </w:tabs>
        <w:jc w:val="both"/>
        <w:rPr>
          <w:sz w:val="22"/>
        </w:rPr>
      </w:pPr>
    </w:p>
    <w:p w14:paraId="28A82D38" w14:textId="77777777" w:rsidR="00BC3DB1" w:rsidRDefault="00BC3DB1" w:rsidP="003A1BAA">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r>
      <w:r w:rsidRPr="00DE68D3">
        <w:rPr>
          <w:sz w:val="22"/>
        </w:rPr>
        <w:t>.22</w:t>
      </w:r>
      <w:r w:rsidRPr="00DE68D3">
        <w:rPr>
          <w:sz w:val="22"/>
        </w:rPr>
        <w:tab/>
      </w:r>
      <w:r>
        <w:rPr>
          <w:sz w:val="22"/>
        </w:rPr>
        <w:t xml:space="preserve">Example #1:  The county issues the claimant adequate and language-compliant notice on January 20, </w:t>
      </w:r>
      <w:proofErr w:type="gramStart"/>
      <w:r>
        <w:rPr>
          <w:sz w:val="22"/>
        </w:rPr>
        <w:t>2005</w:t>
      </w:r>
      <w:proofErr w:type="gramEnd"/>
      <w:r>
        <w:rPr>
          <w:sz w:val="22"/>
        </w:rPr>
        <w:t xml:space="preserve"> </w:t>
      </w:r>
      <w:r w:rsidRPr="000152CD">
        <w:rPr>
          <w:sz w:val="22"/>
        </w:rPr>
        <w:t>advising him or</w:t>
      </w:r>
      <w:r>
        <w:rPr>
          <w:sz w:val="22"/>
        </w:rPr>
        <w:t xml:space="preserve"> her that the Medi-Cal share of cost is increased from $100 to $200 effective February 1, 2005.  The claimant receives this notice but does not request a hearing until July 6, 2005.  Although the claimant’s hearing request is filed more than 90 days after the January 20, 2005 notice was issued, the claimant has the right to a state hearing to review the share of cost for the current month (i.e., July 2005) and the review will extend back 90 days to include all of April, May and June 2005.  There can be no review of the February or March 2005 share of cost because the hearing request is untimely as to those months.  The review will be based only on the relevant facts that occurred during April, May, June, and </w:t>
      </w:r>
      <w:proofErr w:type="gramStart"/>
      <w:r>
        <w:rPr>
          <w:sz w:val="22"/>
        </w:rPr>
        <w:t>July,</w:t>
      </w:r>
      <w:proofErr w:type="gramEnd"/>
      <w:r>
        <w:rPr>
          <w:sz w:val="22"/>
        </w:rPr>
        <w:t xml:space="preserve"> 2005, including the claimant’s income and deductions for those months as relevant to the share of cost.  The review will not include facts that occurred prior to the review period.</w:t>
      </w:r>
    </w:p>
    <w:p w14:paraId="56DB7C0F" w14:textId="77777777" w:rsidR="00BC3DB1" w:rsidRDefault="00BC3DB1" w:rsidP="003A1BAA">
      <w:pPr>
        <w:tabs>
          <w:tab w:val="left" w:pos="540"/>
          <w:tab w:val="left" w:pos="1080"/>
          <w:tab w:val="left" w:pos="1800"/>
          <w:tab w:val="left" w:pos="2520"/>
          <w:tab w:val="left" w:pos="3240"/>
          <w:tab w:val="left" w:pos="3960"/>
          <w:tab w:val="left" w:pos="4680"/>
          <w:tab w:val="right" w:pos="9360"/>
        </w:tabs>
        <w:ind w:left="1080" w:hanging="1080"/>
        <w:rPr>
          <w:sz w:val="22"/>
        </w:rPr>
      </w:pPr>
    </w:p>
    <w:p w14:paraId="3D332690" w14:textId="77777777" w:rsidR="00BC3DB1" w:rsidRPr="00DE68D3" w:rsidRDefault="00BC3DB1" w:rsidP="003A1BAA">
      <w:pPr>
        <w:tabs>
          <w:tab w:val="left" w:pos="540"/>
          <w:tab w:val="left" w:pos="1080"/>
          <w:tab w:val="left" w:pos="1800"/>
          <w:tab w:val="left" w:pos="2520"/>
          <w:tab w:val="left" w:pos="3240"/>
          <w:tab w:val="left" w:pos="3960"/>
          <w:tab w:val="left" w:pos="4680"/>
          <w:tab w:val="right" w:pos="9360"/>
        </w:tabs>
        <w:ind w:left="1080" w:hanging="1080"/>
        <w:rPr>
          <w:sz w:val="22"/>
        </w:rPr>
      </w:pPr>
      <w:r w:rsidRPr="00BC3DB1">
        <w:rPr>
          <w:sz w:val="22"/>
        </w:rPr>
        <w:tab/>
      </w:r>
      <w:r w:rsidRPr="00DE68D3">
        <w:rPr>
          <w:sz w:val="22"/>
        </w:rPr>
        <w:t>.23</w:t>
      </w:r>
      <w:r w:rsidRPr="00DE68D3">
        <w:rPr>
          <w:sz w:val="22"/>
        </w:rPr>
        <w:tab/>
        <w:t>Example #2: The claimant receives timely, adequate, and language-compliant notice of IHSS hours authorized effective June 1, 2016.  In December 2016, the claimant reports changed circumstances affecting her need for services.  The county reassesses the claimant’s need but does not change her IHSS hours, and the claimant requests a hearing.  The claimant has a right to a state hearing to dispute the county’s reassessment within the time allowed by Section</w:t>
      </w:r>
      <w:r w:rsidR="003A1BAA">
        <w:rPr>
          <w:sz w:val="22"/>
        </w:rPr>
        <w:t xml:space="preserve"> </w:t>
      </w:r>
      <w:r w:rsidRPr="00DE68D3">
        <w:rPr>
          <w:sz w:val="22"/>
        </w:rPr>
        <w:t>22-009.1.</w:t>
      </w:r>
    </w:p>
    <w:p w14:paraId="6E5B375B" w14:textId="77777777" w:rsidR="00BC3DB1" w:rsidRPr="00DE68D3" w:rsidRDefault="00BC3DB1" w:rsidP="003A1BAA">
      <w:pPr>
        <w:tabs>
          <w:tab w:val="left" w:pos="540"/>
          <w:tab w:val="left" w:pos="1080"/>
          <w:tab w:val="left" w:pos="1800"/>
          <w:tab w:val="left" w:pos="2520"/>
          <w:tab w:val="left" w:pos="3240"/>
          <w:tab w:val="left" w:pos="3960"/>
          <w:tab w:val="left" w:pos="4680"/>
          <w:tab w:val="right" w:pos="9360"/>
        </w:tabs>
        <w:ind w:left="1080" w:hanging="1080"/>
        <w:rPr>
          <w:sz w:val="22"/>
        </w:rPr>
      </w:pPr>
    </w:p>
    <w:p w14:paraId="3C677E1E" w14:textId="77777777" w:rsidR="00BC3DB1" w:rsidRPr="00DE68D3" w:rsidRDefault="00BC3DB1" w:rsidP="003A1BAA">
      <w:pPr>
        <w:tabs>
          <w:tab w:val="left" w:pos="540"/>
          <w:tab w:val="left" w:pos="1080"/>
          <w:tab w:val="left" w:pos="1800"/>
          <w:tab w:val="left" w:pos="2520"/>
          <w:tab w:val="left" w:pos="3240"/>
          <w:tab w:val="left" w:pos="3960"/>
          <w:tab w:val="left" w:pos="4680"/>
          <w:tab w:val="right" w:pos="9360"/>
        </w:tabs>
        <w:ind w:left="1080" w:hanging="1080"/>
        <w:rPr>
          <w:sz w:val="22"/>
        </w:rPr>
      </w:pPr>
      <w:r w:rsidRPr="00BC3DB1">
        <w:rPr>
          <w:sz w:val="22"/>
        </w:rPr>
        <w:tab/>
        <w:t>.24</w:t>
      </w:r>
      <w:r w:rsidRPr="00DE68D3">
        <w:rPr>
          <w:sz w:val="22"/>
        </w:rPr>
        <w:tab/>
        <w:t>Example #3: The claimant receives timely, adequate, and language-compliant notice of IHSS hours authorized effective June 1, 2016.  In December 2016, the claimant has a change in</w:t>
      </w:r>
      <w:r w:rsidRPr="00DE68D3">
        <w:rPr>
          <w:b/>
          <w:sz w:val="22"/>
        </w:rPr>
        <w:t xml:space="preserve"> </w:t>
      </w:r>
      <w:r w:rsidRPr="00DE68D3">
        <w:rPr>
          <w:sz w:val="22"/>
        </w:rPr>
        <w:t>circumstances affecting her need for services but does not report the change to the county.  The county does not reassess the claimant’s need or change the claimant’s hours.  The claimant has a right to a state hearing to dispute the unchanged hours and the failure to reassess.</w:t>
      </w:r>
    </w:p>
    <w:p w14:paraId="695E197E" w14:textId="77777777" w:rsidR="00BC3DB1" w:rsidRPr="00DE68D3" w:rsidRDefault="00BC3DB1" w:rsidP="003A1BAA">
      <w:pPr>
        <w:tabs>
          <w:tab w:val="left" w:pos="540"/>
          <w:tab w:val="left" w:pos="1080"/>
          <w:tab w:val="left" w:pos="1800"/>
          <w:tab w:val="left" w:pos="2520"/>
          <w:tab w:val="left" w:pos="3240"/>
          <w:tab w:val="left" w:pos="3960"/>
          <w:tab w:val="left" w:pos="4680"/>
          <w:tab w:val="right" w:pos="9360"/>
        </w:tabs>
        <w:ind w:left="1080" w:hanging="1080"/>
        <w:rPr>
          <w:sz w:val="22"/>
        </w:rPr>
      </w:pPr>
    </w:p>
    <w:p w14:paraId="5A04D362" w14:textId="77777777" w:rsidR="00BC3DB1" w:rsidRPr="00DE68D3" w:rsidRDefault="00BC3DB1" w:rsidP="003A1BAA">
      <w:pPr>
        <w:tabs>
          <w:tab w:val="left" w:pos="540"/>
          <w:tab w:val="left" w:pos="1080"/>
          <w:tab w:val="left" w:pos="1800"/>
          <w:tab w:val="left" w:pos="2520"/>
          <w:tab w:val="left" w:pos="3240"/>
          <w:tab w:val="left" w:pos="3960"/>
          <w:tab w:val="left" w:pos="4680"/>
          <w:tab w:val="right" w:pos="9360"/>
        </w:tabs>
        <w:ind w:left="1080" w:hanging="1080"/>
        <w:rPr>
          <w:sz w:val="22"/>
        </w:rPr>
      </w:pPr>
      <w:r w:rsidRPr="00BC3DB1">
        <w:rPr>
          <w:sz w:val="22"/>
        </w:rPr>
        <w:tab/>
        <w:t>.25</w:t>
      </w:r>
      <w:r w:rsidRPr="00BC3DB1">
        <w:rPr>
          <w:sz w:val="22"/>
        </w:rPr>
        <w:tab/>
      </w:r>
      <w:r w:rsidRPr="00DE68D3">
        <w:rPr>
          <w:sz w:val="22"/>
        </w:rPr>
        <w:t>Example #4: The claimant receives timely, adequate, and language-compliant notice of IHSS hours authorized effective June 1, 2016.  In December 2016, the claimant reports changed circumstances affecting her need for services.  The county does not reassess the claimant’s need or change the claimant’s hours.  The claimant has a right to a state hearing to dispute the unchanged hours and the failure to reassess.</w:t>
      </w:r>
    </w:p>
    <w:p w14:paraId="062E43ED" w14:textId="77777777" w:rsidR="00BC3DB1" w:rsidRPr="00DE68D3" w:rsidRDefault="00BC3DB1" w:rsidP="003A1BAA">
      <w:pPr>
        <w:tabs>
          <w:tab w:val="left" w:pos="540"/>
          <w:tab w:val="left" w:pos="1080"/>
          <w:tab w:val="left" w:pos="1800"/>
          <w:tab w:val="left" w:pos="2520"/>
          <w:tab w:val="left" w:pos="3240"/>
          <w:tab w:val="left" w:pos="3960"/>
          <w:tab w:val="left" w:pos="4680"/>
          <w:tab w:val="right" w:pos="9360"/>
        </w:tabs>
        <w:ind w:left="1080" w:hanging="1080"/>
        <w:rPr>
          <w:sz w:val="22"/>
        </w:rPr>
      </w:pPr>
    </w:p>
    <w:p w14:paraId="37F08F19" w14:textId="77777777" w:rsidR="00BC3DB1" w:rsidRPr="00DE68D3" w:rsidRDefault="00BC3DB1" w:rsidP="003A1BAA">
      <w:pPr>
        <w:tabs>
          <w:tab w:val="left" w:pos="540"/>
          <w:tab w:val="left" w:pos="1080"/>
          <w:tab w:val="left" w:pos="1800"/>
          <w:tab w:val="left" w:pos="2520"/>
          <w:tab w:val="left" w:pos="3240"/>
          <w:tab w:val="left" w:pos="3960"/>
          <w:tab w:val="left" w:pos="4680"/>
          <w:tab w:val="right" w:pos="9360"/>
        </w:tabs>
        <w:ind w:left="1080" w:hanging="1080"/>
        <w:rPr>
          <w:sz w:val="22"/>
        </w:rPr>
      </w:pPr>
      <w:r w:rsidRPr="00BC3DB1">
        <w:rPr>
          <w:b/>
          <w:sz w:val="22"/>
        </w:rPr>
        <w:tab/>
      </w:r>
      <w:r w:rsidRPr="00DE68D3">
        <w:rPr>
          <w:sz w:val="22"/>
        </w:rPr>
        <w:t>.26</w:t>
      </w:r>
      <w:r w:rsidRPr="00DE68D3">
        <w:rPr>
          <w:sz w:val="22"/>
        </w:rPr>
        <w:tab/>
        <w:t xml:space="preserve">Example #5: The claimant receives timely, adequate, and language-compliant notice of IHSS hours authorized effective July 1, 2016.  In December 2016, the claimant requests a hearing to dispute the notice.  There is no evidence that any change in circumstances has occurred since the claimant’s last assessment.  The hearing request is therefore subject to the time limitations set forth in Section 22-009.1. </w:t>
      </w:r>
    </w:p>
    <w:p w14:paraId="22AE8E2C" w14:textId="77777777" w:rsidR="00BC3DB1" w:rsidRDefault="00BC3DB1" w:rsidP="003A1BAA">
      <w:pPr>
        <w:tabs>
          <w:tab w:val="left" w:pos="540"/>
          <w:tab w:val="left" w:pos="1080"/>
          <w:tab w:val="left" w:pos="1800"/>
          <w:tab w:val="left" w:pos="2520"/>
          <w:tab w:val="left" w:pos="3240"/>
          <w:tab w:val="left" w:pos="3960"/>
          <w:tab w:val="left" w:pos="4680"/>
          <w:tab w:val="right" w:pos="9360"/>
        </w:tabs>
        <w:rPr>
          <w:sz w:val="22"/>
        </w:rPr>
      </w:pPr>
    </w:p>
    <w:p w14:paraId="1D90EA87" w14:textId="77777777" w:rsidR="00BC3DB1" w:rsidRDefault="00BC3DB1" w:rsidP="003A1BAA">
      <w:pPr>
        <w:tabs>
          <w:tab w:val="center" w:pos="4680"/>
          <w:tab w:val="right" w:pos="9360"/>
        </w:tabs>
        <w:rPr>
          <w:sz w:val="22"/>
        </w:rPr>
      </w:pPr>
      <w:r w:rsidRPr="00B562CC">
        <w:rPr>
          <w:b/>
          <w:sz w:val="22"/>
          <w:u w:val="double"/>
        </w:rPr>
        <w:tab/>
        <w:t>HANDBOOK ENDS HERE</w:t>
      </w:r>
      <w:r w:rsidRPr="00B562CC">
        <w:rPr>
          <w:b/>
          <w:sz w:val="22"/>
          <w:u w:val="double"/>
        </w:rPr>
        <w:tab/>
      </w:r>
    </w:p>
    <w:p w14:paraId="5B820DE4" w14:textId="77777777" w:rsidR="00BC3DB1" w:rsidRDefault="00BC3DB1" w:rsidP="003A1BAA">
      <w:pPr>
        <w:tabs>
          <w:tab w:val="left" w:pos="540"/>
          <w:tab w:val="left" w:pos="1080"/>
          <w:tab w:val="left" w:pos="1800"/>
          <w:tab w:val="left" w:pos="2520"/>
          <w:tab w:val="left" w:pos="3240"/>
          <w:tab w:val="left" w:pos="3960"/>
          <w:tab w:val="left" w:pos="4680"/>
          <w:tab w:val="right" w:pos="9360"/>
        </w:tabs>
        <w:rPr>
          <w:sz w:val="22"/>
        </w:rPr>
      </w:pPr>
    </w:p>
    <w:p w14:paraId="275BBD4B" w14:textId="77777777" w:rsidR="007B2BA9" w:rsidRDefault="005F6495" w:rsidP="003A1BAA">
      <w:pPr>
        <w:tabs>
          <w:tab w:val="left" w:pos="540"/>
          <w:tab w:val="left" w:pos="1080"/>
          <w:tab w:val="left" w:pos="1800"/>
          <w:tab w:val="left" w:pos="2520"/>
          <w:tab w:val="left" w:pos="3240"/>
          <w:tab w:val="left" w:pos="3960"/>
          <w:tab w:val="left" w:pos="4680"/>
          <w:tab w:val="right" w:pos="9360"/>
        </w:tabs>
        <w:rPr>
          <w:sz w:val="22"/>
        </w:rPr>
      </w:pPr>
      <w:r w:rsidRPr="00DE68D3">
        <w:rPr>
          <w:sz w:val="22"/>
        </w:rPr>
        <w:t>NOTE:  Authority cited:  Sections 10553</w:t>
      </w:r>
      <w:r w:rsidRPr="00B562CC">
        <w:rPr>
          <w:sz w:val="22"/>
        </w:rPr>
        <w:t xml:space="preserve"> and 10554, Welfare and Institutions Code.  Reference:  </w:t>
      </w:r>
      <w:r w:rsidRPr="00D3375E">
        <w:rPr>
          <w:sz w:val="22"/>
        </w:rPr>
        <w:t>Sections 10950</w:t>
      </w:r>
      <w:r w:rsidR="00920386">
        <w:rPr>
          <w:sz w:val="22"/>
        </w:rPr>
        <w:t xml:space="preserve">, </w:t>
      </w:r>
      <w:r w:rsidRPr="00D3375E">
        <w:rPr>
          <w:sz w:val="22"/>
        </w:rPr>
        <w:t xml:space="preserve">10951, </w:t>
      </w:r>
      <w:r w:rsidR="00BC3DB1">
        <w:rPr>
          <w:sz w:val="22"/>
        </w:rPr>
        <w:t>11466.23, 11466.235,</w:t>
      </w:r>
      <w:r w:rsidR="00920386">
        <w:rPr>
          <w:sz w:val="22"/>
        </w:rPr>
        <w:t xml:space="preserve"> 11466.24, </w:t>
      </w:r>
      <w:r w:rsidR="00BC3DB1">
        <w:rPr>
          <w:sz w:val="22"/>
        </w:rPr>
        <w:t xml:space="preserve">and 12301.1, </w:t>
      </w:r>
      <w:r w:rsidRPr="00D3375E">
        <w:rPr>
          <w:sz w:val="22"/>
        </w:rPr>
        <w:t>Welfare and Institutions Code</w:t>
      </w:r>
      <w:r w:rsidR="00BC3DB1">
        <w:rPr>
          <w:sz w:val="22"/>
        </w:rPr>
        <w:t xml:space="preserve">; </w:t>
      </w:r>
      <w:r w:rsidR="00BC3DB1" w:rsidRPr="00DE68D3">
        <w:rPr>
          <w:sz w:val="22"/>
        </w:rPr>
        <w:t>Assembly Bill 921, Chapter 502, Statutes 2007, Section 1</w:t>
      </w:r>
      <w:r w:rsidR="00BC3DB1">
        <w:rPr>
          <w:sz w:val="22"/>
        </w:rPr>
        <w:t>;</w:t>
      </w:r>
      <w:r w:rsidRPr="00D3375E">
        <w:rPr>
          <w:sz w:val="22"/>
        </w:rPr>
        <w:t xml:space="preserve"> and </w:t>
      </w:r>
      <w:r w:rsidRPr="00BC3DB1">
        <w:rPr>
          <w:i/>
          <w:sz w:val="22"/>
        </w:rPr>
        <w:t>Morales v. McMahon</w:t>
      </w:r>
      <w:r w:rsidRPr="00D3375E">
        <w:rPr>
          <w:sz w:val="22"/>
        </w:rPr>
        <w:t xml:space="preserve"> (1990) 223 Cal App. 3rd </w:t>
      </w:r>
      <w:r w:rsidR="00470851">
        <w:rPr>
          <w:sz w:val="22"/>
        </w:rPr>
        <w:t>1</w:t>
      </w:r>
      <w:r w:rsidRPr="00B562CC">
        <w:rPr>
          <w:sz w:val="22"/>
        </w:rPr>
        <w:t xml:space="preserve">84, 272 Cal. </w:t>
      </w:r>
      <w:proofErr w:type="spellStart"/>
      <w:r w:rsidRPr="00B562CC">
        <w:rPr>
          <w:sz w:val="22"/>
        </w:rPr>
        <w:t>Rptr</w:t>
      </w:r>
      <w:proofErr w:type="spellEnd"/>
      <w:r w:rsidRPr="00B562CC">
        <w:rPr>
          <w:sz w:val="22"/>
        </w:rPr>
        <w:t>. 688.</w:t>
      </w:r>
    </w:p>
    <w:p w14:paraId="0579BB72" w14:textId="77777777" w:rsidR="003A1BAA" w:rsidRPr="00B562CC" w:rsidRDefault="003A1BAA" w:rsidP="003A1BAA">
      <w:pPr>
        <w:tabs>
          <w:tab w:val="left" w:pos="540"/>
          <w:tab w:val="left" w:pos="1080"/>
          <w:tab w:val="left" w:pos="1800"/>
          <w:tab w:val="left" w:pos="2520"/>
          <w:tab w:val="left" w:pos="3240"/>
          <w:tab w:val="left" w:pos="3960"/>
          <w:tab w:val="left" w:pos="4680"/>
          <w:tab w:val="right" w:pos="9360"/>
        </w:tabs>
        <w:rPr>
          <w:sz w:val="22"/>
        </w:rPr>
      </w:pPr>
    </w:p>
    <w:p w14:paraId="2A18A5AF"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81440" behindDoc="1" locked="1" layoutInCell="0" allowOverlap="1" wp14:anchorId="6159AA53" wp14:editId="47E81EB9">
                <wp:simplePos x="0" y="0"/>
                <wp:positionH relativeFrom="page">
                  <wp:posOffset>914400</wp:posOffset>
                </wp:positionH>
                <wp:positionV relativeFrom="paragraph">
                  <wp:posOffset>0</wp:posOffset>
                </wp:positionV>
                <wp:extent cx="5943600" cy="12065"/>
                <wp:effectExtent l="0" t="0" r="0" b="0"/>
                <wp:wrapNone/>
                <wp:docPr id="200" name="Rectangle 6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FFE479" id="Rectangle 60" o:spid="_x0000_s1026" style="position:absolute;margin-left:1in;margin-top:0;width:468pt;height:.95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zCqJA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" o:allowincell="f" fillcolor="black" stroked="f" strokeweight="0">
                <w10:wrap anchorx="page"/>
                <w10:anchorlock/>
              </v:rect>
            </w:pict>
          </mc:Fallback>
        </mc:AlternateContent>
      </w:r>
    </w:p>
    <w:p w14:paraId="0E98F6EE"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D45BF76"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w:t>
      </w:r>
      <w:r w:rsidR="00BC3DB1">
        <w:rPr>
          <w:rFonts w:ascii="Times New Roman" w:hAnsi="Times New Roman"/>
        </w:rPr>
        <w:t>18</w:t>
      </w:r>
      <w:r w:rsidR="007B2BA9">
        <w:rPr>
          <w:rFonts w:ascii="Times New Roman" w:hAnsi="Times New Roman"/>
        </w:rPr>
        <w:t>-01</w:t>
      </w:r>
      <w:r w:rsidRPr="00B562CC">
        <w:rPr>
          <w:rFonts w:ascii="Times New Roman" w:hAnsi="Times New Roman"/>
        </w:rPr>
        <w:tab/>
      </w:r>
      <w:proofErr w:type="gramStart"/>
      <w:r w:rsidRPr="00B562CC">
        <w:rPr>
          <w:rFonts w:ascii="Times New Roman" w:hAnsi="Times New Roman"/>
        </w:rPr>
        <w:t xml:space="preserve">Effective  </w:t>
      </w:r>
      <w:r w:rsidR="00BC3DB1">
        <w:rPr>
          <w:rFonts w:ascii="Times New Roman" w:hAnsi="Times New Roman"/>
        </w:rPr>
        <w:t>6</w:t>
      </w:r>
      <w:proofErr w:type="gramEnd"/>
      <w:r w:rsidR="00BC3DB1">
        <w:rPr>
          <w:rFonts w:ascii="Times New Roman" w:hAnsi="Times New Roman"/>
        </w:rPr>
        <w:t>/12/18</w:t>
      </w:r>
    </w:p>
    <w:p w14:paraId="17CED1C9"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82464" behindDoc="1" locked="1" layoutInCell="0" allowOverlap="1" wp14:anchorId="2EEF809D" wp14:editId="3525E5F8">
                <wp:simplePos x="0" y="0"/>
                <wp:positionH relativeFrom="page">
                  <wp:posOffset>914400</wp:posOffset>
                </wp:positionH>
                <wp:positionV relativeFrom="paragraph">
                  <wp:posOffset>0</wp:posOffset>
                </wp:positionV>
                <wp:extent cx="5943600" cy="12065"/>
                <wp:effectExtent l="0" t="0" r="0" b="0"/>
                <wp:wrapNone/>
                <wp:docPr id="199" name="Rectangle 6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391431" id="Rectangle 61" o:spid="_x0000_s1026" style="position:absolute;margin-left:1in;margin-top:0;width:468pt;height:.95pt;z-index:-251734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i3oJgMAAPI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TNi3o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7452BD2B" w14:textId="77777777" w:rsidR="00BC3DB1" w:rsidRPr="00C55E00" w:rsidRDefault="005F6495" w:rsidP="00C55E00">
      <w:pPr>
        <w:pStyle w:val="Footer"/>
        <w:tabs>
          <w:tab w:val="center" w:pos="4680"/>
        </w:tabs>
        <w:jc w:val="both"/>
        <w:rPr>
          <w:rFonts w:ascii="Times New Roman" w:hAnsi="Times New Roman"/>
        </w:rPr>
      </w:pPr>
      <w:r w:rsidRPr="00B562CC">
        <w:rPr>
          <w:rFonts w:ascii="Times New Roman" w:hAnsi="Times New Roman"/>
        </w:rPr>
        <w:tab/>
        <w:t>Page 101</w:t>
      </w:r>
      <w:r w:rsidR="00CD25FB">
        <w:rPr>
          <w:rFonts w:ascii="Times New Roman" w:hAnsi="Times New Roman"/>
        </w:rPr>
        <w:t>.1</w:t>
      </w:r>
    </w:p>
    <w:p w14:paraId="253020D2" w14:textId="77777777" w:rsidR="005F6495" w:rsidRPr="00593E7F" w:rsidRDefault="005F6495" w:rsidP="00593E7F">
      <w:pPr>
        <w:jc w:val="center"/>
        <w:rPr>
          <w:b/>
          <w:sz w:val="20"/>
        </w:rPr>
      </w:pPr>
      <w:r w:rsidRPr="00B562CC">
        <w:rPr>
          <w:sz w:val="22"/>
        </w:rPr>
        <w:br w:type="page"/>
      </w:r>
      <w:r w:rsidR="00BE0A3D" w:rsidRPr="00B562CC">
        <w:rPr>
          <w:noProof/>
          <w:snapToGrid/>
        </w:rPr>
        <w:lastRenderedPageBreak/>
        <mc:AlternateContent>
          <mc:Choice Requires="wps">
            <w:drawing>
              <wp:anchor distT="0" distB="0" distL="114300" distR="114300" simplePos="0" relativeHeight="251583488" behindDoc="1" locked="1" layoutInCell="0" allowOverlap="1" wp14:anchorId="09F43A42" wp14:editId="796B9D50">
                <wp:simplePos x="0" y="0"/>
                <wp:positionH relativeFrom="page">
                  <wp:posOffset>914400</wp:posOffset>
                </wp:positionH>
                <wp:positionV relativeFrom="paragraph">
                  <wp:posOffset>0</wp:posOffset>
                </wp:positionV>
                <wp:extent cx="5943600" cy="12065"/>
                <wp:effectExtent l="0" t="0" r="0" b="0"/>
                <wp:wrapNone/>
                <wp:docPr id="198" name="Rectangle 6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332704" id="Rectangle 62" o:spid="_x0000_s1026" style="position:absolute;margin-left:1in;margin-top:0;width:468pt;height:.95pt;z-index:-251732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jW/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Bi+Nb8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r w:rsidRPr="00593E7F">
        <w:rPr>
          <w:b/>
          <w:sz w:val="20"/>
        </w:rPr>
        <w:t>STATE HEARING AND REQUEST FOR REVIEW</w:t>
      </w:r>
    </w:p>
    <w:p w14:paraId="4267D80E"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22-024</w:t>
      </w:r>
    </w:p>
    <w:p w14:paraId="24D85AAB"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84512" behindDoc="1" locked="1" layoutInCell="0" allowOverlap="1" wp14:anchorId="307EEDC4" wp14:editId="10743AAB">
                <wp:simplePos x="0" y="0"/>
                <wp:positionH relativeFrom="page">
                  <wp:posOffset>914400</wp:posOffset>
                </wp:positionH>
                <wp:positionV relativeFrom="paragraph">
                  <wp:posOffset>0</wp:posOffset>
                </wp:positionV>
                <wp:extent cx="5943600" cy="12065"/>
                <wp:effectExtent l="0" t="0" r="0" b="0"/>
                <wp:wrapNone/>
                <wp:docPr id="197" name="Rectangle 6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239502" id="Rectangle 63" o:spid="_x0000_s1026" style="position:absolute;margin-left:1in;margin-top:0;width:468pt;height:.95pt;z-index:-251731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Vij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ELxWKM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1B1B13D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8D4B7AE" w14:textId="77777777" w:rsidR="00C55E00" w:rsidRPr="00B562CC" w:rsidRDefault="00C55E00" w:rsidP="00C55E00">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22-010</w:t>
      </w:r>
      <w:r w:rsidRPr="00B562CC">
        <w:rPr>
          <w:b/>
          <w:sz w:val="22"/>
        </w:rPr>
        <w:tab/>
        <w:t>AUTHORIZED REPRESENTATIVE</w:t>
      </w:r>
      <w:r w:rsidRPr="00B562CC">
        <w:rPr>
          <w:b/>
          <w:sz w:val="22"/>
        </w:rPr>
        <w:tab/>
      </w:r>
      <w:r w:rsidRPr="00B562CC">
        <w:rPr>
          <w:b/>
          <w:sz w:val="22"/>
        </w:rPr>
        <w:tab/>
        <w:t>22-010</w:t>
      </w:r>
    </w:p>
    <w:p w14:paraId="13977E3B" w14:textId="77777777" w:rsidR="00C55E00" w:rsidRPr="00B562CC" w:rsidRDefault="00C55E00" w:rsidP="00C55E00">
      <w:pPr>
        <w:tabs>
          <w:tab w:val="left" w:pos="540"/>
          <w:tab w:val="left" w:pos="1080"/>
          <w:tab w:val="left" w:pos="1800"/>
          <w:tab w:val="left" w:pos="2520"/>
          <w:tab w:val="left" w:pos="3240"/>
          <w:tab w:val="left" w:pos="3960"/>
          <w:tab w:val="left" w:pos="4680"/>
          <w:tab w:val="right" w:pos="9360"/>
        </w:tabs>
        <w:jc w:val="both"/>
        <w:rPr>
          <w:sz w:val="22"/>
        </w:rPr>
      </w:pPr>
    </w:p>
    <w:p w14:paraId="35D26631" w14:textId="77777777" w:rsidR="00C55E00" w:rsidRPr="00B562CC" w:rsidRDefault="00C55E00" w:rsidP="00C55E00">
      <w:pPr>
        <w:tabs>
          <w:tab w:val="left" w:pos="540"/>
          <w:tab w:val="left" w:pos="1080"/>
          <w:tab w:val="left" w:pos="1800"/>
          <w:tab w:val="left" w:pos="2520"/>
          <w:tab w:val="left" w:pos="3240"/>
          <w:tab w:val="left" w:pos="3960"/>
          <w:tab w:val="left" w:pos="4680"/>
          <w:tab w:val="right" w:pos="9360"/>
        </w:tabs>
        <w:jc w:val="both"/>
        <w:rPr>
          <w:sz w:val="22"/>
        </w:rPr>
      </w:pPr>
      <w:r w:rsidRPr="00235A42">
        <w:rPr>
          <w:sz w:val="22"/>
        </w:rPr>
        <w:t>Renumbered by Manual Letter No. CFC-95-02, effective 5/12/95.</w:t>
      </w:r>
    </w:p>
    <w:p w14:paraId="63A72796" w14:textId="77777777" w:rsidR="00C55E00" w:rsidRDefault="00C55E00">
      <w:pPr>
        <w:tabs>
          <w:tab w:val="left" w:pos="540"/>
          <w:tab w:val="left" w:pos="1080"/>
          <w:tab w:val="left" w:pos="1800"/>
          <w:tab w:val="left" w:pos="2520"/>
          <w:tab w:val="left" w:pos="3240"/>
          <w:tab w:val="left" w:pos="3960"/>
          <w:tab w:val="left" w:pos="4680"/>
          <w:tab w:val="right" w:pos="9360"/>
        </w:tabs>
        <w:jc w:val="both"/>
        <w:rPr>
          <w:b/>
          <w:sz w:val="22"/>
        </w:rPr>
      </w:pPr>
    </w:p>
    <w:p w14:paraId="1EA691C4" w14:textId="77777777" w:rsidR="00C55E00" w:rsidRDefault="00C55E00">
      <w:pPr>
        <w:tabs>
          <w:tab w:val="left" w:pos="540"/>
          <w:tab w:val="left" w:pos="1080"/>
          <w:tab w:val="left" w:pos="1800"/>
          <w:tab w:val="left" w:pos="2520"/>
          <w:tab w:val="left" w:pos="3240"/>
          <w:tab w:val="left" w:pos="3960"/>
          <w:tab w:val="left" w:pos="4680"/>
          <w:tab w:val="right" w:pos="9360"/>
        </w:tabs>
        <w:jc w:val="both"/>
        <w:rPr>
          <w:b/>
          <w:sz w:val="22"/>
        </w:rPr>
      </w:pPr>
    </w:p>
    <w:p w14:paraId="7732D1B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22-015</w:t>
      </w:r>
      <w:r w:rsidRPr="00B562CC">
        <w:rPr>
          <w:b/>
          <w:sz w:val="22"/>
        </w:rPr>
        <w:tab/>
        <w:t>COUNTY WELFARE RESPONSIBILITY</w:t>
      </w:r>
      <w:r w:rsidRPr="00B562CC">
        <w:rPr>
          <w:b/>
          <w:sz w:val="22"/>
        </w:rPr>
        <w:tab/>
        <w:t>22-015</w:t>
      </w:r>
    </w:p>
    <w:p w14:paraId="73A508B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D4C323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C55E00">
        <w:rPr>
          <w:sz w:val="22"/>
        </w:rPr>
        <w:t>Renumbered by Manual Letter No. CFC-95-02, effective 5/12/95.</w:t>
      </w:r>
    </w:p>
    <w:p w14:paraId="0F2F4AD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455D77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C36E7A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22-017</w:t>
      </w:r>
      <w:r w:rsidRPr="00B562CC">
        <w:rPr>
          <w:b/>
          <w:sz w:val="22"/>
        </w:rPr>
        <w:tab/>
        <w:t>EXPLANATION OF RIGHT TO STATE HEARING</w:t>
      </w:r>
      <w:r w:rsidRPr="00B562CC">
        <w:rPr>
          <w:b/>
          <w:sz w:val="22"/>
        </w:rPr>
        <w:tab/>
        <w:t>22-017</w:t>
      </w:r>
    </w:p>
    <w:p w14:paraId="31612D0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8097D6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C55E00">
        <w:rPr>
          <w:sz w:val="22"/>
        </w:rPr>
        <w:t>Renumbered by Manual Letter No. CFC-95-02, effective 5/12/95.</w:t>
      </w:r>
    </w:p>
    <w:p w14:paraId="1F1D793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BF284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879706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22-021</w:t>
      </w:r>
      <w:r w:rsidRPr="00B562CC">
        <w:rPr>
          <w:b/>
          <w:sz w:val="22"/>
        </w:rPr>
        <w:tab/>
        <w:t>ADEQUATE NOTICE</w:t>
      </w:r>
      <w:r w:rsidRPr="00B562CC">
        <w:rPr>
          <w:b/>
          <w:sz w:val="22"/>
        </w:rPr>
        <w:tab/>
      </w:r>
      <w:r w:rsidRPr="00B562CC">
        <w:rPr>
          <w:b/>
          <w:sz w:val="22"/>
        </w:rPr>
        <w:tab/>
      </w:r>
      <w:r w:rsidRPr="00B562CC">
        <w:rPr>
          <w:b/>
          <w:sz w:val="22"/>
        </w:rPr>
        <w:tab/>
        <w:t>22-021</w:t>
      </w:r>
    </w:p>
    <w:p w14:paraId="15DA11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9D4014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C55E00">
        <w:rPr>
          <w:sz w:val="22"/>
        </w:rPr>
        <w:t>Renumbered by Manual Letter No. CFC-95-02, effective 5/12/95.</w:t>
      </w:r>
    </w:p>
    <w:p w14:paraId="054158B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6F4EAC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DF91A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22-022</w:t>
      </w:r>
      <w:r w:rsidRPr="00B562CC">
        <w:rPr>
          <w:b/>
          <w:sz w:val="22"/>
        </w:rPr>
        <w:tab/>
        <w:t>TIMELY NOTICE - AID PENDING HEARING</w:t>
      </w:r>
      <w:r w:rsidRPr="00B562CC">
        <w:rPr>
          <w:b/>
          <w:sz w:val="22"/>
        </w:rPr>
        <w:tab/>
        <w:t>22-022</w:t>
      </w:r>
    </w:p>
    <w:p w14:paraId="57E3D12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9DC311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C55E00">
        <w:rPr>
          <w:sz w:val="22"/>
        </w:rPr>
        <w:t>Renumbered by Manual Letter No. CFC-95-02, effective 5/12/95.</w:t>
      </w:r>
    </w:p>
    <w:p w14:paraId="6F55253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08176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1A1D21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r w:rsidRPr="00B562CC">
        <w:rPr>
          <w:b/>
          <w:sz w:val="22"/>
        </w:rPr>
        <w:t>22-023</w:t>
      </w:r>
      <w:r w:rsidRPr="00B562CC">
        <w:rPr>
          <w:b/>
          <w:sz w:val="22"/>
        </w:rPr>
        <w:tab/>
        <w:t>COUNTY WELFARE AGENCY RESPONSIBILITY PRIOR TO</w:t>
      </w:r>
      <w:r w:rsidRPr="00B562CC">
        <w:rPr>
          <w:b/>
          <w:sz w:val="22"/>
        </w:rPr>
        <w:tab/>
        <w:t>22-023</w:t>
      </w:r>
    </w:p>
    <w:p w14:paraId="68064EBE"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b/>
          <w:sz w:val="22"/>
        </w:rPr>
        <w:t>THE STATE HEARING</w:t>
      </w:r>
    </w:p>
    <w:p w14:paraId="5507AF4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2DD2CD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C55E00">
        <w:rPr>
          <w:sz w:val="22"/>
        </w:rPr>
        <w:t>Renumbered by Manual Letter No. CFC-95-02, effective 5/12/95.</w:t>
      </w:r>
    </w:p>
    <w:p w14:paraId="1A0DDDF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10A215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CAE6FD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22-024</w:t>
      </w:r>
      <w:r w:rsidRPr="00B562CC">
        <w:rPr>
          <w:b/>
          <w:sz w:val="22"/>
        </w:rPr>
        <w:tab/>
        <w:t>PRELIMINARY HEARING PROCEDURE</w:t>
      </w:r>
      <w:r w:rsidRPr="00B562CC">
        <w:rPr>
          <w:b/>
          <w:sz w:val="22"/>
        </w:rPr>
        <w:tab/>
        <w:t>22-024</w:t>
      </w:r>
    </w:p>
    <w:p w14:paraId="6B060F8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28FA31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C55E00">
        <w:rPr>
          <w:sz w:val="22"/>
        </w:rPr>
        <w:t>Renumbered by Manual Letter No. CFC-95-02, effective 5/12/95.</w:t>
      </w:r>
    </w:p>
    <w:p w14:paraId="3B7151F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56381E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57B1B5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ED58B3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14A7AF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15B782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D1D024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CEE1C2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5BB491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EF6B9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7FF6C3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CE6D36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E488E9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0946E2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952F3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E4A248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D693AAC"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85536" behindDoc="1" locked="1" layoutInCell="0" allowOverlap="1" wp14:anchorId="55FB6A04" wp14:editId="291F08A0">
                <wp:simplePos x="0" y="0"/>
                <wp:positionH relativeFrom="page">
                  <wp:posOffset>914400</wp:posOffset>
                </wp:positionH>
                <wp:positionV relativeFrom="paragraph">
                  <wp:posOffset>0</wp:posOffset>
                </wp:positionV>
                <wp:extent cx="5943600" cy="12065"/>
                <wp:effectExtent l="0" t="0" r="0" b="0"/>
                <wp:wrapNone/>
                <wp:docPr id="196" name="Rectangle 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2082CB" id="Rectangle 64" o:spid="_x0000_s1026" style="position:absolute;margin-left:1in;margin-top:0;width:468pt;height:.95pt;z-index:-251730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1yv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VF1yv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8FC9F3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3E74ECCD"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w:t>
      </w:r>
      <w:r w:rsidR="00C55E00">
        <w:rPr>
          <w:rFonts w:ascii="Times New Roman" w:hAnsi="Times New Roman"/>
        </w:rPr>
        <w:t>18-01</w:t>
      </w:r>
      <w:r w:rsidRPr="00B562CC">
        <w:rPr>
          <w:rFonts w:ascii="Times New Roman" w:hAnsi="Times New Roman"/>
        </w:rPr>
        <w:tab/>
      </w:r>
      <w:proofErr w:type="gramStart"/>
      <w:r w:rsidRPr="00B562CC">
        <w:rPr>
          <w:rFonts w:ascii="Times New Roman" w:hAnsi="Times New Roman"/>
        </w:rPr>
        <w:t xml:space="preserve">Effective  </w:t>
      </w:r>
      <w:r w:rsidR="00C55E00">
        <w:rPr>
          <w:rFonts w:ascii="Times New Roman" w:hAnsi="Times New Roman"/>
        </w:rPr>
        <w:t>6</w:t>
      </w:r>
      <w:proofErr w:type="gramEnd"/>
      <w:r w:rsidR="00C55E00">
        <w:rPr>
          <w:rFonts w:ascii="Times New Roman" w:hAnsi="Times New Roman"/>
        </w:rPr>
        <w:t>/12/18</w:t>
      </w:r>
    </w:p>
    <w:p w14:paraId="26AD5CED"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86560" behindDoc="1" locked="1" layoutInCell="0" allowOverlap="1" wp14:anchorId="269AAE8E" wp14:editId="17273B8E">
                <wp:simplePos x="0" y="0"/>
                <wp:positionH relativeFrom="page">
                  <wp:posOffset>914400</wp:posOffset>
                </wp:positionH>
                <wp:positionV relativeFrom="paragraph">
                  <wp:posOffset>0</wp:posOffset>
                </wp:positionV>
                <wp:extent cx="5943600" cy="12065"/>
                <wp:effectExtent l="0" t="0" r="0" b="0"/>
                <wp:wrapNone/>
                <wp:docPr id="195" name="Rectangle 6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F04318" id="Rectangle 65" o:spid="_x0000_s1026" style="position:absolute;margin-left:1in;margin-top:0;width:468pt;height:.95pt;z-index:-251729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" o:allowincell="f" fillcolor="black" stroked="f" strokeweight="0">
                <w10:wrap anchorx="page"/>
                <w10:anchorlock/>
              </v:rect>
            </w:pict>
          </mc:Fallback>
        </mc:AlternateContent>
      </w:r>
    </w:p>
    <w:p w14:paraId="63D2AB84"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102</w:t>
      </w:r>
    </w:p>
    <w:p w14:paraId="240AC25E" w14:textId="77777777" w:rsidR="005F6495" w:rsidRPr="00B562CC" w:rsidRDefault="005F6495">
      <w:r w:rsidRPr="00B562CC">
        <w:rPr>
          <w:sz w:val="22"/>
        </w:rPr>
        <w:br w:type="page"/>
      </w:r>
    </w:p>
    <w:p w14:paraId="4BCF5AB4" w14:textId="77777777" w:rsidR="005F6495" w:rsidRPr="00B562CC" w:rsidRDefault="005F6495"/>
    <w:p w14:paraId="6CD77AF6" w14:textId="77777777" w:rsidR="005F6495" w:rsidRPr="00B562CC" w:rsidRDefault="005F6495"/>
    <w:p w14:paraId="21952BD3" w14:textId="77777777" w:rsidR="005F6495" w:rsidRPr="00B562CC" w:rsidRDefault="005F6495"/>
    <w:p w14:paraId="72BF0C40" w14:textId="77777777" w:rsidR="005F6495" w:rsidRPr="00B562CC" w:rsidRDefault="005F6495"/>
    <w:p w14:paraId="2645E1D9" w14:textId="77777777" w:rsidR="005F6495" w:rsidRPr="00B562CC" w:rsidRDefault="005F6495">
      <w:pPr>
        <w:jc w:val="center"/>
        <w:rPr>
          <w:b/>
        </w:rPr>
      </w:pPr>
      <w:r w:rsidRPr="00B562CC">
        <w:rPr>
          <w:b/>
        </w:rPr>
        <w:t>This page is intentionally left blank.</w:t>
      </w:r>
    </w:p>
    <w:p w14:paraId="61F5F934" w14:textId="77777777" w:rsidR="005F6495" w:rsidRPr="00B562CC" w:rsidRDefault="005F6495">
      <w:pPr>
        <w:rPr>
          <w:b/>
          <w:sz w:val="22"/>
        </w:rPr>
      </w:pPr>
    </w:p>
    <w:p w14:paraId="346622A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4D4BFD37"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87584" behindDoc="1" locked="1" layoutInCell="0" allowOverlap="1" wp14:anchorId="57247261" wp14:editId="2C44CB21">
                <wp:simplePos x="0" y="0"/>
                <wp:positionH relativeFrom="page">
                  <wp:posOffset>914400</wp:posOffset>
                </wp:positionH>
                <wp:positionV relativeFrom="paragraph">
                  <wp:posOffset>0</wp:posOffset>
                </wp:positionV>
                <wp:extent cx="5943600" cy="12065"/>
                <wp:effectExtent l="0" t="0" r="0" b="0"/>
                <wp:wrapNone/>
                <wp:docPr id="194" name="Rectangle 6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7CA283" id="Rectangle 66" o:spid="_x0000_s1026" style="position:absolute;margin-left:1in;margin-top:0;width:468pt;height:.95pt;z-index:-251728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HFa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faHFa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773E08AF"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1E01C62"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22-043</w:t>
      </w:r>
    </w:p>
    <w:p w14:paraId="2DADAA5A"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88608" behindDoc="1" locked="1" layoutInCell="0" allowOverlap="1" wp14:anchorId="66318D4C" wp14:editId="1606946C">
                <wp:simplePos x="0" y="0"/>
                <wp:positionH relativeFrom="page">
                  <wp:posOffset>914400</wp:posOffset>
                </wp:positionH>
                <wp:positionV relativeFrom="paragraph">
                  <wp:posOffset>0</wp:posOffset>
                </wp:positionV>
                <wp:extent cx="5943600" cy="12065"/>
                <wp:effectExtent l="0" t="0" r="0" b="0"/>
                <wp:wrapNone/>
                <wp:docPr id="193" name="Rectangle 6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2DDD3D" id="Rectangle 67" o:spid="_x0000_s1026" style="position:absolute;margin-left:1in;margin-top:0;width:468pt;height:.95pt;z-index:-251727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HOS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BcIc5I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7A6D14D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5C637C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22-025</w:t>
      </w:r>
      <w:r w:rsidRPr="00B562CC">
        <w:rPr>
          <w:b/>
          <w:sz w:val="22"/>
        </w:rPr>
        <w:tab/>
        <w:t>DISMISSAL OF A PRELIMINARY HEARING</w:t>
      </w:r>
      <w:r w:rsidRPr="00B562CC">
        <w:rPr>
          <w:b/>
          <w:sz w:val="22"/>
        </w:rPr>
        <w:tab/>
        <w:t>22-025</w:t>
      </w:r>
    </w:p>
    <w:p w14:paraId="6056B0D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8CC443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Renumbered by Manual Letter No. CFC-95-02, effective 5/12/95.</w:t>
      </w:r>
    </w:p>
    <w:p w14:paraId="4F61A65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037C9B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741AD4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22-026</w:t>
      </w:r>
      <w:r w:rsidRPr="00B562CC">
        <w:rPr>
          <w:b/>
          <w:sz w:val="22"/>
        </w:rPr>
        <w:tab/>
        <w:t>PROCEDURE AFTER THE PRELIMINARY HEARING</w:t>
      </w:r>
      <w:r w:rsidRPr="00B562CC">
        <w:rPr>
          <w:b/>
          <w:sz w:val="22"/>
        </w:rPr>
        <w:tab/>
        <w:t>22-026</w:t>
      </w:r>
    </w:p>
    <w:p w14:paraId="1DA20B3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94DED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Renumbered by Manual Letter No. CFC-95-02, effective 5/12/95.</w:t>
      </w:r>
    </w:p>
    <w:p w14:paraId="2636089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1F3858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655961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22-027</w:t>
      </w:r>
      <w:r w:rsidRPr="00B562CC">
        <w:rPr>
          <w:b/>
          <w:sz w:val="22"/>
        </w:rPr>
        <w:tab/>
        <w:t>HEARING NOT HELD IN COUNTY RESPONSIBLE FOR AID</w:t>
      </w:r>
      <w:r w:rsidRPr="00B562CC">
        <w:rPr>
          <w:b/>
          <w:sz w:val="22"/>
        </w:rPr>
        <w:tab/>
        <w:t>22-027</w:t>
      </w:r>
    </w:p>
    <w:p w14:paraId="4C6C676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5C7798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Renumbered by Manual Letter No. CFC-95-02, effective 5/12/95.</w:t>
      </w:r>
    </w:p>
    <w:p w14:paraId="008D7F0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F4F846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897B1E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22-028</w:t>
      </w:r>
      <w:r w:rsidRPr="00B562CC">
        <w:rPr>
          <w:b/>
          <w:sz w:val="22"/>
        </w:rPr>
        <w:tab/>
        <w:t>COMPLIANCE WITH STATE HEARING DECISIONS</w:t>
      </w:r>
      <w:r w:rsidRPr="00B562CC">
        <w:rPr>
          <w:b/>
          <w:sz w:val="22"/>
        </w:rPr>
        <w:tab/>
        <w:t>22-028</w:t>
      </w:r>
    </w:p>
    <w:p w14:paraId="2E9180C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F0533A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Renumbered by Manual Letter No. CFC-95-02, effective 5/12/95.</w:t>
      </w:r>
    </w:p>
    <w:p w14:paraId="259C12D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F8CB02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34DC7E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22-043</w:t>
      </w:r>
      <w:r w:rsidRPr="00B562CC">
        <w:rPr>
          <w:b/>
          <w:sz w:val="22"/>
        </w:rPr>
        <w:tab/>
        <w:t>ACKNOWLEDGEMENT OF REQUEST FOR A STATE HEARING</w:t>
      </w:r>
      <w:r w:rsidRPr="00B562CC">
        <w:rPr>
          <w:b/>
          <w:sz w:val="22"/>
        </w:rPr>
        <w:tab/>
        <w:t>22-043</w:t>
      </w:r>
    </w:p>
    <w:p w14:paraId="59FA50D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2FD22B9"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.1</w:t>
      </w:r>
      <w:r w:rsidRPr="00B562CC">
        <w:rPr>
          <w:sz w:val="22"/>
        </w:rPr>
        <w:tab/>
      </w:r>
      <w:r w:rsidRPr="0045098C">
        <w:rPr>
          <w:sz w:val="22"/>
        </w:rPr>
        <w:t xml:space="preserve">The </w:t>
      </w:r>
      <w:r w:rsidRPr="00DE68D3">
        <w:rPr>
          <w:sz w:val="22"/>
        </w:rPr>
        <w:t>State Hearings</w:t>
      </w:r>
      <w:r w:rsidRPr="0045098C">
        <w:rPr>
          <w:sz w:val="22"/>
        </w:rPr>
        <w:t xml:space="preserve"> Division</w:t>
      </w:r>
      <w:r w:rsidRPr="00B562CC">
        <w:rPr>
          <w:sz w:val="22"/>
        </w:rPr>
        <w:t xml:space="preserve"> shall mail to the claimant acknowledgement in writing of all requests for state hearings.</w:t>
      </w:r>
    </w:p>
    <w:p w14:paraId="742A0E6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C76DD7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.11</w:t>
      </w:r>
      <w:r w:rsidRPr="00B562CC">
        <w:rPr>
          <w:sz w:val="22"/>
        </w:rPr>
        <w:tab/>
        <w:t>Such acknowledgement shall also be sent to the county if the county did not receive the original request.</w:t>
      </w:r>
    </w:p>
    <w:p w14:paraId="471B98B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8BE86F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NOTE:  Authority cited:  Sections 10553 and 10554, Welfare and Institutions Code.  Reference:  Sections 10553 and 10554, Welfare and Institutions Code.</w:t>
      </w:r>
    </w:p>
    <w:p w14:paraId="104B729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977D6A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573CA8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2D2D1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E272D2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FFC500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D96864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2AAA0B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E58D6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F6DEC3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70D328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059739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2B420F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360F3D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977C96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376AB7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9CEAC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0E748A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3DC0F2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C3D4F9C"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89632" behindDoc="1" locked="1" layoutInCell="0" allowOverlap="1" wp14:anchorId="1578B7B9" wp14:editId="532CE86E">
                <wp:simplePos x="0" y="0"/>
                <wp:positionH relativeFrom="page">
                  <wp:posOffset>914400</wp:posOffset>
                </wp:positionH>
                <wp:positionV relativeFrom="paragraph">
                  <wp:posOffset>0</wp:posOffset>
                </wp:positionV>
                <wp:extent cx="5943600" cy="12065"/>
                <wp:effectExtent l="0" t="0" r="0" b="0"/>
                <wp:wrapNone/>
                <wp:docPr id="192" name="Rectangle 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E8EC48" id="Rectangle 68" o:spid="_x0000_s1026" style="position:absolute;margin-left:1in;margin-top:0;width:468pt;height:.95pt;z-index:-251726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08o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DgzTyg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5723FFB8"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B160CD7"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CFC-99-03</w:t>
      </w:r>
      <w:r w:rsidRPr="00B562CC">
        <w:rPr>
          <w:rFonts w:ascii="Times New Roman" w:hAnsi="Times New Roman"/>
        </w:rPr>
        <w:tab/>
      </w:r>
      <w:proofErr w:type="gramStart"/>
      <w:r w:rsidRPr="00B562CC">
        <w:rPr>
          <w:rFonts w:ascii="Times New Roman" w:hAnsi="Times New Roman"/>
        </w:rPr>
        <w:t>Effective  7</w:t>
      </w:r>
      <w:proofErr w:type="gramEnd"/>
      <w:r w:rsidRPr="00B562CC">
        <w:rPr>
          <w:rFonts w:ascii="Times New Roman" w:hAnsi="Times New Roman"/>
        </w:rPr>
        <w:t>/16/99</w:t>
      </w:r>
    </w:p>
    <w:p w14:paraId="37F74329"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90656" behindDoc="1" locked="1" layoutInCell="0" allowOverlap="1" wp14:anchorId="7CDDB4F3" wp14:editId="6073CB2E">
                <wp:simplePos x="0" y="0"/>
                <wp:positionH relativeFrom="page">
                  <wp:posOffset>914400</wp:posOffset>
                </wp:positionH>
                <wp:positionV relativeFrom="paragraph">
                  <wp:posOffset>0</wp:posOffset>
                </wp:positionV>
                <wp:extent cx="5943600" cy="12065"/>
                <wp:effectExtent l="0" t="0" r="0" b="0"/>
                <wp:wrapNone/>
                <wp:docPr id="191" name="Rectangle 6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DB53C0" id="Rectangle 69" o:spid="_x0000_s1026" style="position:absolute;margin-left:1in;margin-top:0;width:468pt;height:.95pt;z-index:-251725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HqKJwMAAPI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OcR6ii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23D8586F"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103</w:t>
      </w:r>
    </w:p>
    <w:p w14:paraId="3DC55A50" w14:textId="77777777" w:rsidR="005F6495" w:rsidRPr="00B562CC" w:rsidRDefault="005F6495">
      <w:r w:rsidRPr="00B562CC">
        <w:rPr>
          <w:sz w:val="22"/>
        </w:rPr>
        <w:br w:type="page"/>
      </w:r>
    </w:p>
    <w:p w14:paraId="57268D8C" w14:textId="77777777" w:rsidR="005F6495" w:rsidRPr="00B562CC" w:rsidRDefault="005F6495"/>
    <w:p w14:paraId="7D110F91" w14:textId="77777777" w:rsidR="005F6495" w:rsidRPr="00B562CC" w:rsidRDefault="005F6495"/>
    <w:p w14:paraId="128F3A78" w14:textId="77777777" w:rsidR="005F6495" w:rsidRPr="00B562CC" w:rsidRDefault="005F6495"/>
    <w:p w14:paraId="1BC2CCC3" w14:textId="77777777" w:rsidR="005F6495" w:rsidRPr="00B562CC" w:rsidRDefault="005F6495"/>
    <w:p w14:paraId="1B360D0A" w14:textId="77777777" w:rsidR="005F6495" w:rsidRPr="00B562CC" w:rsidRDefault="005F6495">
      <w:pPr>
        <w:jc w:val="center"/>
        <w:rPr>
          <w:b/>
        </w:rPr>
      </w:pPr>
      <w:r w:rsidRPr="00B562CC">
        <w:rPr>
          <w:b/>
        </w:rPr>
        <w:t>This page is intentionally left blank.</w:t>
      </w:r>
    </w:p>
    <w:p w14:paraId="039EF4F4" w14:textId="77777777" w:rsidR="005F6495" w:rsidRPr="00B562CC" w:rsidRDefault="005F6495">
      <w:pPr>
        <w:rPr>
          <w:b/>
          <w:sz w:val="22"/>
        </w:rPr>
      </w:pPr>
    </w:p>
    <w:p w14:paraId="0427F09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0B4569F6"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91680" behindDoc="1" locked="1" layoutInCell="0" allowOverlap="1" wp14:anchorId="55469C1F" wp14:editId="10E02722">
                <wp:simplePos x="0" y="0"/>
                <wp:positionH relativeFrom="page">
                  <wp:posOffset>914400</wp:posOffset>
                </wp:positionH>
                <wp:positionV relativeFrom="paragraph">
                  <wp:posOffset>0</wp:posOffset>
                </wp:positionV>
                <wp:extent cx="5943600" cy="12065"/>
                <wp:effectExtent l="0" t="0" r="0" b="0"/>
                <wp:wrapNone/>
                <wp:docPr id="190" name="Rectangle 7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A032D" id="Rectangle 70" o:spid="_x0000_s1026" style="position:absolute;margin-left:1in;margin-top:0;width:468pt;height:.95pt;z-index:-251724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3AO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JRXcA4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00FEB014"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45B59B19"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22-045</w:t>
      </w:r>
    </w:p>
    <w:p w14:paraId="630BF1E3"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92704" behindDoc="1" locked="1" layoutInCell="0" allowOverlap="1" wp14:anchorId="0249FCFA" wp14:editId="6B7AAA15">
                <wp:simplePos x="0" y="0"/>
                <wp:positionH relativeFrom="page">
                  <wp:posOffset>914400</wp:posOffset>
                </wp:positionH>
                <wp:positionV relativeFrom="paragraph">
                  <wp:posOffset>0</wp:posOffset>
                </wp:positionV>
                <wp:extent cx="5943600" cy="12065"/>
                <wp:effectExtent l="0" t="0" r="0" b="0"/>
                <wp:wrapNone/>
                <wp:docPr id="189" name="Rectangle 7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426055" id="Rectangle 71" o:spid="_x0000_s1026" style="position:absolute;margin-left:1in;margin-top:0;width:468pt;height:.95pt;z-index:-251723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lkDJgMAAPI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TllkD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C4B74A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5C7B0D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bookmarkStart w:id="2" w:name="_Hlk517960725"/>
      <w:r w:rsidRPr="00B562CC">
        <w:rPr>
          <w:b/>
          <w:sz w:val="22"/>
        </w:rPr>
        <w:t>22-045</w:t>
      </w:r>
      <w:r w:rsidRPr="00B562CC">
        <w:rPr>
          <w:b/>
          <w:sz w:val="22"/>
        </w:rPr>
        <w:tab/>
        <w:t>SETTING THE HEARING</w:t>
      </w:r>
      <w:r w:rsidRPr="00B562CC">
        <w:rPr>
          <w:b/>
          <w:sz w:val="22"/>
        </w:rPr>
        <w:tab/>
      </w:r>
      <w:r w:rsidRPr="00B562CC">
        <w:rPr>
          <w:b/>
          <w:sz w:val="22"/>
        </w:rPr>
        <w:tab/>
      </w:r>
      <w:r w:rsidRPr="00B562CC">
        <w:rPr>
          <w:b/>
          <w:sz w:val="22"/>
        </w:rPr>
        <w:tab/>
        <w:t>22-045</w:t>
      </w:r>
    </w:p>
    <w:bookmarkEnd w:id="2"/>
    <w:p w14:paraId="68D8177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5086D7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The state hearing shall be held in California in the county in which the claimant is living at the time of the hearing</w:t>
      </w:r>
      <w:r w:rsidR="00164232">
        <w:rPr>
          <w:sz w:val="22"/>
        </w:rPr>
        <w:t xml:space="preserve"> unless the parties agree to conduct the hearing at another location.  (See Section </w:t>
      </w:r>
      <w:r w:rsidR="00F6326C">
        <w:rPr>
          <w:sz w:val="22"/>
        </w:rPr>
        <w:t xml:space="preserve">    </w:t>
      </w:r>
      <w:r w:rsidR="00164232">
        <w:rPr>
          <w:sz w:val="22"/>
        </w:rPr>
        <w:t xml:space="preserve">22-056 </w:t>
      </w:r>
      <w:proofErr w:type="gramStart"/>
      <w:r w:rsidR="00164232">
        <w:rPr>
          <w:sz w:val="22"/>
        </w:rPr>
        <w:t>for  out</w:t>
      </w:r>
      <w:proofErr w:type="gramEnd"/>
      <w:r w:rsidR="00164232">
        <w:rPr>
          <w:sz w:val="22"/>
        </w:rPr>
        <w:t>-of-state residents</w:t>
      </w:r>
      <w:r w:rsidR="002D32CF">
        <w:rPr>
          <w:sz w:val="22"/>
        </w:rPr>
        <w:t>.)</w:t>
      </w:r>
    </w:p>
    <w:p w14:paraId="6F5C7480"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8EE3F8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If the claimant is unable to attend the hearing at the hearing location for reasons of poor health, the hearing shall be held in the claimant's home or in another place agreed to by the county and the claimant.</w:t>
      </w:r>
    </w:p>
    <w:p w14:paraId="7707B63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DE75C0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.12</w:t>
      </w:r>
      <w:r w:rsidRPr="00B562CC">
        <w:rPr>
          <w:sz w:val="22"/>
        </w:rPr>
        <w:tab/>
        <w:t xml:space="preserve">The </w:t>
      </w:r>
      <w:r w:rsidRPr="0045098C">
        <w:rPr>
          <w:sz w:val="22"/>
        </w:rPr>
        <w:t>State Hearings Division</w:t>
      </w:r>
      <w:r w:rsidRPr="00B562CC">
        <w:rPr>
          <w:sz w:val="22"/>
        </w:rPr>
        <w:t xml:space="preserve"> may request verification from the claima</w:t>
      </w:r>
      <w:r w:rsidR="007B2BA9">
        <w:rPr>
          <w:sz w:val="22"/>
        </w:rPr>
        <w:t xml:space="preserve">nt to support the reason why </w:t>
      </w:r>
      <w:r w:rsidR="007B2BA9" w:rsidRPr="0051559E">
        <w:rPr>
          <w:sz w:val="22"/>
        </w:rPr>
        <w:t xml:space="preserve">he or </w:t>
      </w:r>
      <w:r w:rsidRPr="0051559E">
        <w:rPr>
          <w:sz w:val="22"/>
        </w:rPr>
        <w:t>she</w:t>
      </w:r>
      <w:r w:rsidRPr="00B562CC">
        <w:rPr>
          <w:sz w:val="22"/>
        </w:rPr>
        <w:t xml:space="preserve"> cannot attend the hearing at the hearing </w:t>
      </w:r>
      <w:proofErr w:type="gramStart"/>
      <w:r w:rsidRPr="00B562CC">
        <w:rPr>
          <w:sz w:val="22"/>
        </w:rPr>
        <w:t>location, and</w:t>
      </w:r>
      <w:proofErr w:type="gramEnd"/>
      <w:r w:rsidRPr="00B562CC">
        <w:rPr>
          <w:sz w:val="22"/>
        </w:rPr>
        <w:t xml:space="preserve"> shall deny a request for a different hearing location in the absence of such requested verification.</w:t>
      </w:r>
    </w:p>
    <w:p w14:paraId="2FC3AF1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121317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.13</w:t>
      </w:r>
      <w:r w:rsidRPr="00B562CC">
        <w:rPr>
          <w:sz w:val="22"/>
        </w:rPr>
        <w:tab/>
      </w:r>
      <w:r w:rsidRPr="0045098C">
        <w:rPr>
          <w:sz w:val="22"/>
        </w:rPr>
        <w:t>The State Hearings Division</w:t>
      </w:r>
      <w:r w:rsidRPr="00B562CC">
        <w:rPr>
          <w:sz w:val="22"/>
        </w:rPr>
        <w:t xml:space="preserve"> shall be permitted to schedule hearings to be conducted by telephone or video conference in lieu of an in-person hearing.  Such hearings shall be conducted by telephone or video conference only if the claimant agrees.</w:t>
      </w:r>
    </w:p>
    <w:p w14:paraId="717384D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7BBE11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.131</w:t>
      </w:r>
      <w:r w:rsidRPr="00B562CC">
        <w:rPr>
          <w:sz w:val="22"/>
        </w:rPr>
        <w:tab/>
        <w:t xml:space="preserve">If the claimant later rescinds the agreement for a telephone hearing up to the time of the commencement of the hearing, an in-person hearing will be </w:t>
      </w:r>
      <w:proofErr w:type="gramStart"/>
      <w:r w:rsidRPr="00B562CC">
        <w:rPr>
          <w:sz w:val="22"/>
        </w:rPr>
        <w:t>scheduled</w:t>
      </w:r>
      <w:proofErr w:type="gramEnd"/>
      <w:r w:rsidRPr="00B562CC">
        <w:rPr>
          <w:sz w:val="22"/>
        </w:rPr>
        <w:t xml:space="preserve"> and this shall be considered a postponement for good cause.</w:t>
      </w:r>
    </w:p>
    <w:p w14:paraId="7DB6B1A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4CB2BF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.132</w:t>
      </w:r>
      <w:r w:rsidRPr="00B562CC">
        <w:rPr>
          <w:sz w:val="22"/>
        </w:rPr>
        <w:tab/>
      </w:r>
      <w:r w:rsidRPr="0045098C">
        <w:rPr>
          <w:sz w:val="22"/>
        </w:rPr>
        <w:t>The Administrative Law Judge may</w:t>
      </w:r>
      <w:r w:rsidRPr="00B562CC">
        <w:rPr>
          <w:sz w:val="22"/>
        </w:rPr>
        <w:t xml:space="preserve"> terminate the telephone hearing </w:t>
      </w:r>
      <w:r w:rsidR="00470022">
        <w:rPr>
          <w:sz w:val="22"/>
        </w:rPr>
        <w:t xml:space="preserve">or video conference </w:t>
      </w:r>
      <w:r w:rsidRPr="00B562CC">
        <w:rPr>
          <w:sz w:val="22"/>
        </w:rPr>
        <w:t>at the re</w:t>
      </w:r>
      <w:r w:rsidR="005A58CB">
        <w:rPr>
          <w:sz w:val="22"/>
        </w:rPr>
        <w:t xml:space="preserve">quest </w:t>
      </w:r>
      <w:r w:rsidR="005A58CB" w:rsidRPr="0051559E">
        <w:rPr>
          <w:sz w:val="22"/>
        </w:rPr>
        <w:t xml:space="preserve">of either party or on his or </w:t>
      </w:r>
      <w:r w:rsidRPr="0051559E">
        <w:rPr>
          <w:sz w:val="22"/>
        </w:rPr>
        <w:t>her own motion and order an in-person</w:t>
      </w:r>
      <w:r w:rsidR="005A58CB" w:rsidRPr="0051559E">
        <w:rPr>
          <w:sz w:val="22"/>
        </w:rPr>
        <w:t xml:space="preserve"> hearing when he or </w:t>
      </w:r>
      <w:r w:rsidRPr="0051559E">
        <w:rPr>
          <w:sz w:val="22"/>
        </w:rPr>
        <w:t>she determines</w:t>
      </w:r>
      <w:r w:rsidRPr="00B562CC">
        <w:rPr>
          <w:sz w:val="22"/>
        </w:rPr>
        <w:t xml:space="preserve"> that </w:t>
      </w:r>
      <w:r w:rsidR="00470022">
        <w:rPr>
          <w:sz w:val="22"/>
        </w:rPr>
        <w:t xml:space="preserve">a party’s </w:t>
      </w:r>
      <w:r w:rsidRPr="00B562CC">
        <w:rPr>
          <w:sz w:val="22"/>
        </w:rPr>
        <w:t xml:space="preserve">right to due process is being prejudiced by the telephone hearing </w:t>
      </w:r>
      <w:r w:rsidR="00470022">
        <w:rPr>
          <w:sz w:val="22"/>
        </w:rPr>
        <w:t xml:space="preserve">or video conference </w:t>
      </w:r>
      <w:r w:rsidRPr="00B562CC">
        <w:rPr>
          <w:sz w:val="22"/>
        </w:rPr>
        <w:t>procedure.</w:t>
      </w:r>
    </w:p>
    <w:p w14:paraId="61626EC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840D68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The hearing shall be conducted at a reasonable time, date, and place.</w:t>
      </w:r>
    </w:p>
    <w:p w14:paraId="0A7209A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3E81524" w14:textId="77777777" w:rsidR="005F6495"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.21</w:t>
      </w:r>
      <w:r w:rsidRPr="00B562CC">
        <w:rPr>
          <w:sz w:val="22"/>
        </w:rPr>
        <w:tab/>
        <w:t xml:space="preserve">In the </w:t>
      </w:r>
      <w:r w:rsidR="005A58CB" w:rsidRPr="0051559E">
        <w:rPr>
          <w:sz w:val="22"/>
        </w:rPr>
        <w:t>CalFresh</w:t>
      </w:r>
      <w:r w:rsidRPr="0051559E">
        <w:rPr>
          <w:sz w:val="22"/>
        </w:rPr>
        <w:t xml:space="preserve"> P</w:t>
      </w:r>
      <w:r w:rsidRPr="0045098C">
        <w:rPr>
          <w:sz w:val="22"/>
        </w:rPr>
        <w:t>rogram, the State Hearings Division</w:t>
      </w:r>
      <w:r w:rsidRPr="00B562CC">
        <w:rPr>
          <w:sz w:val="22"/>
        </w:rPr>
        <w:t xml:space="preserve"> shall expedite the scheduling of hearings requested by households who expect to leave the State.  See Section 22</w:t>
      </w:r>
      <w:r w:rsidRPr="0045098C">
        <w:rPr>
          <w:sz w:val="22"/>
        </w:rPr>
        <w:t>-073.</w:t>
      </w:r>
      <w:r w:rsidRPr="00B562CC">
        <w:rPr>
          <w:sz w:val="22"/>
        </w:rPr>
        <w:t>243.</w:t>
      </w:r>
    </w:p>
    <w:p w14:paraId="097FF400" w14:textId="77777777" w:rsidR="00DA7D43" w:rsidRPr="00056772" w:rsidRDefault="00DA7D43" w:rsidP="003A1BAA">
      <w:pPr>
        <w:tabs>
          <w:tab w:val="left" w:pos="540"/>
          <w:tab w:val="left" w:pos="1080"/>
          <w:tab w:val="left" w:pos="1800"/>
          <w:tab w:val="left" w:pos="2520"/>
          <w:tab w:val="left" w:pos="3240"/>
          <w:tab w:val="left" w:pos="3960"/>
          <w:tab w:val="left" w:pos="4680"/>
          <w:tab w:val="right" w:pos="9360"/>
        </w:tabs>
        <w:ind w:left="1080" w:hanging="540"/>
        <w:rPr>
          <w:sz w:val="22"/>
          <w:u w:val="single"/>
        </w:rPr>
      </w:pPr>
    </w:p>
    <w:p w14:paraId="0CC06963"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DE68D3">
        <w:rPr>
          <w:sz w:val="22"/>
        </w:rPr>
        <w:t>.22</w:t>
      </w:r>
      <w:r w:rsidRPr="00DA7D43">
        <w:rPr>
          <w:sz w:val="22"/>
        </w:rPr>
        <w:tab/>
      </w:r>
      <w:r w:rsidRPr="00DE68D3">
        <w:rPr>
          <w:sz w:val="22"/>
        </w:rPr>
        <w:t>Upon request, the State Hearings Division shall expedite the scheduling of hearings in the following circumstances:</w:t>
      </w:r>
    </w:p>
    <w:p w14:paraId="4C97B615"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DE68D3">
        <w:rPr>
          <w:sz w:val="22"/>
        </w:rPr>
        <w:t xml:space="preserve"> </w:t>
      </w:r>
    </w:p>
    <w:p w14:paraId="73312987"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DA7D43">
        <w:rPr>
          <w:sz w:val="22"/>
        </w:rPr>
        <w:tab/>
      </w:r>
      <w:r w:rsidRPr="00DE68D3">
        <w:rPr>
          <w:sz w:val="22"/>
        </w:rPr>
        <w:t>.221</w:t>
      </w:r>
      <w:r w:rsidRPr="00DA7D43">
        <w:rPr>
          <w:sz w:val="22"/>
        </w:rPr>
        <w:t xml:space="preserve"> </w:t>
      </w:r>
      <w:r w:rsidRPr="00DA7D43">
        <w:rPr>
          <w:sz w:val="22"/>
        </w:rPr>
        <w:tab/>
      </w:r>
      <w:r w:rsidRPr="00DE68D3">
        <w:rPr>
          <w:sz w:val="22"/>
        </w:rPr>
        <w:t xml:space="preserve">Hearings involving expedited CalFresh; </w:t>
      </w:r>
    </w:p>
    <w:p w14:paraId="40132172"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540"/>
        <w:rPr>
          <w:sz w:val="22"/>
        </w:rPr>
      </w:pPr>
    </w:p>
    <w:p w14:paraId="38F6E091"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800" w:hanging="1260"/>
        <w:rPr>
          <w:sz w:val="22"/>
        </w:rPr>
      </w:pPr>
      <w:r w:rsidRPr="00DA7D43">
        <w:rPr>
          <w:sz w:val="22"/>
        </w:rPr>
        <w:tab/>
      </w:r>
      <w:r w:rsidRPr="00DE68D3">
        <w:rPr>
          <w:sz w:val="22"/>
        </w:rPr>
        <w:t>.222</w:t>
      </w:r>
      <w:r w:rsidRPr="00DA7D43">
        <w:rPr>
          <w:sz w:val="22"/>
        </w:rPr>
        <w:t xml:space="preserve"> </w:t>
      </w:r>
      <w:r w:rsidRPr="00DA7D43">
        <w:rPr>
          <w:sz w:val="22"/>
        </w:rPr>
        <w:tab/>
      </w:r>
      <w:r w:rsidRPr="00DE68D3">
        <w:rPr>
          <w:sz w:val="22"/>
        </w:rPr>
        <w:t>Hearings involving CalWORKs Immediate Need, including a failure to process applications within 15 days after payment of Immediate Need benefits to the claimant, and denial or failure to issue Expedited Grant funds as provided in sections 40-129.8 and 40-129.9;</w:t>
      </w:r>
    </w:p>
    <w:p w14:paraId="7211DF75"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540"/>
        <w:rPr>
          <w:sz w:val="22"/>
        </w:rPr>
      </w:pPr>
    </w:p>
    <w:p w14:paraId="32B681F7"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DA7D43">
        <w:rPr>
          <w:sz w:val="22"/>
        </w:rPr>
        <w:tab/>
      </w:r>
      <w:r w:rsidRPr="00DE68D3">
        <w:rPr>
          <w:sz w:val="22"/>
        </w:rPr>
        <w:t>.223</w:t>
      </w:r>
      <w:r w:rsidRPr="00DA7D43">
        <w:rPr>
          <w:sz w:val="22"/>
        </w:rPr>
        <w:tab/>
      </w:r>
      <w:r w:rsidRPr="00DE68D3">
        <w:rPr>
          <w:sz w:val="22"/>
        </w:rPr>
        <w:t xml:space="preserve">Hearings involving CalWORKs Homeless Assistance; </w:t>
      </w:r>
    </w:p>
    <w:p w14:paraId="1EA4C151"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540"/>
        <w:rPr>
          <w:sz w:val="22"/>
        </w:rPr>
      </w:pPr>
    </w:p>
    <w:p w14:paraId="3198F913"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800" w:hanging="1260"/>
        <w:rPr>
          <w:sz w:val="22"/>
        </w:rPr>
      </w:pPr>
      <w:r w:rsidRPr="00DA7D43">
        <w:rPr>
          <w:sz w:val="22"/>
        </w:rPr>
        <w:tab/>
      </w:r>
      <w:r w:rsidRPr="00DE68D3">
        <w:rPr>
          <w:sz w:val="22"/>
        </w:rPr>
        <w:t>.224</w:t>
      </w:r>
      <w:r w:rsidRPr="00DA7D43">
        <w:rPr>
          <w:sz w:val="22"/>
        </w:rPr>
        <w:tab/>
      </w:r>
      <w:r w:rsidRPr="00DE68D3">
        <w:rPr>
          <w:sz w:val="22"/>
        </w:rPr>
        <w:t xml:space="preserve">Hearings involving the denial of supportive services for welfare-to-work, which would result in the loss of employment or inability to participate or make satisfactory progress in a Self-Initiated Program (SIP), approved educational activity, or training activity; and </w:t>
      </w:r>
    </w:p>
    <w:p w14:paraId="54980DAA" w14:textId="77777777" w:rsidR="00DA7D43" w:rsidRPr="00DA7D43" w:rsidRDefault="00DA7D43" w:rsidP="00DA7D43">
      <w:pPr>
        <w:tabs>
          <w:tab w:val="left" w:pos="540"/>
          <w:tab w:val="left" w:pos="1080"/>
          <w:tab w:val="left" w:pos="1800"/>
          <w:tab w:val="left" w:pos="2520"/>
          <w:tab w:val="left" w:pos="3240"/>
          <w:tab w:val="left" w:pos="3960"/>
          <w:tab w:val="left" w:pos="4680"/>
          <w:tab w:val="right" w:pos="9360"/>
        </w:tabs>
        <w:ind w:left="1080" w:hanging="540"/>
        <w:jc w:val="both"/>
        <w:rPr>
          <w:sz w:val="22"/>
        </w:rPr>
      </w:pPr>
      <w:bookmarkStart w:id="3" w:name="_Hlk517961014"/>
    </w:p>
    <w:p w14:paraId="685122B3" w14:textId="77777777" w:rsidR="00DA7D43" w:rsidRPr="00B562CC" w:rsidRDefault="00DA7D43" w:rsidP="00DA7D43">
      <w:pPr>
        <w:tabs>
          <w:tab w:val="left" w:pos="540"/>
          <w:tab w:val="left" w:pos="1080"/>
          <w:tab w:val="left" w:pos="1800"/>
          <w:tab w:val="left" w:pos="2520"/>
          <w:tab w:val="left" w:pos="3240"/>
          <w:tab w:val="left" w:pos="3960"/>
          <w:tab w:val="left" w:pos="4680"/>
          <w:tab w:val="right" w:pos="9360"/>
        </w:tabs>
        <w:ind w:left="1800" w:hanging="1260"/>
        <w:jc w:val="both"/>
        <w:rPr>
          <w:sz w:val="22"/>
        </w:rPr>
      </w:pPr>
      <w:r w:rsidRPr="00DA7D43">
        <w:rPr>
          <w:sz w:val="22"/>
        </w:rPr>
        <w:tab/>
      </w:r>
    </w:p>
    <w:p w14:paraId="0BAD151B" w14:textId="77777777" w:rsidR="00DA7D43" w:rsidRPr="00B562CC" w:rsidRDefault="00DA7D43" w:rsidP="00DA7D43">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95456" behindDoc="1" locked="1" layoutInCell="0" allowOverlap="1" wp14:anchorId="78D03B53" wp14:editId="6780D2B1">
                <wp:simplePos x="0" y="0"/>
                <wp:positionH relativeFrom="page">
                  <wp:posOffset>914400</wp:posOffset>
                </wp:positionH>
                <wp:positionV relativeFrom="paragraph">
                  <wp:posOffset>0</wp:posOffset>
                </wp:positionV>
                <wp:extent cx="5943600" cy="12065"/>
                <wp:effectExtent l="0" t="0" r="0" b="0"/>
                <wp:wrapNone/>
                <wp:docPr id="188" name="Rectangle 7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8EA14F" id="Rectangle 72" o:spid="_x0000_s1026" style="position:absolute;margin-left:1in;margin-top:0;width:468pt;height:.95pt;z-index:-251521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kFU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JgeQVQ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0A0F6BC1" w14:textId="77777777" w:rsidR="00DA7D43" w:rsidRPr="00B562CC" w:rsidRDefault="00DA7D43" w:rsidP="00DA7D43">
      <w:pPr>
        <w:pStyle w:val="Footer"/>
        <w:tabs>
          <w:tab w:val="center" w:pos="4680"/>
        </w:tabs>
        <w:jc w:val="both"/>
        <w:rPr>
          <w:rFonts w:ascii="Times New Roman" w:hAnsi="Times New Roman"/>
        </w:rPr>
      </w:pPr>
      <w:r w:rsidRPr="00B562CC">
        <w:rPr>
          <w:rFonts w:ascii="Times New Roman" w:hAnsi="Times New Roman"/>
        </w:rPr>
        <w:tab/>
        <w:t>CALIFORNIA-DSS-MANUAL-CFC</w:t>
      </w:r>
    </w:p>
    <w:p w14:paraId="0CA56E68" w14:textId="77777777" w:rsidR="00DA7D43" w:rsidRPr="00B562CC" w:rsidRDefault="00DA7D43" w:rsidP="00DA7D43">
      <w:pPr>
        <w:pStyle w:val="Footer"/>
        <w:jc w:val="both"/>
        <w:rPr>
          <w:rFonts w:ascii="Times New Roman" w:hAnsi="Times New Roman"/>
        </w:rPr>
      </w:pPr>
      <w:r w:rsidRPr="00B562CC">
        <w:rPr>
          <w:rFonts w:ascii="Times New Roman" w:hAnsi="Times New Roman"/>
        </w:rPr>
        <w:t>MANUAL LETTER NO. CFC-</w:t>
      </w:r>
      <w:r>
        <w:rPr>
          <w:rFonts w:ascii="Times New Roman" w:hAnsi="Times New Roman"/>
        </w:rPr>
        <w:t>18-01</w:t>
      </w:r>
      <w:r w:rsidRPr="00B562CC">
        <w:rPr>
          <w:rFonts w:ascii="Times New Roman" w:hAnsi="Times New Roman"/>
        </w:rPr>
        <w:tab/>
        <w:t xml:space="preserve">Effective </w:t>
      </w:r>
      <w:r>
        <w:rPr>
          <w:rFonts w:ascii="Times New Roman" w:hAnsi="Times New Roman"/>
        </w:rPr>
        <w:t>6/12/18</w:t>
      </w:r>
    </w:p>
    <w:p w14:paraId="41895476" w14:textId="77777777" w:rsidR="00DA7D43" w:rsidRPr="00B562CC" w:rsidRDefault="00DA7D43" w:rsidP="00DA7D43">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96480" behindDoc="1" locked="1" layoutInCell="0" allowOverlap="1" wp14:anchorId="541FADBC" wp14:editId="5E58F28A">
                <wp:simplePos x="0" y="0"/>
                <wp:positionH relativeFrom="page">
                  <wp:posOffset>914400</wp:posOffset>
                </wp:positionH>
                <wp:positionV relativeFrom="paragraph">
                  <wp:posOffset>0</wp:posOffset>
                </wp:positionV>
                <wp:extent cx="5943600" cy="12065"/>
                <wp:effectExtent l="0" t="0" r="0" b="0"/>
                <wp:wrapNone/>
                <wp:docPr id="187" name="Rectangle 7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5297E0" id="Rectangle 73" o:spid="_x0000_s1026" style="position:absolute;margin-left:1in;margin-top:0;width:468pt;height:.95pt;z-index:-251520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SxI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MJRLEg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C7A140C" w14:textId="77777777" w:rsidR="00DA7D43" w:rsidRPr="00B562CC" w:rsidRDefault="00DA7D43" w:rsidP="00DA7D43">
      <w:pPr>
        <w:pStyle w:val="Footer"/>
        <w:tabs>
          <w:tab w:val="center" w:pos="4680"/>
        </w:tabs>
        <w:jc w:val="both"/>
        <w:rPr>
          <w:rFonts w:ascii="Times New Roman" w:hAnsi="Times New Roman"/>
        </w:rPr>
      </w:pPr>
      <w:r w:rsidRPr="00B562CC">
        <w:rPr>
          <w:rFonts w:ascii="Times New Roman" w:hAnsi="Times New Roman"/>
        </w:rPr>
        <w:tab/>
        <w:t>Page 104</w:t>
      </w:r>
    </w:p>
    <w:bookmarkEnd w:id="3"/>
    <w:p w14:paraId="026000C2" w14:textId="77777777" w:rsidR="00DA7D43" w:rsidRDefault="00DA7D43">
      <w:pPr>
        <w:tabs>
          <w:tab w:val="left" w:pos="540"/>
          <w:tab w:val="left" w:pos="1080"/>
          <w:tab w:val="left" w:pos="1800"/>
          <w:tab w:val="left" w:pos="2520"/>
          <w:tab w:val="left" w:pos="3240"/>
          <w:tab w:val="left" w:pos="3960"/>
          <w:tab w:val="left" w:pos="4680"/>
          <w:tab w:val="right" w:pos="9360"/>
        </w:tabs>
        <w:ind w:left="1080" w:hanging="540"/>
        <w:jc w:val="both"/>
        <w:rPr>
          <w:sz w:val="22"/>
        </w:rPr>
      </w:pPr>
    </w:p>
    <w:p w14:paraId="3809B146" w14:textId="77777777" w:rsidR="00DA7D43" w:rsidRPr="00B562CC" w:rsidRDefault="00DA7D43" w:rsidP="00DA7D43">
      <w:pPr>
        <w:tabs>
          <w:tab w:val="left" w:pos="540"/>
          <w:tab w:val="left" w:pos="1080"/>
          <w:tab w:val="left" w:pos="1800"/>
          <w:tab w:val="left" w:pos="2520"/>
          <w:tab w:val="left" w:pos="3240"/>
          <w:tab w:val="left" w:pos="3960"/>
          <w:tab w:val="left" w:pos="4680"/>
          <w:tab w:val="right" w:pos="9360"/>
        </w:tabs>
        <w:jc w:val="both"/>
        <w:rPr>
          <w:sz w:val="22"/>
        </w:rPr>
        <w:sectPr w:rsidR="00DA7D43" w:rsidRPr="00B562CC">
          <w:endnotePr>
            <w:numFmt w:val="decimal"/>
          </w:endnotePr>
          <w:pgSz w:w="12240" w:h="15840"/>
          <w:pgMar w:top="720" w:right="1440" w:bottom="576" w:left="1440" w:header="720" w:footer="576" w:gutter="0"/>
          <w:cols w:space="720"/>
          <w:noEndnote/>
        </w:sectPr>
      </w:pPr>
    </w:p>
    <w:p w14:paraId="66E29702" w14:textId="77777777" w:rsidR="00DA7D43" w:rsidRPr="00B562CC" w:rsidRDefault="00DA7D43" w:rsidP="00DA7D43">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98528" behindDoc="1" locked="1" layoutInCell="0" allowOverlap="1" wp14:anchorId="575A3E4C" wp14:editId="3C14DAD4">
                <wp:simplePos x="0" y="0"/>
                <wp:positionH relativeFrom="page">
                  <wp:posOffset>914400</wp:posOffset>
                </wp:positionH>
                <wp:positionV relativeFrom="paragraph">
                  <wp:posOffset>0</wp:posOffset>
                </wp:positionV>
                <wp:extent cx="5943600" cy="12065"/>
                <wp:effectExtent l="0" t="0" r="0" b="0"/>
                <wp:wrapNone/>
                <wp:docPr id="269" name="Rectangle 27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3A0CB7" id="Rectangle 278" o:spid="_x0000_s1026" style="position:absolute;margin-left:1in;margin-top:0;width:468pt;height:.95pt;z-index:-251517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1/Q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Sv1/Q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DC80AA2" w14:textId="77777777" w:rsidR="00DA7D43" w:rsidRPr="00B562CC" w:rsidRDefault="00DA7D43" w:rsidP="00DA7D43">
      <w:pPr>
        <w:pStyle w:val="Header"/>
        <w:jc w:val="both"/>
        <w:rPr>
          <w:rFonts w:ascii="Times New Roman" w:hAnsi="Times New Roman"/>
        </w:rPr>
      </w:pPr>
      <w:r w:rsidRPr="00B562CC">
        <w:rPr>
          <w:rFonts w:ascii="Times New Roman" w:hAnsi="Times New Roman"/>
        </w:rPr>
        <w:tab/>
        <w:t>STATE HEARING AND REQUEST FOR REVIEW</w:t>
      </w:r>
    </w:p>
    <w:p w14:paraId="1E4CB9B4" w14:textId="77777777" w:rsidR="00DA7D43" w:rsidRPr="00B562CC" w:rsidRDefault="00DA7D43" w:rsidP="00DA7D43">
      <w:pPr>
        <w:pStyle w:val="Header"/>
        <w:jc w:val="both"/>
        <w:rPr>
          <w:rFonts w:ascii="Times New Roman" w:hAnsi="Times New Roman"/>
        </w:rPr>
      </w:pPr>
      <w:r>
        <w:rPr>
          <w:rFonts w:ascii="Times New Roman" w:hAnsi="Times New Roman"/>
        </w:rPr>
        <w:t>22-045 (Cont.)</w:t>
      </w:r>
      <w:r w:rsidRPr="00B562CC">
        <w:rPr>
          <w:rFonts w:ascii="Times New Roman" w:hAnsi="Times New Roman"/>
        </w:rPr>
        <w:tab/>
        <w:t>STATE HEARING - GENERAL</w:t>
      </w:r>
      <w:r w:rsidRPr="00B562CC">
        <w:rPr>
          <w:rFonts w:ascii="Times New Roman" w:hAnsi="Times New Roman"/>
        </w:rPr>
        <w:tab/>
      </w:r>
      <w:r>
        <w:rPr>
          <w:rFonts w:ascii="Times New Roman" w:hAnsi="Times New Roman"/>
        </w:rPr>
        <w:t>Regulations</w:t>
      </w:r>
    </w:p>
    <w:p w14:paraId="007CE17F" w14:textId="77777777" w:rsidR="00DA7D43" w:rsidRPr="00B562CC" w:rsidRDefault="00DA7D43" w:rsidP="00DA7D43">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99552" behindDoc="1" locked="1" layoutInCell="0" allowOverlap="1" wp14:anchorId="071BBC1A" wp14:editId="4E0BF70E">
                <wp:simplePos x="0" y="0"/>
                <wp:positionH relativeFrom="page">
                  <wp:posOffset>914400</wp:posOffset>
                </wp:positionH>
                <wp:positionV relativeFrom="paragraph">
                  <wp:posOffset>0</wp:posOffset>
                </wp:positionV>
                <wp:extent cx="5943600" cy="12065"/>
                <wp:effectExtent l="0" t="0" r="0" b="0"/>
                <wp:wrapNone/>
                <wp:docPr id="270" name="Rectangle 2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B227CF" id="Rectangle 279" o:spid="_x0000_s1026" style="position:absolute;margin-left:1in;margin-top:0;width:468pt;height:.95pt;z-index:-251516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u39Jw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p2rt/ScDAADz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51E373F7" w14:textId="77777777" w:rsidR="00DA7D43" w:rsidRPr="00B562CC" w:rsidRDefault="00DA7D43" w:rsidP="00DA7D43">
      <w:pPr>
        <w:tabs>
          <w:tab w:val="left" w:pos="540"/>
          <w:tab w:val="left" w:pos="1080"/>
          <w:tab w:val="left" w:pos="1800"/>
          <w:tab w:val="left" w:pos="2520"/>
          <w:tab w:val="left" w:pos="3240"/>
          <w:tab w:val="left" w:pos="3960"/>
          <w:tab w:val="left" w:pos="4680"/>
          <w:tab w:val="right" w:pos="9360"/>
        </w:tabs>
        <w:jc w:val="both"/>
        <w:rPr>
          <w:sz w:val="22"/>
        </w:rPr>
      </w:pPr>
    </w:p>
    <w:p w14:paraId="1DE4B8BB" w14:textId="77777777" w:rsidR="00DA7D43" w:rsidRPr="00B562CC" w:rsidRDefault="00DA7D43" w:rsidP="00DA7D43">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22-045</w:t>
      </w:r>
      <w:r w:rsidRPr="00B562CC">
        <w:rPr>
          <w:b/>
          <w:sz w:val="22"/>
        </w:rPr>
        <w:tab/>
        <w:t>SETTING THE HEARING</w:t>
      </w:r>
      <w:r>
        <w:rPr>
          <w:b/>
          <w:sz w:val="22"/>
        </w:rPr>
        <w:t xml:space="preserve"> </w:t>
      </w:r>
      <w:r w:rsidR="003A1BAA">
        <w:rPr>
          <w:sz w:val="22"/>
        </w:rPr>
        <w:t>(C</w:t>
      </w:r>
      <w:r w:rsidRPr="003A1BAA">
        <w:rPr>
          <w:sz w:val="22"/>
        </w:rPr>
        <w:t>ontinued)</w:t>
      </w:r>
      <w:r>
        <w:rPr>
          <w:b/>
          <w:sz w:val="22"/>
        </w:rPr>
        <w:tab/>
      </w:r>
      <w:r w:rsidRPr="00B562CC">
        <w:rPr>
          <w:b/>
          <w:sz w:val="22"/>
        </w:rPr>
        <w:t>22-045</w:t>
      </w:r>
    </w:p>
    <w:p w14:paraId="6A8F8F62" w14:textId="77777777" w:rsidR="00DA7D43" w:rsidRDefault="00DA7D43" w:rsidP="00DA7D43">
      <w:pPr>
        <w:tabs>
          <w:tab w:val="left" w:pos="540"/>
          <w:tab w:val="left" w:pos="1080"/>
          <w:tab w:val="left" w:pos="1800"/>
          <w:tab w:val="left" w:pos="2520"/>
          <w:tab w:val="left" w:pos="3240"/>
          <w:tab w:val="left" w:pos="3960"/>
          <w:tab w:val="left" w:pos="4680"/>
          <w:tab w:val="right" w:pos="9360"/>
        </w:tabs>
        <w:jc w:val="both"/>
        <w:rPr>
          <w:sz w:val="22"/>
        </w:rPr>
      </w:pPr>
    </w:p>
    <w:p w14:paraId="207C9E4F" w14:textId="77777777" w:rsidR="00DA7D43" w:rsidRPr="00DE68D3" w:rsidRDefault="00DA7D43" w:rsidP="003A1BAA">
      <w:pPr>
        <w:tabs>
          <w:tab w:val="left" w:pos="540"/>
          <w:tab w:val="left" w:pos="1080"/>
          <w:tab w:val="left" w:pos="2520"/>
          <w:tab w:val="left" w:pos="3240"/>
          <w:tab w:val="left" w:pos="3960"/>
          <w:tab w:val="left" w:pos="4680"/>
          <w:tab w:val="right" w:pos="9360"/>
        </w:tabs>
        <w:ind w:left="1080" w:hanging="540"/>
        <w:rPr>
          <w:sz w:val="22"/>
        </w:rPr>
      </w:pPr>
      <w:r w:rsidRPr="00DE68D3">
        <w:rPr>
          <w:sz w:val="22"/>
        </w:rPr>
        <w:t>.225</w:t>
      </w:r>
      <w:r w:rsidRPr="00DA7D43">
        <w:rPr>
          <w:sz w:val="22"/>
        </w:rPr>
        <w:tab/>
      </w:r>
      <w:r w:rsidRPr="00DE68D3">
        <w:rPr>
          <w:sz w:val="22"/>
        </w:rPr>
        <w:t>Hearings involving any other issue of urgency that th</w:t>
      </w:r>
      <w:r w:rsidR="00056772">
        <w:rPr>
          <w:sz w:val="22"/>
        </w:rPr>
        <w:t xml:space="preserve">e State Hearings Division deems </w:t>
      </w:r>
      <w:r w:rsidRPr="00DE68D3">
        <w:rPr>
          <w:sz w:val="22"/>
        </w:rPr>
        <w:t>necessary.</w:t>
      </w:r>
    </w:p>
    <w:p w14:paraId="67D2124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113A52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r>
      <w:r w:rsidR="00DA7D43" w:rsidRPr="00DA7D43">
        <w:rPr>
          <w:sz w:val="22"/>
        </w:rPr>
        <w:t>Except as provided in section 22</w:t>
      </w:r>
      <w:r w:rsidR="00DA7D43" w:rsidRPr="00DE68D3">
        <w:rPr>
          <w:sz w:val="22"/>
        </w:rPr>
        <w:t>-045.41, t</w:t>
      </w:r>
      <w:r w:rsidRPr="00DE68D3">
        <w:rPr>
          <w:sz w:val="22"/>
        </w:rPr>
        <w:t xml:space="preserve">he State Hearings Division shall mail or </w:t>
      </w:r>
      <w:r w:rsidR="003120C8" w:rsidRPr="00DE68D3">
        <w:rPr>
          <w:sz w:val="22"/>
        </w:rPr>
        <w:t xml:space="preserve">provide </w:t>
      </w:r>
      <w:r w:rsidRPr="00DE68D3">
        <w:rPr>
          <w:sz w:val="22"/>
        </w:rPr>
        <w:t>to the claimant and the county a written notice</w:t>
      </w:r>
      <w:r w:rsidRPr="00B562CC">
        <w:rPr>
          <w:sz w:val="22"/>
        </w:rPr>
        <w:t xml:space="preserve"> of the time and place of the hearing </w:t>
      </w:r>
      <w:r w:rsidR="003120C8">
        <w:rPr>
          <w:sz w:val="22"/>
        </w:rPr>
        <w:t xml:space="preserve">at least </w:t>
      </w:r>
      <w:r w:rsidR="00DA7D43">
        <w:rPr>
          <w:sz w:val="22"/>
        </w:rPr>
        <w:t>15</w:t>
      </w:r>
      <w:r w:rsidRPr="00B562CC">
        <w:rPr>
          <w:sz w:val="22"/>
        </w:rPr>
        <w:t xml:space="preserve"> days prior to the hearing.</w:t>
      </w:r>
    </w:p>
    <w:p w14:paraId="69B48D7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EA3A0B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.31</w:t>
      </w:r>
      <w:r w:rsidRPr="00B562CC">
        <w:rPr>
          <w:sz w:val="22"/>
        </w:rPr>
        <w:tab/>
        <w:t>The time of notice shall be permitted to be shortened with the consent of the parties.</w:t>
      </w:r>
    </w:p>
    <w:p w14:paraId="765A52CA"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2271150"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.32</w:t>
      </w:r>
      <w:r w:rsidRPr="00B562CC">
        <w:rPr>
          <w:sz w:val="22"/>
        </w:rPr>
        <w:tab/>
        <w:t>Any party shall be permitted to waive notice.</w:t>
      </w:r>
    </w:p>
    <w:p w14:paraId="2FCFDC31" w14:textId="77777777" w:rsidR="005F6495"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43F0B22" w14:textId="77777777" w:rsidR="003120C8" w:rsidRDefault="003120C8" w:rsidP="003A1BAA">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t>.33</w:t>
      </w:r>
      <w:r>
        <w:rPr>
          <w:sz w:val="22"/>
        </w:rPr>
        <w:tab/>
        <w:t>If either party has not received notice of the hearing at least ten days prior to the hearing date, such party shall be granted a postponement, if it requests a postponement.</w:t>
      </w:r>
    </w:p>
    <w:p w14:paraId="119B0533" w14:textId="77777777" w:rsidR="00DA7D43" w:rsidRDefault="00DA7D43" w:rsidP="003A1BAA">
      <w:pPr>
        <w:tabs>
          <w:tab w:val="left" w:pos="540"/>
          <w:tab w:val="left" w:pos="1080"/>
          <w:tab w:val="left" w:pos="1800"/>
          <w:tab w:val="left" w:pos="2520"/>
          <w:tab w:val="left" w:pos="3240"/>
          <w:tab w:val="left" w:pos="3960"/>
          <w:tab w:val="left" w:pos="4680"/>
          <w:tab w:val="right" w:pos="9360"/>
        </w:tabs>
        <w:ind w:left="1080" w:hanging="1080"/>
        <w:rPr>
          <w:sz w:val="22"/>
        </w:rPr>
      </w:pPr>
    </w:p>
    <w:p w14:paraId="032333F2" w14:textId="77777777" w:rsidR="00DA7D43" w:rsidRPr="00DA7D43" w:rsidRDefault="00DA7D43" w:rsidP="003A1BAA">
      <w:pPr>
        <w:tabs>
          <w:tab w:val="left" w:pos="540"/>
          <w:tab w:val="left" w:pos="1800"/>
          <w:tab w:val="left" w:pos="2520"/>
          <w:tab w:val="left" w:pos="3240"/>
          <w:tab w:val="left" w:pos="3960"/>
          <w:tab w:val="left" w:pos="4680"/>
          <w:tab w:val="right" w:pos="9360"/>
        </w:tabs>
        <w:ind w:left="540" w:hanging="540"/>
        <w:rPr>
          <w:sz w:val="22"/>
        </w:rPr>
      </w:pPr>
      <w:r w:rsidRPr="00DE68D3">
        <w:rPr>
          <w:sz w:val="22"/>
        </w:rPr>
        <w:t>.4</w:t>
      </w:r>
      <w:r w:rsidRPr="00DA7D43">
        <w:rPr>
          <w:sz w:val="22"/>
        </w:rPr>
        <w:tab/>
      </w:r>
      <w:r w:rsidRPr="00DE68D3">
        <w:rPr>
          <w:sz w:val="22"/>
        </w:rPr>
        <w:t>Upon receipt of an expedited hearing request, the State Hearings Division shall obtain information from the claimant, the claimant’s authorized representative, and the county necessary to grant or deny the request.</w:t>
      </w:r>
    </w:p>
    <w:p w14:paraId="788C8A27"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1080"/>
        <w:rPr>
          <w:sz w:val="22"/>
        </w:rPr>
      </w:pPr>
    </w:p>
    <w:p w14:paraId="429CDFB3"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1080"/>
        <w:rPr>
          <w:sz w:val="22"/>
        </w:rPr>
      </w:pPr>
      <w:r w:rsidRPr="00DA7D43">
        <w:rPr>
          <w:sz w:val="22"/>
        </w:rPr>
        <w:tab/>
      </w:r>
      <w:r w:rsidRPr="00DE68D3">
        <w:rPr>
          <w:sz w:val="22"/>
        </w:rPr>
        <w:t>.41</w:t>
      </w:r>
      <w:r w:rsidRPr="00DA7D43">
        <w:rPr>
          <w:sz w:val="22"/>
        </w:rPr>
        <w:tab/>
      </w:r>
      <w:r w:rsidRPr="00DE68D3">
        <w:rPr>
          <w:sz w:val="22"/>
        </w:rPr>
        <w:t xml:space="preserve">If the request is granted, the hearing shall be scheduled on an expedited basis with at least a 10-calendar day notice of the hearing to the claimant, the claimant’s authorized representative, and the county.  The hearing notice may be sent by telephone, by mail, in person, or through other commonly available electronic means, as authorized by the claimant, consistent with state and federal privacy laws. </w:t>
      </w:r>
    </w:p>
    <w:p w14:paraId="173EA53B"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1080"/>
        <w:rPr>
          <w:sz w:val="22"/>
        </w:rPr>
      </w:pPr>
    </w:p>
    <w:p w14:paraId="59557BAF"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1080"/>
        <w:rPr>
          <w:sz w:val="22"/>
        </w:rPr>
      </w:pPr>
      <w:r w:rsidRPr="00DA7D43">
        <w:rPr>
          <w:sz w:val="22"/>
        </w:rPr>
        <w:tab/>
      </w:r>
      <w:r w:rsidRPr="00DE68D3">
        <w:rPr>
          <w:sz w:val="22"/>
        </w:rPr>
        <w:t>.42</w:t>
      </w:r>
      <w:r w:rsidRPr="00DA7D43">
        <w:rPr>
          <w:sz w:val="22"/>
        </w:rPr>
        <w:tab/>
      </w:r>
      <w:r w:rsidRPr="00DE68D3">
        <w:rPr>
          <w:sz w:val="22"/>
        </w:rPr>
        <w:t xml:space="preserve">If the request is denied, the State Hearings Division shall notify the parties of the denial by telephone, by mail, in person, or through other commonly available electronic means, as authorized by the claimant, consistent with state and federal privacy laws.  The matter shall be scheduled for a regular state hearing. </w:t>
      </w:r>
    </w:p>
    <w:p w14:paraId="3F76CBB4"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1080"/>
        <w:rPr>
          <w:sz w:val="22"/>
        </w:rPr>
      </w:pPr>
    </w:p>
    <w:p w14:paraId="4B719E25"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1080"/>
        <w:rPr>
          <w:sz w:val="22"/>
        </w:rPr>
      </w:pPr>
      <w:r w:rsidRPr="00DA7D43">
        <w:rPr>
          <w:sz w:val="22"/>
        </w:rPr>
        <w:tab/>
      </w:r>
      <w:r w:rsidRPr="00DE68D3">
        <w:rPr>
          <w:sz w:val="22"/>
        </w:rPr>
        <w:t>.43</w:t>
      </w:r>
      <w:r w:rsidRPr="00DA7D43">
        <w:rPr>
          <w:sz w:val="22"/>
        </w:rPr>
        <w:tab/>
      </w:r>
      <w:r w:rsidRPr="00DE68D3">
        <w:rPr>
          <w:sz w:val="22"/>
        </w:rPr>
        <w:t xml:space="preserve">The county shall have its Statement of Position available to the claimant and authorized representative two working days before the scheduled expedited hearing.  The State Hearing Division shall reschedule the hearing immediately upon the claimant’s request for a postponement if the Statement of Position is not available as required. </w:t>
      </w:r>
    </w:p>
    <w:p w14:paraId="60CCBE8A" w14:textId="77777777" w:rsidR="00DA7D43" w:rsidRPr="00DE68D3" w:rsidRDefault="00DA7D43" w:rsidP="003A1BAA">
      <w:pPr>
        <w:tabs>
          <w:tab w:val="left" w:pos="540"/>
          <w:tab w:val="left" w:pos="1080"/>
          <w:tab w:val="left" w:pos="1800"/>
          <w:tab w:val="left" w:pos="2520"/>
          <w:tab w:val="left" w:pos="3240"/>
          <w:tab w:val="left" w:pos="3960"/>
          <w:tab w:val="left" w:pos="4680"/>
          <w:tab w:val="right" w:pos="9360"/>
        </w:tabs>
        <w:ind w:left="1080" w:hanging="1080"/>
        <w:rPr>
          <w:sz w:val="22"/>
        </w:rPr>
      </w:pPr>
    </w:p>
    <w:p w14:paraId="29B6B0D1" w14:textId="77777777" w:rsidR="00DA7D43" w:rsidRPr="00DA7D43" w:rsidRDefault="00DA7D43" w:rsidP="003A1BAA">
      <w:pPr>
        <w:tabs>
          <w:tab w:val="left" w:pos="540"/>
          <w:tab w:val="left" w:pos="1080"/>
          <w:tab w:val="left" w:pos="1800"/>
          <w:tab w:val="left" w:pos="2520"/>
          <w:tab w:val="left" w:pos="3240"/>
          <w:tab w:val="left" w:pos="3960"/>
          <w:tab w:val="left" w:pos="4680"/>
          <w:tab w:val="right" w:pos="9360"/>
        </w:tabs>
        <w:ind w:left="1080" w:hanging="1080"/>
        <w:rPr>
          <w:sz w:val="22"/>
        </w:rPr>
      </w:pPr>
      <w:r w:rsidRPr="00DA7D43">
        <w:rPr>
          <w:sz w:val="22"/>
        </w:rPr>
        <w:tab/>
      </w:r>
      <w:r w:rsidRPr="00DE68D3">
        <w:rPr>
          <w:sz w:val="22"/>
        </w:rPr>
        <w:t>.44</w:t>
      </w:r>
      <w:r w:rsidRPr="00DA7D43">
        <w:rPr>
          <w:sz w:val="22"/>
        </w:rPr>
        <w:tab/>
      </w:r>
      <w:r w:rsidRPr="00DE68D3">
        <w:rPr>
          <w:sz w:val="22"/>
        </w:rPr>
        <w:t>The Administrative Law Judge shall issue a decision in an expedited hearing within five business days of the record closure.</w:t>
      </w:r>
    </w:p>
    <w:p w14:paraId="60A9FEFE" w14:textId="77777777" w:rsidR="00DA7D43" w:rsidRDefault="00DA7D43" w:rsidP="003A1BAA">
      <w:pPr>
        <w:tabs>
          <w:tab w:val="left" w:pos="540"/>
          <w:tab w:val="left" w:pos="1080"/>
          <w:tab w:val="left" w:pos="1800"/>
          <w:tab w:val="left" w:pos="2520"/>
          <w:tab w:val="left" w:pos="3240"/>
          <w:tab w:val="left" w:pos="3960"/>
          <w:tab w:val="left" w:pos="4680"/>
          <w:tab w:val="right" w:pos="9360"/>
        </w:tabs>
        <w:ind w:left="1080" w:hanging="1080"/>
        <w:rPr>
          <w:sz w:val="22"/>
        </w:rPr>
      </w:pPr>
    </w:p>
    <w:p w14:paraId="74A83189" w14:textId="77777777" w:rsidR="003120C8" w:rsidRPr="00B562CC" w:rsidRDefault="003120C8" w:rsidP="003A1BAA">
      <w:pPr>
        <w:tabs>
          <w:tab w:val="left" w:pos="540"/>
          <w:tab w:val="left" w:pos="1080"/>
          <w:tab w:val="left" w:pos="1800"/>
          <w:tab w:val="left" w:pos="2520"/>
          <w:tab w:val="left" w:pos="3240"/>
          <w:tab w:val="left" w:pos="3960"/>
          <w:tab w:val="left" w:pos="4680"/>
          <w:tab w:val="right" w:pos="9360"/>
        </w:tabs>
        <w:rPr>
          <w:sz w:val="22"/>
        </w:rPr>
      </w:pPr>
    </w:p>
    <w:p w14:paraId="738137BF" w14:textId="77777777" w:rsidR="00A26EF4" w:rsidRPr="00DE68D3" w:rsidRDefault="005F6495" w:rsidP="003A1BAA">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10553 and 10554, Welfare and Institutions Code</w:t>
      </w:r>
      <w:r w:rsidR="00010446">
        <w:rPr>
          <w:sz w:val="22"/>
        </w:rPr>
        <w:t>;</w:t>
      </w:r>
      <w:r w:rsidRPr="00B562CC">
        <w:rPr>
          <w:sz w:val="22"/>
        </w:rPr>
        <w:t xml:space="preserve"> </w:t>
      </w:r>
      <w:r w:rsidR="00010446">
        <w:rPr>
          <w:sz w:val="22"/>
        </w:rPr>
        <w:t>7 CFR 273.15(b</w:t>
      </w:r>
      <w:r w:rsidR="00B426D4">
        <w:rPr>
          <w:sz w:val="22"/>
        </w:rPr>
        <w:t>);</w:t>
      </w:r>
      <w:r w:rsidR="00A26EF4">
        <w:rPr>
          <w:sz w:val="22"/>
        </w:rPr>
        <w:t xml:space="preserve"> </w:t>
      </w:r>
      <w:r w:rsidRPr="00B562CC">
        <w:rPr>
          <w:sz w:val="22"/>
        </w:rPr>
        <w:t>45 CFR 205.</w:t>
      </w:r>
      <w:r w:rsidRPr="00DE68D3">
        <w:rPr>
          <w:sz w:val="22"/>
        </w:rPr>
        <w:t>10(a)(2)</w:t>
      </w:r>
      <w:r w:rsidR="00A26EF4" w:rsidRPr="00DE68D3">
        <w:rPr>
          <w:sz w:val="22"/>
        </w:rPr>
        <w:t xml:space="preserve">; </w:t>
      </w:r>
      <w:proofErr w:type="spellStart"/>
      <w:r w:rsidR="00A26EF4" w:rsidRPr="00DE68D3">
        <w:rPr>
          <w:i/>
          <w:sz w:val="22"/>
        </w:rPr>
        <w:t>Tesluck</w:t>
      </w:r>
      <w:proofErr w:type="spellEnd"/>
      <w:r w:rsidR="00A26EF4" w:rsidRPr="00DE68D3">
        <w:rPr>
          <w:i/>
          <w:sz w:val="22"/>
        </w:rPr>
        <w:t xml:space="preserve"> v. Swoap</w:t>
      </w:r>
      <w:r w:rsidR="00A26EF4" w:rsidRPr="00DE68D3">
        <w:rPr>
          <w:sz w:val="22"/>
        </w:rPr>
        <w:t>, Los Angeles Superior Court No. CA 000114, order entered April 22, 1974.</w:t>
      </w:r>
    </w:p>
    <w:p w14:paraId="3F4498A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r w:rsidRPr="00B562CC">
        <w:rPr>
          <w:sz w:val="22"/>
        </w:rPr>
        <w:t>.</w:t>
      </w:r>
    </w:p>
    <w:p w14:paraId="45A0A7F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F58872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2457D2B" w14:textId="77777777" w:rsidR="00A26EF4" w:rsidRPr="00DA7D43" w:rsidRDefault="00A26EF4" w:rsidP="00A26EF4">
      <w:pPr>
        <w:tabs>
          <w:tab w:val="left" w:pos="540"/>
          <w:tab w:val="left" w:pos="1080"/>
          <w:tab w:val="left" w:pos="1800"/>
          <w:tab w:val="left" w:pos="2520"/>
          <w:tab w:val="left" w:pos="3240"/>
          <w:tab w:val="left" w:pos="3960"/>
          <w:tab w:val="left" w:pos="4680"/>
          <w:tab w:val="right" w:pos="9360"/>
        </w:tabs>
        <w:ind w:left="1080" w:hanging="540"/>
        <w:jc w:val="both"/>
        <w:rPr>
          <w:sz w:val="22"/>
        </w:rPr>
      </w:pPr>
    </w:p>
    <w:p w14:paraId="7EDFB595" w14:textId="77777777" w:rsidR="00A26EF4" w:rsidRDefault="00A26EF4" w:rsidP="00A26EF4">
      <w:pPr>
        <w:tabs>
          <w:tab w:val="left" w:pos="540"/>
          <w:tab w:val="left" w:pos="1080"/>
          <w:tab w:val="left" w:pos="1800"/>
          <w:tab w:val="left" w:pos="2520"/>
          <w:tab w:val="left" w:pos="3240"/>
          <w:tab w:val="left" w:pos="3960"/>
          <w:tab w:val="left" w:pos="4680"/>
          <w:tab w:val="right" w:pos="9360"/>
        </w:tabs>
        <w:ind w:left="1800" w:hanging="1260"/>
        <w:jc w:val="both"/>
        <w:rPr>
          <w:sz w:val="22"/>
        </w:rPr>
      </w:pPr>
    </w:p>
    <w:p w14:paraId="67460299" w14:textId="77777777" w:rsidR="00A26EF4" w:rsidRDefault="00A26EF4" w:rsidP="00A26EF4">
      <w:pPr>
        <w:tabs>
          <w:tab w:val="left" w:pos="540"/>
          <w:tab w:val="left" w:pos="1080"/>
          <w:tab w:val="left" w:pos="1800"/>
          <w:tab w:val="left" w:pos="2520"/>
          <w:tab w:val="left" w:pos="3240"/>
          <w:tab w:val="left" w:pos="3960"/>
          <w:tab w:val="left" w:pos="4680"/>
          <w:tab w:val="right" w:pos="9360"/>
        </w:tabs>
        <w:ind w:left="1800" w:hanging="1260"/>
        <w:jc w:val="both"/>
        <w:rPr>
          <w:sz w:val="22"/>
        </w:rPr>
      </w:pPr>
    </w:p>
    <w:p w14:paraId="03DE8FF6" w14:textId="77777777" w:rsidR="00A26EF4" w:rsidRPr="00B562CC" w:rsidRDefault="00A26EF4" w:rsidP="00A26EF4">
      <w:pPr>
        <w:tabs>
          <w:tab w:val="left" w:pos="540"/>
          <w:tab w:val="left" w:pos="1080"/>
          <w:tab w:val="left" w:pos="1800"/>
          <w:tab w:val="left" w:pos="2520"/>
          <w:tab w:val="left" w:pos="3240"/>
          <w:tab w:val="left" w:pos="3960"/>
          <w:tab w:val="left" w:pos="4680"/>
          <w:tab w:val="right" w:pos="9360"/>
        </w:tabs>
        <w:ind w:left="1800" w:hanging="1260"/>
        <w:jc w:val="both"/>
        <w:rPr>
          <w:sz w:val="22"/>
        </w:rPr>
      </w:pPr>
      <w:r w:rsidRPr="00DA7D43">
        <w:rPr>
          <w:sz w:val="22"/>
        </w:rPr>
        <w:tab/>
      </w:r>
    </w:p>
    <w:p w14:paraId="0C4584D2" w14:textId="77777777" w:rsidR="00A26EF4" w:rsidRPr="00B562CC" w:rsidRDefault="00A26EF4" w:rsidP="00A26EF4">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801600" behindDoc="1" locked="1" layoutInCell="0" allowOverlap="1" wp14:anchorId="06D7BB63" wp14:editId="1D3C7CDD">
                <wp:simplePos x="0" y="0"/>
                <wp:positionH relativeFrom="page">
                  <wp:posOffset>914400</wp:posOffset>
                </wp:positionH>
                <wp:positionV relativeFrom="paragraph">
                  <wp:posOffset>0</wp:posOffset>
                </wp:positionV>
                <wp:extent cx="5943600" cy="12065"/>
                <wp:effectExtent l="0" t="0" r="0" b="0"/>
                <wp:wrapNone/>
                <wp:docPr id="271" name="Rectangle 7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F21C3E" id="Rectangle 72" o:spid="_x0000_s1026" style="position:absolute;margin-left:1in;margin-top:0;width:468pt;height:.95pt;z-index:-251514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Jh+JwMAAPI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U7CYfi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62052575" w14:textId="77777777" w:rsidR="00A26EF4" w:rsidRPr="00B562CC" w:rsidRDefault="00A26EF4" w:rsidP="00A26EF4">
      <w:pPr>
        <w:pStyle w:val="Footer"/>
        <w:tabs>
          <w:tab w:val="center" w:pos="4680"/>
        </w:tabs>
        <w:jc w:val="both"/>
        <w:rPr>
          <w:rFonts w:ascii="Times New Roman" w:hAnsi="Times New Roman"/>
        </w:rPr>
      </w:pPr>
      <w:r w:rsidRPr="00B562CC">
        <w:rPr>
          <w:rFonts w:ascii="Times New Roman" w:hAnsi="Times New Roman"/>
        </w:rPr>
        <w:tab/>
        <w:t>CALIFORNIA-DSS-MANUAL-CFC</w:t>
      </w:r>
    </w:p>
    <w:p w14:paraId="7A7AEA0B" w14:textId="77777777" w:rsidR="00A26EF4" w:rsidRPr="00B562CC" w:rsidRDefault="00A26EF4" w:rsidP="00A26EF4">
      <w:pPr>
        <w:pStyle w:val="Footer"/>
        <w:jc w:val="both"/>
        <w:rPr>
          <w:rFonts w:ascii="Times New Roman" w:hAnsi="Times New Roman"/>
        </w:rPr>
      </w:pPr>
      <w:r w:rsidRPr="00B562CC">
        <w:rPr>
          <w:rFonts w:ascii="Times New Roman" w:hAnsi="Times New Roman"/>
        </w:rPr>
        <w:t>MANUAL LETTER NO. CFC-</w:t>
      </w:r>
      <w:r>
        <w:rPr>
          <w:rFonts w:ascii="Times New Roman" w:hAnsi="Times New Roman"/>
        </w:rPr>
        <w:t>18-01</w:t>
      </w:r>
      <w:r w:rsidRPr="00B562CC">
        <w:rPr>
          <w:rFonts w:ascii="Times New Roman" w:hAnsi="Times New Roman"/>
        </w:rPr>
        <w:tab/>
        <w:t xml:space="preserve">Effective </w:t>
      </w:r>
      <w:r>
        <w:rPr>
          <w:rFonts w:ascii="Times New Roman" w:hAnsi="Times New Roman"/>
        </w:rPr>
        <w:t>6/12/18</w:t>
      </w:r>
    </w:p>
    <w:p w14:paraId="5871A174" w14:textId="77777777" w:rsidR="00A26EF4" w:rsidRPr="00B562CC" w:rsidRDefault="00A26EF4" w:rsidP="00A26EF4">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802624" behindDoc="1" locked="1" layoutInCell="0" allowOverlap="1" wp14:anchorId="348EF118" wp14:editId="6AC3F225">
                <wp:simplePos x="0" y="0"/>
                <wp:positionH relativeFrom="page">
                  <wp:posOffset>914400</wp:posOffset>
                </wp:positionH>
                <wp:positionV relativeFrom="paragraph">
                  <wp:posOffset>0</wp:posOffset>
                </wp:positionV>
                <wp:extent cx="5943600" cy="12065"/>
                <wp:effectExtent l="0" t="0" r="0" b="0"/>
                <wp:wrapNone/>
                <wp:docPr id="272" name="Rectangle 7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B6C551" id="Rectangle 73" o:spid="_x0000_s1026" style="position:absolute;margin-left:1in;margin-top:0;width:468pt;height:.95pt;z-index:-251513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63c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SR63c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A4BC9EB" w14:textId="77777777" w:rsidR="00A26EF4" w:rsidRPr="00B562CC" w:rsidRDefault="00A26EF4" w:rsidP="00A26EF4">
      <w:pPr>
        <w:pStyle w:val="Footer"/>
        <w:tabs>
          <w:tab w:val="center" w:pos="4680"/>
        </w:tabs>
        <w:jc w:val="both"/>
        <w:rPr>
          <w:rFonts w:ascii="Times New Roman" w:hAnsi="Times New Roman"/>
        </w:rPr>
      </w:pPr>
      <w:r w:rsidRPr="00B562CC">
        <w:rPr>
          <w:rFonts w:ascii="Times New Roman" w:hAnsi="Times New Roman"/>
        </w:rPr>
        <w:tab/>
        <w:t>Page 104</w:t>
      </w:r>
      <w:r>
        <w:rPr>
          <w:rFonts w:ascii="Times New Roman" w:hAnsi="Times New Roman"/>
        </w:rPr>
        <w:t>.1</w:t>
      </w:r>
    </w:p>
    <w:p w14:paraId="688DE9A0" w14:textId="77777777" w:rsidR="005F6495" w:rsidRPr="00B562CC" w:rsidRDefault="005F6495">
      <w:r w:rsidRPr="00B562CC">
        <w:rPr>
          <w:sz w:val="22"/>
        </w:rPr>
        <w:br w:type="page"/>
      </w:r>
    </w:p>
    <w:p w14:paraId="274894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266BBE54"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95776" behindDoc="1" locked="1" layoutInCell="0" allowOverlap="1" wp14:anchorId="5BDBC85D" wp14:editId="19A27560">
                <wp:simplePos x="0" y="0"/>
                <wp:positionH relativeFrom="page">
                  <wp:posOffset>914400</wp:posOffset>
                </wp:positionH>
                <wp:positionV relativeFrom="paragraph">
                  <wp:posOffset>0</wp:posOffset>
                </wp:positionV>
                <wp:extent cx="5943600" cy="12065"/>
                <wp:effectExtent l="0" t="0" r="0" b="0"/>
                <wp:wrapNone/>
                <wp:docPr id="186" name="Rectangle 7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264B30" id="Rectangle 74" o:spid="_x0000_s1026" style="position:absolute;margin-left:1in;margin-top:0;width:468pt;height:.95pt;z-index:-251720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yhE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VtyhE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E717203"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312F9A3C"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22-047</w:t>
      </w:r>
    </w:p>
    <w:p w14:paraId="0A3CABAB"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96800" behindDoc="1" locked="1" layoutInCell="0" allowOverlap="1" wp14:anchorId="087D9256" wp14:editId="54639208">
                <wp:simplePos x="0" y="0"/>
                <wp:positionH relativeFrom="page">
                  <wp:posOffset>914400</wp:posOffset>
                </wp:positionH>
                <wp:positionV relativeFrom="paragraph">
                  <wp:posOffset>0</wp:posOffset>
                </wp:positionV>
                <wp:extent cx="5943600" cy="12065"/>
                <wp:effectExtent l="0" t="0" r="0" b="0"/>
                <wp:wrapNone/>
                <wp:docPr id="185" name="Rectangle 7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A1BDF4" id="Rectangle 75" o:spid="_x0000_s1026" style="position:absolute;margin-left:1in;margin-top:0;width:468pt;height:.95pt;z-index:-251719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B3m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NRAHeY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5492779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203C09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22-047</w:t>
      </w:r>
      <w:r w:rsidRPr="00B562CC">
        <w:rPr>
          <w:b/>
          <w:sz w:val="22"/>
        </w:rPr>
        <w:tab/>
        <w:t>GROUP HEARINGS</w:t>
      </w:r>
      <w:r w:rsidRPr="00B562CC">
        <w:rPr>
          <w:b/>
          <w:sz w:val="22"/>
        </w:rPr>
        <w:tab/>
      </w:r>
      <w:r w:rsidRPr="00B562CC">
        <w:rPr>
          <w:b/>
          <w:sz w:val="22"/>
        </w:rPr>
        <w:tab/>
      </w:r>
      <w:r w:rsidRPr="00B562CC">
        <w:rPr>
          <w:b/>
          <w:sz w:val="22"/>
        </w:rPr>
        <w:tab/>
      </w:r>
      <w:r w:rsidRPr="00B562CC">
        <w:rPr>
          <w:b/>
          <w:sz w:val="22"/>
        </w:rPr>
        <w:tab/>
        <w:t>22-047</w:t>
      </w:r>
    </w:p>
    <w:p w14:paraId="350032A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3A4FE2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.1</w:t>
      </w:r>
      <w:r w:rsidRPr="00B562CC">
        <w:rPr>
          <w:sz w:val="22"/>
        </w:rPr>
        <w:tab/>
        <w:t xml:space="preserve">A group of claimants with a common complaint may request </w:t>
      </w:r>
      <w:r w:rsidRPr="005A58CB">
        <w:rPr>
          <w:sz w:val="22"/>
        </w:rPr>
        <w:t>that the State Hearings Division</w:t>
      </w:r>
      <w:r w:rsidRPr="00B562CC">
        <w:rPr>
          <w:sz w:val="22"/>
        </w:rPr>
        <w:t xml:space="preserve"> establish a group hearing.</w:t>
      </w:r>
    </w:p>
    <w:p w14:paraId="4BB7CA5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D9EB61"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.2</w:t>
      </w:r>
      <w:r w:rsidRPr="00B562CC">
        <w:rPr>
          <w:sz w:val="22"/>
        </w:rPr>
        <w:tab/>
      </w:r>
      <w:r w:rsidRPr="005A58CB">
        <w:rPr>
          <w:sz w:val="22"/>
        </w:rPr>
        <w:t>The State Hearings Division</w:t>
      </w:r>
      <w:r w:rsidRPr="00B562CC">
        <w:rPr>
          <w:sz w:val="22"/>
        </w:rPr>
        <w:t xml:space="preserve"> may schedule a group hearing when in a series of individual requests for a state hearing the sole issue set forth in the request is one involving state or federal law or changes in state or federal law.</w:t>
      </w:r>
    </w:p>
    <w:p w14:paraId="1727D38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DEB0CCD"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.3</w:t>
      </w:r>
      <w:r w:rsidRPr="00B562CC">
        <w:rPr>
          <w:sz w:val="22"/>
        </w:rPr>
        <w:tab/>
        <w:t xml:space="preserve">In all </w:t>
      </w:r>
      <w:r w:rsidRPr="00DE68D3">
        <w:rPr>
          <w:sz w:val="22"/>
        </w:rPr>
        <w:t>group hearings, each individual claimant shall be permitted to presen</w:t>
      </w:r>
      <w:r w:rsidR="005A58CB" w:rsidRPr="00DE68D3">
        <w:rPr>
          <w:sz w:val="22"/>
        </w:rPr>
        <w:t xml:space="preserve">t his or </w:t>
      </w:r>
      <w:r w:rsidRPr="00DE68D3">
        <w:rPr>
          <w:sz w:val="22"/>
        </w:rPr>
        <w:t xml:space="preserve">her own </w:t>
      </w:r>
      <w:proofErr w:type="gramStart"/>
      <w:r w:rsidRPr="00DE68D3">
        <w:rPr>
          <w:sz w:val="22"/>
        </w:rPr>
        <w:t>case, and</w:t>
      </w:r>
      <w:proofErr w:type="gramEnd"/>
      <w:r w:rsidRPr="00DE68D3">
        <w:rPr>
          <w:sz w:val="22"/>
        </w:rPr>
        <w:t xml:space="preserve"> shall be permitted</w:t>
      </w:r>
      <w:r w:rsidRPr="00B562CC">
        <w:rPr>
          <w:sz w:val="22"/>
        </w:rPr>
        <w:t xml:space="preserve"> to </w:t>
      </w:r>
      <w:r w:rsidR="005A58CB">
        <w:rPr>
          <w:sz w:val="22"/>
        </w:rPr>
        <w:t xml:space="preserve">be represented by any person he or </w:t>
      </w:r>
      <w:r w:rsidRPr="00B562CC">
        <w:rPr>
          <w:sz w:val="22"/>
        </w:rPr>
        <w:t>she may desire.</w:t>
      </w:r>
    </w:p>
    <w:p w14:paraId="6D57131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084A53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.4</w:t>
      </w:r>
      <w:r w:rsidRPr="00B562CC">
        <w:rPr>
          <w:sz w:val="22"/>
        </w:rPr>
        <w:tab/>
        <w:t>A separate written decision shall be issued to each claimant in a group hearing.</w:t>
      </w:r>
    </w:p>
    <w:p w14:paraId="3BC3D21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25F169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NOTE:  Authority cited:  Sections 10553 and 10554, Welfare and Institutions Code.  Reference:  Sections 10553 and 10554, Welfare and Institutions Code.</w:t>
      </w:r>
    </w:p>
    <w:p w14:paraId="74F28A1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7A7F85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1EEB14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D13561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9DBA3A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A210C1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0D9957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647B82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8711D7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8441E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AE06B4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E800CA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1736E8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46388B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981526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14376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41BD1C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A4CCF4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FB807B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20DEC0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B24808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26315B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E456F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8C95BD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FD60BE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194201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A01DE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BA6D61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7027A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BAD9F0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EBA072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1B19E4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115F8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38AD386"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97824" behindDoc="1" locked="1" layoutInCell="0" allowOverlap="1" wp14:anchorId="0AE61DDE" wp14:editId="391482C6">
                <wp:simplePos x="0" y="0"/>
                <wp:positionH relativeFrom="page">
                  <wp:posOffset>914400</wp:posOffset>
                </wp:positionH>
                <wp:positionV relativeFrom="paragraph">
                  <wp:posOffset>0</wp:posOffset>
                </wp:positionV>
                <wp:extent cx="5943600" cy="12065"/>
                <wp:effectExtent l="0" t="0" r="0" b="0"/>
                <wp:wrapNone/>
                <wp:docPr id="184" name="Rectangle 7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88F995" id="Rectangle 76" o:spid="_x0000_s1026" style="position:absolute;margin-left:1in;margin-top:0;width:468pt;height:.95pt;z-index:-251718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AWx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fyAWx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FE1A3D4"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6E56E849"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w:t>
      </w:r>
      <w:r w:rsidR="00825ABF">
        <w:rPr>
          <w:rFonts w:ascii="Times New Roman" w:hAnsi="Times New Roman"/>
        </w:rPr>
        <w:t>16-01</w:t>
      </w:r>
      <w:r w:rsidRPr="00B562CC">
        <w:rPr>
          <w:rFonts w:ascii="Times New Roman" w:hAnsi="Times New Roman"/>
        </w:rPr>
        <w:tab/>
      </w:r>
      <w:proofErr w:type="gramStart"/>
      <w:r w:rsidRPr="00B562CC">
        <w:rPr>
          <w:rFonts w:ascii="Times New Roman" w:hAnsi="Times New Roman"/>
        </w:rPr>
        <w:t xml:space="preserve">Effective  </w:t>
      </w:r>
      <w:r w:rsidR="00825ABF">
        <w:rPr>
          <w:rFonts w:ascii="Times New Roman" w:hAnsi="Times New Roman"/>
        </w:rPr>
        <w:t>11</w:t>
      </w:r>
      <w:proofErr w:type="gramEnd"/>
      <w:r w:rsidR="00825ABF">
        <w:rPr>
          <w:rFonts w:ascii="Times New Roman" w:hAnsi="Times New Roman"/>
        </w:rPr>
        <w:t>/2/16</w:t>
      </w:r>
    </w:p>
    <w:p w14:paraId="171A246B"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598848" behindDoc="1" locked="1" layoutInCell="0" allowOverlap="1" wp14:anchorId="62E9B773" wp14:editId="3B2FA898">
                <wp:simplePos x="0" y="0"/>
                <wp:positionH relativeFrom="page">
                  <wp:posOffset>914400</wp:posOffset>
                </wp:positionH>
                <wp:positionV relativeFrom="paragraph">
                  <wp:posOffset>0</wp:posOffset>
                </wp:positionV>
                <wp:extent cx="5943600" cy="12065"/>
                <wp:effectExtent l="0" t="0" r="0" b="0"/>
                <wp:wrapNone/>
                <wp:docPr id="183" name="Rectangle 7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1BDBA7" id="Rectangle 77" o:spid="_x0000_s1026" style="position:absolute;margin-left:1in;margin-top:0;width:468pt;height:.95pt;z-index:-251717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Ad5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JeoB3k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0F3E5ED"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105</w:t>
      </w:r>
    </w:p>
    <w:p w14:paraId="07C892C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34B2F844"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599872" behindDoc="1" locked="1" layoutInCell="0" allowOverlap="1" wp14:anchorId="2E63A5B0" wp14:editId="3FD81BF1">
                <wp:simplePos x="0" y="0"/>
                <wp:positionH relativeFrom="page">
                  <wp:posOffset>914400</wp:posOffset>
                </wp:positionH>
                <wp:positionV relativeFrom="paragraph">
                  <wp:posOffset>0</wp:posOffset>
                </wp:positionV>
                <wp:extent cx="5943600" cy="12065"/>
                <wp:effectExtent l="0" t="0" r="0" b="0"/>
                <wp:wrapNone/>
                <wp:docPr id="182" name="Rectangle 7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F93047" id="Rectangle 78" o:spid="_x0000_s1026" style="position:absolute;margin-left:1in;margin-top:0;width:468pt;height:.95pt;z-index:-251716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zvD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LiTO8M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50EB0FBC"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64C780A0" w14:textId="77777777" w:rsidR="005F6495" w:rsidRPr="00B562CC" w:rsidRDefault="005F6495">
      <w:pPr>
        <w:pStyle w:val="Header"/>
        <w:jc w:val="both"/>
        <w:rPr>
          <w:rFonts w:ascii="Times New Roman" w:hAnsi="Times New Roman"/>
        </w:rPr>
      </w:pPr>
      <w:r w:rsidRPr="00B562CC">
        <w:rPr>
          <w:rFonts w:ascii="Times New Roman" w:hAnsi="Times New Roman"/>
        </w:rPr>
        <w:t>22-049</w:t>
      </w:r>
      <w:r w:rsidRPr="00B562CC">
        <w:rPr>
          <w:rFonts w:ascii="Times New Roman" w:hAnsi="Times New Roman"/>
        </w:rPr>
        <w:tab/>
        <w:t>STATE HEARING - GENERAL</w:t>
      </w:r>
      <w:r w:rsidRPr="00B562CC">
        <w:rPr>
          <w:rFonts w:ascii="Times New Roman" w:hAnsi="Times New Roman"/>
        </w:rPr>
        <w:tab/>
        <w:t>Regulations</w:t>
      </w:r>
    </w:p>
    <w:p w14:paraId="549E7874"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00896" behindDoc="1" locked="1" layoutInCell="0" allowOverlap="1" wp14:anchorId="60B4BF92" wp14:editId="112627C6">
                <wp:simplePos x="0" y="0"/>
                <wp:positionH relativeFrom="page">
                  <wp:posOffset>914400</wp:posOffset>
                </wp:positionH>
                <wp:positionV relativeFrom="paragraph">
                  <wp:posOffset>0</wp:posOffset>
                </wp:positionV>
                <wp:extent cx="5943600" cy="12065"/>
                <wp:effectExtent l="0" t="0" r="0" b="0"/>
                <wp:wrapNone/>
                <wp:docPr id="181" name="Rectangle 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A0D281" id="Rectangle 79" o:spid="_x0000_s1026" style="position:absolute;margin-left:1in;margin-top:0;width:468pt;height:.95pt;z-index:-251715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A5hJwMAAPI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uWQOYS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5E7FDD6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A5E458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22-049</w:t>
      </w:r>
      <w:r w:rsidRPr="00B562CC">
        <w:rPr>
          <w:b/>
          <w:sz w:val="22"/>
        </w:rPr>
        <w:tab/>
        <w:t>THE HEARING - GENERAL RULES AND PROCEDURES</w:t>
      </w:r>
      <w:r w:rsidRPr="00B562CC">
        <w:rPr>
          <w:b/>
          <w:sz w:val="22"/>
        </w:rPr>
        <w:tab/>
        <w:t>22-049</w:t>
      </w:r>
    </w:p>
    <w:p w14:paraId="3D9F6A2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7B8F10E"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.1</w:t>
      </w:r>
      <w:r w:rsidRPr="00B562CC">
        <w:rPr>
          <w:sz w:val="22"/>
        </w:rPr>
        <w:tab/>
        <w:t>Attendance at the hearing is ordinarily limited to the claimant, authorized representative (as defined in Section 22-</w:t>
      </w:r>
      <w:r w:rsidRPr="00C6296E">
        <w:rPr>
          <w:sz w:val="22"/>
        </w:rPr>
        <w:t>001</w:t>
      </w:r>
      <w:r w:rsidR="008D19A8">
        <w:rPr>
          <w:sz w:val="22"/>
        </w:rPr>
        <w:t>(</w:t>
      </w:r>
      <w:r w:rsidRPr="00C6296E">
        <w:rPr>
          <w:sz w:val="22"/>
        </w:rPr>
        <w:t>a</w:t>
      </w:r>
      <w:r w:rsidR="008D19A8">
        <w:rPr>
          <w:sz w:val="22"/>
        </w:rPr>
        <w:t>)(6</w:t>
      </w:r>
      <w:r w:rsidRPr="00C6296E">
        <w:rPr>
          <w:sz w:val="22"/>
        </w:rPr>
        <w:t>)), county</w:t>
      </w:r>
      <w:r w:rsidRPr="00B562CC">
        <w:rPr>
          <w:sz w:val="22"/>
        </w:rPr>
        <w:t xml:space="preserve"> representative, legal counsel, authorized interpreter, and witnesses relevant to the issue.  Other persons may attend the hearing if the claimant agrees to or requests their presence and the Administrative Law Judge determines that their presence will not be </w:t>
      </w:r>
      <w:proofErr w:type="gramStart"/>
      <w:r w:rsidRPr="00B562CC">
        <w:rPr>
          <w:sz w:val="22"/>
        </w:rPr>
        <w:t>adverse</w:t>
      </w:r>
      <w:proofErr w:type="gramEnd"/>
      <w:r w:rsidRPr="00B562CC">
        <w:rPr>
          <w:sz w:val="22"/>
        </w:rPr>
        <w:t xml:space="preserve"> to the hearing.</w:t>
      </w:r>
    </w:p>
    <w:p w14:paraId="7D045C1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B4E7697"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.11</w:t>
      </w:r>
      <w:r w:rsidRPr="00B562CC">
        <w:rPr>
          <w:sz w:val="22"/>
        </w:rPr>
        <w:tab/>
        <w:t xml:space="preserve">Appearance by the </w:t>
      </w:r>
      <w:r w:rsidRPr="00DE68D3">
        <w:rPr>
          <w:sz w:val="22"/>
        </w:rPr>
        <w:t>claimant (</w:t>
      </w:r>
      <w:r w:rsidR="00825ABF" w:rsidRPr="00DE68D3">
        <w:rPr>
          <w:sz w:val="22"/>
        </w:rPr>
        <w:t>personally</w:t>
      </w:r>
      <w:r w:rsidRPr="00B562CC">
        <w:rPr>
          <w:sz w:val="22"/>
        </w:rPr>
        <w:t xml:space="preserve"> or by the authorized representative) shall be required at the hearing, unless the hearing is a rehearing or further hearing.</w:t>
      </w:r>
    </w:p>
    <w:p w14:paraId="7C283F37"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0E224F" w14:textId="77777777" w:rsidR="008D19A8" w:rsidRDefault="008D19A8" w:rsidP="00F030F3">
      <w:pPr>
        <w:tabs>
          <w:tab w:val="left" w:pos="540"/>
          <w:tab w:val="left" w:pos="1080"/>
          <w:tab w:val="left" w:pos="1800"/>
          <w:tab w:val="left" w:pos="2520"/>
          <w:tab w:val="left" w:pos="3240"/>
          <w:tab w:val="left" w:pos="3960"/>
          <w:tab w:val="left" w:pos="4680"/>
          <w:tab w:val="right" w:pos="9360"/>
        </w:tabs>
        <w:ind w:left="1800" w:hanging="1800"/>
        <w:jc w:val="both"/>
        <w:rPr>
          <w:sz w:val="22"/>
        </w:rPr>
      </w:pPr>
      <w:r>
        <w:rPr>
          <w:sz w:val="22"/>
        </w:rPr>
        <w:tab/>
      </w:r>
      <w:r>
        <w:rPr>
          <w:sz w:val="22"/>
        </w:rPr>
        <w:tab/>
      </w:r>
      <w:r w:rsidR="00F030F3">
        <w:rPr>
          <w:sz w:val="22"/>
        </w:rPr>
        <w:t>.111</w:t>
      </w:r>
      <w:r w:rsidR="00F030F3">
        <w:rPr>
          <w:sz w:val="22"/>
        </w:rPr>
        <w:tab/>
        <w:t>The claimant shall not be required to designate an authorized representative and may</w:t>
      </w:r>
      <w:r w:rsidR="00825ABF">
        <w:rPr>
          <w:sz w:val="22"/>
        </w:rPr>
        <w:t xml:space="preserve"> represent </w:t>
      </w:r>
      <w:r w:rsidR="00825ABF" w:rsidRPr="00DE68D3">
        <w:rPr>
          <w:sz w:val="22"/>
        </w:rPr>
        <w:t>himself or</w:t>
      </w:r>
      <w:r w:rsidR="00825ABF">
        <w:rPr>
          <w:sz w:val="22"/>
        </w:rPr>
        <w:t xml:space="preserve"> </w:t>
      </w:r>
      <w:r w:rsidR="00F030F3">
        <w:rPr>
          <w:sz w:val="22"/>
        </w:rPr>
        <w:t>herself at all stages of the hearing process.  Also see Section 22-085 and Section 22-101.</w:t>
      </w:r>
    </w:p>
    <w:p w14:paraId="4C46F7CE" w14:textId="77777777" w:rsidR="00F030F3" w:rsidRPr="00B562CC" w:rsidRDefault="00F030F3">
      <w:pPr>
        <w:tabs>
          <w:tab w:val="left" w:pos="540"/>
          <w:tab w:val="left" w:pos="1080"/>
          <w:tab w:val="left" w:pos="1800"/>
          <w:tab w:val="left" w:pos="2520"/>
          <w:tab w:val="left" w:pos="3240"/>
          <w:tab w:val="left" w:pos="3960"/>
          <w:tab w:val="left" w:pos="4680"/>
          <w:tab w:val="right" w:pos="9360"/>
        </w:tabs>
        <w:jc w:val="both"/>
        <w:rPr>
          <w:sz w:val="22"/>
        </w:rPr>
      </w:pPr>
    </w:p>
    <w:p w14:paraId="599D8223"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.12</w:t>
      </w:r>
      <w:r w:rsidRPr="00B562CC">
        <w:rPr>
          <w:sz w:val="22"/>
        </w:rPr>
        <w:tab/>
        <w:t>The Administrative Law Judge shall be permitted to exclude a witness during the testimony of other witnesses.</w:t>
      </w:r>
    </w:p>
    <w:p w14:paraId="0A964C9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303ED9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.13</w:t>
      </w:r>
      <w:r w:rsidRPr="00B562CC">
        <w:rPr>
          <w:sz w:val="22"/>
        </w:rPr>
        <w:tab/>
        <w:t xml:space="preserve">Both the county and the claimant shall have the right to have a representative present throughout the hearing.  Both the county representative and the claimant's authorized representative shall have the right to designate another person to be present and advise the representative throughout the hearing.  This individual may be a witness who testifies on behalf of the county or claimant and in this circumstance, </w:t>
      </w:r>
      <w:r w:rsidRPr="00DE68D3">
        <w:rPr>
          <w:sz w:val="22"/>
        </w:rPr>
        <w:t>Section 22-049.12 would not apply.  If t</w:t>
      </w:r>
      <w:r w:rsidR="00825ABF" w:rsidRPr="00DE68D3">
        <w:rPr>
          <w:sz w:val="22"/>
        </w:rPr>
        <w:t xml:space="preserve">his individual is a witness, he or </w:t>
      </w:r>
      <w:r w:rsidRPr="00DE68D3">
        <w:rPr>
          <w:sz w:val="22"/>
        </w:rPr>
        <w:t>she may not be prese</w:t>
      </w:r>
      <w:r w:rsidR="00825ABF" w:rsidRPr="00DE68D3">
        <w:rPr>
          <w:sz w:val="22"/>
        </w:rPr>
        <w:t>nt as an advisor</w:t>
      </w:r>
      <w:r w:rsidR="00825ABF">
        <w:rPr>
          <w:sz w:val="22"/>
        </w:rPr>
        <w:t xml:space="preserve"> until after he or </w:t>
      </w:r>
      <w:r w:rsidRPr="00B562CC">
        <w:rPr>
          <w:sz w:val="22"/>
        </w:rPr>
        <w:t>she has testified.</w:t>
      </w:r>
    </w:p>
    <w:p w14:paraId="08BF1D1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6CCB827"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.14</w:t>
      </w:r>
      <w:r w:rsidRPr="00B562CC">
        <w:rPr>
          <w:sz w:val="22"/>
        </w:rPr>
        <w:tab/>
        <w:t>The Administrative Law Judge shall have the authority to exclude persons who are disruptive of the hearing.</w:t>
      </w:r>
    </w:p>
    <w:p w14:paraId="16C1891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9B5C1F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DE6BC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BD8BB3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492AFE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A730DF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AEC209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FAB029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E8E59F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61EBBD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418EFC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BB3D33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CBA3BF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F9C71D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FC8148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9C86D8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920041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C495A2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513FFF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B4FFF0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F8586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06480F2" w14:textId="77777777" w:rsidR="007505DE" w:rsidRPr="00B562CC" w:rsidRDefault="007505DE">
      <w:pPr>
        <w:tabs>
          <w:tab w:val="left" w:pos="540"/>
          <w:tab w:val="left" w:pos="1080"/>
          <w:tab w:val="left" w:pos="1800"/>
          <w:tab w:val="left" w:pos="2520"/>
          <w:tab w:val="left" w:pos="3240"/>
          <w:tab w:val="left" w:pos="3960"/>
          <w:tab w:val="left" w:pos="4680"/>
          <w:tab w:val="right" w:pos="9360"/>
        </w:tabs>
        <w:jc w:val="both"/>
        <w:rPr>
          <w:sz w:val="22"/>
        </w:rPr>
      </w:pPr>
    </w:p>
    <w:p w14:paraId="3AB3A4B9"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01920" behindDoc="1" locked="1" layoutInCell="0" allowOverlap="1" wp14:anchorId="7FD08156" wp14:editId="7CFEB919">
                <wp:simplePos x="0" y="0"/>
                <wp:positionH relativeFrom="page">
                  <wp:posOffset>914400</wp:posOffset>
                </wp:positionH>
                <wp:positionV relativeFrom="paragraph">
                  <wp:posOffset>0</wp:posOffset>
                </wp:positionV>
                <wp:extent cx="5943600" cy="12065"/>
                <wp:effectExtent l="0" t="0" r="0" b="0"/>
                <wp:wrapNone/>
                <wp:docPr id="180" name="Rectangle 8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5873D" id="Rectangle 80" o:spid="_x0000_s1026" style="position:absolute;margin-left:1in;margin-top:0;width:468pt;height:.95pt;z-index:-251714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2Vhul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8C31AC3"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0FE65E3E" w14:textId="77777777" w:rsidR="005F6495" w:rsidRPr="00B562CC" w:rsidRDefault="00B05954">
      <w:pPr>
        <w:pStyle w:val="Footer"/>
        <w:jc w:val="both"/>
        <w:rPr>
          <w:rFonts w:ascii="Times New Roman" w:hAnsi="Times New Roman"/>
        </w:rPr>
      </w:pPr>
      <w:r>
        <w:rPr>
          <w:rFonts w:ascii="Times New Roman" w:hAnsi="Times New Roman"/>
        </w:rPr>
        <w:t>MANUAL LETTER NO. CFC-</w:t>
      </w:r>
      <w:r w:rsidR="00825ABF">
        <w:rPr>
          <w:rFonts w:ascii="Times New Roman" w:hAnsi="Times New Roman"/>
        </w:rPr>
        <w:t>16-01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825ABF">
        <w:rPr>
          <w:rFonts w:ascii="Times New Roman" w:hAnsi="Times New Roman"/>
        </w:rPr>
        <w:t>11</w:t>
      </w:r>
      <w:proofErr w:type="gramEnd"/>
      <w:r w:rsidR="00825ABF">
        <w:rPr>
          <w:rFonts w:ascii="Times New Roman" w:hAnsi="Times New Roman"/>
        </w:rPr>
        <w:t>/2/16</w:t>
      </w:r>
    </w:p>
    <w:p w14:paraId="13BA3B3B"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02944" behindDoc="1" locked="1" layoutInCell="0" allowOverlap="1" wp14:anchorId="530FF3D5" wp14:editId="260A270B">
                <wp:simplePos x="0" y="0"/>
                <wp:positionH relativeFrom="page">
                  <wp:posOffset>914400</wp:posOffset>
                </wp:positionH>
                <wp:positionV relativeFrom="paragraph">
                  <wp:posOffset>0</wp:posOffset>
                </wp:positionV>
                <wp:extent cx="5943600" cy="12065"/>
                <wp:effectExtent l="0" t="0" r="0" b="0"/>
                <wp:wrapNone/>
                <wp:docPr id="179" name="Rectangle 8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98E31C" id="Rectangle 81" o:spid="_x0000_s1026" style="position:absolute;margin-left:1in;margin-top:0;width:468pt;height:.95pt;z-index:-251713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uTIJgMAAPI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U4uTI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A7EFD94"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106</w:t>
      </w:r>
    </w:p>
    <w:p w14:paraId="24D30AF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4F590E75"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03968" behindDoc="1" locked="1" layoutInCell="0" allowOverlap="1" wp14:anchorId="6E88A3B7" wp14:editId="0AFD91B4">
                <wp:simplePos x="0" y="0"/>
                <wp:positionH relativeFrom="page">
                  <wp:posOffset>914400</wp:posOffset>
                </wp:positionH>
                <wp:positionV relativeFrom="paragraph">
                  <wp:posOffset>0</wp:posOffset>
                </wp:positionV>
                <wp:extent cx="5943600" cy="12065"/>
                <wp:effectExtent l="0" t="0" r="0" b="0"/>
                <wp:wrapNone/>
                <wp:docPr id="178" name="Rectangle 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217A8A" id="Rectangle 82" o:spid="_x0000_s1026" style="position:absolute;margin-left:1in;margin-top:0;width:468pt;height:.95pt;z-index:-251712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vyf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N9q/J8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268C7F17"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76F44E00"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22-049 (Cont.)</w:t>
      </w:r>
    </w:p>
    <w:p w14:paraId="15613C21"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04992" behindDoc="1" locked="1" layoutInCell="0" allowOverlap="1" wp14:anchorId="3CCB615C" wp14:editId="6162DE63">
                <wp:simplePos x="0" y="0"/>
                <wp:positionH relativeFrom="page">
                  <wp:posOffset>914400</wp:posOffset>
                </wp:positionH>
                <wp:positionV relativeFrom="paragraph">
                  <wp:posOffset>0</wp:posOffset>
                </wp:positionV>
                <wp:extent cx="5943600" cy="12065"/>
                <wp:effectExtent l="0" t="0" r="0" b="0"/>
                <wp:wrapNone/>
                <wp:docPr id="177" name="Rectangle 8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9C6973" id="Rectangle 83" o:spid="_x0000_s1026" style="position:absolute;margin-left:1in;margin-top:0;width:468pt;height:.95pt;z-index:-251711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ZGD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IUlkYM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E4C87A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8FC8D9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22-049</w:t>
      </w:r>
      <w:r w:rsidRPr="00B562CC">
        <w:rPr>
          <w:b/>
          <w:sz w:val="22"/>
        </w:rPr>
        <w:tab/>
        <w:t>THE HEARING - GENERAL RULES AND PROCEDURES</w:t>
      </w:r>
      <w:r w:rsidRPr="00B562CC">
        <w:rPr>
          <w:sz w:val="22"/>
        </w:rPr>
        <w:t xml:space="preserve"> (Continued)</w:t>
      </w:r>
      <w:r w:rsidRPr="00B562CC">
        <w:rPr>
          <w:sz w:val="22"/>
        </w:rPr>
        <w:tab/>
      </w:r>
      <w:r w:rsidRPr="00B562CC">
        <w:rPr>
          <w:b/>
          <w:sz w:val="22"/>
        </w:rPr>
        <w:t>22-049</w:t>
      </w:r>
    </w:p>
    <w:p w14:paraId="3BD1EDF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FA226F1"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.2</w:t>
      </w:r>
      <w:r w:rsidRPr="00B562CC">
        <w:rPr>
          <w:sz w:val="22"/>
        </w:rPr>
        <w:tab/>
        <w:t>The hearing shall be conducted in an impartial manner.</w:t>
      </w:r>
    </w:p>
    <w:p w14:paraId="0ABCD71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993C08F"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.3</w:t>
      </w:r>
      <w:r w:rsidRPr="00B562CC">
        <w:rPr>
          <w:sz w:val="22"/>
        </w:rPr>
        <w:tab/>
        <w:t>All testimony shall be submitted under oath, affirmation, or penalty of perjury.</w:t>
      </w:r>
    </w:p>
    <w:p w14:paraId="044EDA7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01F904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.4</w:t>
      </w:r>
      <w:r w:rsidRPr="00B562CC">
        <w:rPr>
          <w:sz w:val="22"/>
        </w:rPr>
        <w:tab/>
        <w:t>The proceedings at the hearing shall be reported by tape recorder or otherwise perpetuated by mechanical, electronic, or other means capable of reproduction or transcription.</w:t>
      </w:r>
    </w:p>
    <w:p w14:paraId="35EF8CA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1F2A7DF"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.5</w:t>
      </w:r>
      <w:r w:rsidRPr="00B562CC">
        <w:rPr>
          <w:sz w:val="22"/>
        </w:rPr>
        <w:tab/>
        <w:t>The issues at the hearing shall be limited to those issues which are reasonably related to the request for hearing or other issues identified by either the county or claimant which they have jointly agreed, prior to or at the state hearing, to discuss.</w:t>
      </w:r>
    </w:p>
    <w:p w14:paraId="151EF65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FDE649D"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.51</w:t>
      </w:r>
      <w:r w:rsidRPr="00B562CC">
        <w:rPr>
          <w:sz w:val="22"/>
        </w:rPr>
        <w:tab/>
        <w:t xml:space="preserve">If the rights of any party will be prejudiced by the consideration of a reasonably related issue raised at the hearing, the hearing shall be continued or the record held open subject to the provisions of Section 22-053.3 so </w:t>
      </w:r>
      <w:r w:rsidR="009C46E6">
        <w:rPr>
          <w:sz w:val="22"/>
        </w:rPr>
        <w:t xml:space="preserve">that such party may </w:t>
      </w:r>
      <w:r w:rsidR="009C46E6" w:rsidRPr="00DE68D3">
        <w:rPr>
          <w:sz w:val="22"/>
        </w:rPr>
        <w:t>prepare his</w:t>
      </w:r>
      <w:r w:rsidR="009C46E6">
        <w:rPr>
          <w:sz w:val="22"/>
        </w:rPr>
        <w:t xml:space="preserve"> or </w:t>
      </w:r>
      <w:r w:rsidRPr="00B562CC">
        <w:rPr>
          <w:sz w:val="22"/>
        </w:rPr>
        <w:t>her case.</w:t>
      </w:r>
    </w:p>
    <w:p w14:paraId="71C6CD8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2C77C7F"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.52</w:t>
      </w:r>
      <w:r w:rsidRPr="00B562CC">
        <w:rPr>
          <w:sz w:val="22"/>
        </w:rPr>
        <w:tab/>
        <w:t xml:space="preserve">If the claimant </w:t>
      </w:r>
      <w:r w:rsidRPr="00DE68D3">
        <w:rPr>
          <w:sz w:val="22"/>
        </w:rPr>
        <w:t>conte</w:t>
      </w:r>
      <w:r w:rsidR="009C46E6" w:rsidRPr="00DE68D3">
        <w:rPr>
          <w:sz w:val="22"/>
        </w:rPr>
        <w:t xml:space="preserve">nds that he or </w:t>
      </w:r>
      <w:r w:rsidRPr="00DE68D3">
        <w:rPr>
          <w:sz w:val="22"/>
        </w:rPr>
        <w:t>she is not adequately prepared t</w:t>
      </w:r>
      <w:r w:rsidR="009C46E6" w:rsidRPr="00DE68D3">
        <w:rPr>
          <w:sz w:val="22"/>
        </w:rPr>
        <w:t xml:space="preserve">o discuss the issues because he or </w:t>
      </w:r>
      <w:r w:rsidRPr="00DE68D3">
        <w:rPr>
          <w:sz w:val="22"/>
        </w:rPr>
        <w:t xml:space="preserve">she did not receive </w:t>
      </w:r>
      <w:r w:rsidR="00DC3A8F" w:rsidRPr="00DE68D3">
        <w:rPr>
          <w:sz w:val="22"/>
        </w:rPr>
        <w:t xml:space="preserve">the </w:t>
      </w:r>
      <w:r w:rsidRPr="00DE68D3">
        <w:rPr>
          <w:sz w:val="22"/>
        </w:rPr>
        <w:t>notice</w:t>
      </w:r>
      <w:r w:rsidRPr="00B562CC">
        <w:rPr>
          <w:sz w:val="22"/>
        </w:rPr>
        <w:t xml:space="preserve"> required by Section </w:t>
      </w:r>
      <w:r w:rsidR="00DC3A8F">
        <w:rPr>
          <w:sz w:val="22"/>
        </w:rPr>
        <w:t xml:space="preserve">21-115.2 or </w:t>
      </w:r>
      <w:r w:rsidRPr="00C6296E">
        <w:rPr>
          <w:sz w:val="22"/>
        </w:rPr>
        <w:t>22-071.1, this issue</w:t>
      </w:r>
      <w:r w:rsidRPr="00B562CC">
        <w:rPr>
          <w:sz w:val="22"/>
        </w:rPr>
        <w:t xml:space="preserve"> shall be resolved by the Administrative Law Judge at the hearing.</w:t>
      </w:r>
    </w:p>
    <w:p w14:paraId="6A0006D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E13B6A2"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.521</w:t>
      </w:r>
      <w:r w:rsidRPr="00B562CC">
        <w:rPr>
          <w:sz w:val="22"/>
        </w:rPr>
        <w:tab/>
        <w:t xml:space="preserve">If the Administrative Law Judge determines that adequate </w:t>
      </w:r>
      <w:r w:rsidR="00DC3A8F">
        <w:rPr>
          <w:sz w:val="22"/>
        </w:rPr>
        <w:t xml:space="preserve">and language-compliant </w:t>
      </w:r>
      <w:r w:rsidRPr="00B562CC">
        <w:rPr>
          <w:sz w:val="22"/>
        </w:rPr>
        <w:t xml:space="preserve">notice was provided, the claimant shall agree to discuss the substantive </w:t>
      </w:r>
      <w:proofErr w:type="gramStart"/>
      <w:r w:rsidR="00DC3A8F">
        <w:rPr>
          <w:sz w:val="22"/>
        </w:rPr>
        <w:t>i</w:t>
      </w:r>
      <w:r w:rsidRPr="00B562CC">
        <w:rPr>
          <w:sz w:val="22"/>
        </w:rPr>
        <w:t>ssues</w:t>
      </w:r>
      <w:proofErr w:type="gramEnd"/>
      <w:r w:rsidRPr="00B562CC">
        <w:rPr>
          <w:sz w:val="22"/>
        </w:rPr>
        <w:t xml:space="preserve"> or the case will be dismissed.</w:t>
      </w:r>
    </w:p>
    <w:p w14:paraId="75522BB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649EB1"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.522</w:t>
      </w:r>
      <w:r w:rsidRPr="00B562CC">
        <w:rPr>
          <w:sz w:val="22"/>
        </w:rPr>
        <w:tab/>
        <w:t xml:space="preserve">If the Administrative Law Judge determines that adequate </w:t>
      </w:r>
      <w:r w:rsidR="00DC3A8F">
        <w:rPr>
          <w:sz w:val="22"/>
        </w:rPr>
        <w:t xml:space="preserve">and/or language-compliant </w:t>
      </w:r>
      <w:r w:rsidRPr="00B562CC">
        <w:rPr>
          <w:sz w:val="22"/>
        </w:rPr>
        <w:t xml:space="preserve">notice was </w:t>
      </w:r>
      <w:r w:rsidR="00DC3A8F">
        <w:rPr>
          <w:sz w:val="22"/>
        </w:rPr>
        <w:t xml:space="preserve">required but </w:t>
      </w:r>
      <w:r w:rsidRPr="00B562CC">
        <w:rPr>
          <w:sz w:val="22"/>
        </w:rPr>
        <w:t xml:space="preserve">not provided, the case shall be postponed unless the claimant waives the adequate </w:t>
      </w:r>
      <w:r w:rsidR="00DC3A8F">
        <w:rPr>
          <w:sz w:val="22"/>
        </w:rPr>
        <w:t xml:space="preserve">and language-compliant </w:t>
      </w:r>
      <w:r w:rsidRPr="00B562CC">
        <w:rPr>
          <w:sz w:val="22"/>
        </w:rPr>
        <w:t>notice requirement</w:t>
      </w:r>
      <w:r w:rsidR="00DC3A8F">
        <w:rPr>
          <w:sz w:val="22"/>
        </w:rPr>
        <w:t>s, as applicable,</w:t>
      </w:r>
      <w:r w:rsidRPr="00B562CC">
        <w:rPr>
          <w:sz w:val="22"/>
        </w:rPr>
        <w:t xml:space="preserve"> for purposes of proceeding with the hearing, and agrees to discuss the substantive </w:t>
      </w:r>
      <w:r w:rsidR="00DC3A8F">
        <w:rPr>
          <w:sz w:val="22"/>
        </w:rPr>
        <w:t>i</w:t>
      </w:r>
      <w:r w:rsidRPr="00B562CC">
        <w:rPr>
          <w:sz w:val="22"/>
        </w:rPr>
        <w:t>ssues at the hearing.</w:t>
      </w:r>
    </w:p>
    <w:p w14:paraId="6B28CC9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73D59B5" w14:textId="77777777" w:rsidR="005F6495" w:rsidRDefault="005173AF">
      <w:pPr>
        <w:tabs>
          <w:tab w:val="left" w:pos="540"/>
          <w:tab w:val="left" w:pos="1080"/>
          <w:tab w:val="left" w:pos="1800"/>
          <w:tab w:val="left" w:pos="2520"/>
          <w:tab w:val="left" w:pos="3240"/>
          <w:tab w:val="left" w:pos="3960"/>
          <w:tab w:val="left" w:pos="4680"/>
          <w:tab w:val="right" w:pos="9360"/>
        </w:tabs>
        <w:jc w:val="both"/>
        <w:rPr>
          <w:sz w:val="22"/>
        </w:rPr>
      </w:pPr>
      <w:r>
        <w:rPr>
          <w:sz w:val="22"/>
        </w:rPr>
        <w:tab/>
      </w:r>
      <w:r>
        <w:rPr>
          <w:sz w:val="22"/>
        </w:rPr>
        <w:tab/>
      </w:r>
      <w:r>
        <w:rPr>
          <w:sz w:val="22"/>
        </w:rPr>
        <w:tab/>
        <w:t>(a)</w:t>
      </w:r>
      <w:r>
        <w:rPr>
          <w:sz w:val="22"/>
        </w:rPr>
        <w:tab/>
        <w:t>A postponement for this reason shall be deemed a postponement for good cause.</w:t>
      </w:r>
    </w:p>
    <w:p w14:paraId="27A725AF" w14:textId="77777777" w:rsidR="005173AF" w:rsidRDefault="005173AF">
      <w:pPr>
        <w:tabs>
          <w:tab w:val="left" w:pos="540"/>
          <w:tab w:val="left" w:pos="1080"/>
          <w:tab w:val="left" w:pos="1800"/>
          <w:tab w:val="left" w:pos="2520"/>
          <w:tab w:val="left" w:pos="3240"/>
          <w:tab w:val="left" w:pos="3960"/>
          <w:tab w:val="left" w:pos="4680"/>
          <w:tab w:val="right" w:pos="9360"/>
        </w:tabs>
        <w:jc w:val="both"/>
        <w:rPr>
          <w:sz w:val="22"/>
        </w:rPr>
      </w:pPr>
    </w:p>
    <w:p w14:paraId="525D7580" w14:textId="77777777" w:rsidR="005173AF" w:rsidRPr="00B562CC" w:rsidRDefault="005173AF" w:rsidP="009C46E6">
      <w:pPr>
        <w:tabs>
          <w:tab w:val="left" w:pos="540"/>
          <w:tab w:val="left" w:pos="1080"/>
          <w:tab w:val="left" w:pos="1800"/>
          <w:tab w:val="left" w:pos="2520"/>
          <w:tab w:val="left" w:pos="3240"/>
          <w:tab w:val="left" w:pos="3960"/>
          <w:tab w:val="left" w:pos="4680"/>
          <w:tab w:val="right" w:pos="9360"/>
        </w:tabs>
        <w:ind w:left="2520" w:hanging="2520"/>
        <w:jc w:val="both"/>
        <w:rPr>
          <w:sz w:val="22"/>
        </w:rPr>
      </w:pPr>
      <w:r>
        <w:rPr>
          <w:sz w:val="22"/>
        </w:rPr>
        <w:tab/>
      </w:r>
      <w:r>
        <w:rPr>
          <w:sz w:val="22"/>
        </w:rPr>
        <w:tab/>
      </w:r>
      <w:r>
        <w:rPr>
          <w:sz w:val="22"/>
        </w:rPr>
        <w:tab/>
        <w:t>(b)</w:t>
      </w:r>
      <w:r>
        <w:rPr>
          <w:sz w:val="22"/>
        </w:rPr>
        <w:tab/>
        <w:t>When the Administrative Law Judge has determined that adequate and/or language-compliant notice was not provided but the claimant waives those requirements, as applicable, the Administrative Law Judge shall conduct the hearing on the substantive issues and submit a decision on those issues.</w:t>
      </w:r>
    </w:p>
    <w:p w14:paraId="6671A1E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05D75D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C7F495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A2CA4C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DBB60C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7BB7D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D49546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137D95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698F9D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5B5081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D043E8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6DFE1F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5ED870C"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06016" behindDoc="1" locked="1" layoutInCell="0" allowOverlap="1" wp14:anchorId="28FA5F3F" wp14:editId="2824C137">
                <wp:simplePos x="0" y="0"/>
                <wp:positionH relativeFrom="page">
                  <wp:posOffset>914400</wp:posOffset>
                </wp:positionH>
                <wp:positionV relativeFrom="paragraph">
                  <wp:posOffset>0</wp:posOffset>
                </wp:positionV>
                <wp:extent cx="5943600" cy="12065"/>
                <wp:effectExtent l="0" t="0" r="0" b="0"/>
                <wp:wrapNone/>
                <wp:docPr id="176" name="Rectangle 8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D17784" id="Rectangle 84" o:spid="_x0000_s1026" style="position:absolute;margin-left:1in;margin-top:0;width:468pt;height:.95pt;z-index:-251710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5WP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Sw5WP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4628C8F"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63B72270" w14:textId="77777777" w:rsidR="005F6495" w:rsidRPr="00B562CC" w:rsidRDefault="005F6495">
      <w:pPr>
        <w:pStyle w:val="Footer"/>
        <w:jc w:val="both"/>
        <w:rPr>
          <w:rFonts w:ascii="Times New Roman" w:hAnsi="Times New Roman"/>
        </w:rPr>
      </w:pPr>
      <w:r w:rsidRPr="00B562CC">
        <w:rPr>
          <w:rFonts w:ascii="Times New Roman" w:hAnsi="Times New Roman"/>
        </w:rPr>
        <w:t>MA</w:t>
      </w:r>
      <w:r w:rsidR="00CA0325">
        <w:rPr>
          <w:rFonts w:ascii="Times New Roman" w:hAnsi="Times New Roman"/>
        </w:rPr>
        <w:t>NUAL LETTER NO. CFC-</w:t>
      </w:r>
      <w:r w:rsidR="00C35E7E">
        <w:rPr>
          <w:rFonts w:ascii="Times New Roman" w:hAnsi="Times New Roman"/>
        </w:rPr>
        <w:t>16-01</w:t>
      </w:r>
      <w:r w:rsidRPr="00B562CC">
        <w:rPr>
          <w:rFonts w:ascii="Times New Roman" w:hAnsi="Times New Roman"/>
        </w:rPr>
        <w:tab/>
      </w:r>
      <w:proofErr w:type="gramStart"/>
      <w:r w:rsidRPr="00B562CC">
        <w:rPr>
          <w:rFonts w:ascii="Times New Roman" w:hAnsi="Times New Roman"/>
        </w:rPr>
        <w:t xml:space="preserve">Effective  </w:t>
      </w:r>
      <w:r w:rsidR="00CA0325">
        <w:rPr>
          <w:rFonts w:ascii="Times New Roman" w:hAnsi="Times New Roman"/>
        </w:rPr>
        <w:t>1</w:t>
      </w:r>
      <w:r w:rsidR="00C35E7E">
        <w:rPr>
          <w:rFonts w:ascii="Times New Roman" w:hAnsi="Times New Roman"/>
        </w:rPr>
        <w:t>1</w:t>
      </w:r>
      <w:proofErr w:type="gramEnd"/>
      <w:r w:rsidR="00C35E7E">
        <w:rPr>
          <w:rFonts w:ascii="Times New Roman" w:hAnsi="Times New Roman"/>
        </w:rPr>
        <w:t>/2/16</w:t>
      </w:r>
    </w:p>
    <w:p w14:paraId="03B11063"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07040" behindDoc="1" locked="1" layoutInCell="0" allowOverlap="1" wp14:anchorId="25151FD7" wp14:editId="3673522C">
                <wp:simplePos x="0" y="0"/>
                <wp:positionH relativeFrom="page">
                  <wp:posOffset>914400</wp:posOffset>
                </wp:positionH>
                <wp:positionV relativeFrom="paragraph">
                  <wp:posOffset>0</wp:posOffset>
                </wp:positionV>
                <wp:extent cx="5943600" cy="12065"/>
                <wp:effectExtent l="0" t="0" r="0" b="0"/>
                <wp:wrapNone/>
                <wp:docPr id="175" name="Rectangle 8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4259E7" id="Rectangle 85" o:spid="_x0000_s1026" style="position:absolute;margin-left:1in;margin-top:0;width:468pt;height:.95pt;z-index:-251709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KAt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JM0oC0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ACE5672"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107</w:t>
      </w:r>
    </w:p>
    <w:p w14:paraId="18D71AE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0F2FA7F9"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08064" behindDoc="1" locked="1" layoutInCell="0" allowOverlap="1" wp14:anchorId="01243E60" wp14:editId="66799AED">
                <wp:simplePos x="0" y="0"/>
                <wp:positionH relativeFrom="page">
                  <wp:posOffset>914400</wp:posOffset>
                </wp:positionH>
                <wp:positionV relativeFrom="paragraph">
                  <wp:posOffset>0</wp:posOffset>
                </wp:positionV>
                <wp:extent cx="5943600" cy="12065"/>
                <wp:effectExtent l="0" t="0" r="0" b="0"/>
                <wp:wrapNone/>
                <wp:docPr id="174" name="Rectangle 8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75A84D" id="Rectangle 86" o:spid="_x0000_s1026" style="position:absolute;margin-left:1in;margin-top:0;width:468pt;height:.95pt;z-index:-251708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Lh6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YvLh6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24BBAB3"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1E462432" w14:textId="77777777" w:rsidR="005F6495" w:rsidRPr="00B562CC" w:rsidRDefault="005F6495">
      <w:pPr>
        <w:pStyle w:val="Header"/>
        <w:jc w:val="both"/>
        <w:rPr>
          <w:rFonts w:ascii="Times New Roman" w:hAnsi="Times New Roman"/>
        </w:rPr>
      </w:pPr>
      <w:r w:rsidRPr="00B562CC">
        <w:rPr>
          <w:rFonts w:ascii="Times New Roman" w:hAnsi="Times New Roman"/>
        </w:rPr>
        <w:t>22-049 (Cont.)</w:t>
      </w:r>
      <w:r w:rsidRPr="00B562CC">
        <w:rPr>
          <w:rFonts w:ascii="Times New Roman" w:hAnsi="Times New Roman"/>
        </w:rPr>
        <w:tab/>
        <w:t>STATE HEARING - GENERAL</w:t>
      </w:r>
      <w:r w:rsidRPr="00B562CC">
        <w:rPr>
          <w:rFonts w:ascii="Times New Roman" w:hAnsi="Times New Roman"/>
        </w:rPr>
        <w:tab/>
        <w:t>Regulations</w:t>
      </w:r>
    </w:p>
    <w:p w14:paraId="03E74A5D"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09088" behindDoc="1" locked="1" layoutInCell="0" allowOverlap="1" wp14:anchorId="62395CD3" wp14:editId="4DAAF114">
                <wp:simplePos x="0" y="0"/>
                <wp:positionH relativeFrom="page">
                  <wp:posOffset>914400</wp:posOffset>
                </wp:positionH>
                <wp:positionV relativeFrom="paragraph">
                  <wp:posOffset>0</wp:posOffset>
                </wp:positionV>
                <wp:extent cx="5943600" cy="12065"/>
                <wp:effectExtent l="0" t="0" r="0" b="0"/>
                <wp:wrapNone/>
                <wp:docPr id="173" name="Rectangle 8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F7AB0A" id="Rectangle 87" o:spid="_x0000_s1026" style="position:absolute;margin-left:1in;margin-top:0;width:468pt;height:.95pt;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Lqy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NDcurI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5B1C8E1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1845DC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22-049</w:t>
      </w:r>
      <w:r w:rsidRPr="00B562CC">
        <w:rPr>
          <w:b/>
          <w:sz w:val="22"/>
        </w:rPr>
        <w:tab/>
        <w:t>THE HEARING - GENERAL RULES AND PROCEDURES</w:t>
      </w:r>
      <w:r w:rsidRPr="00B562CC">
        <w:rPr>
          <w:sz w:val="22"/>
        </w:rPr>
        <w:t xml:space="preserve"> (Continued)</w:t>
      </w:r>
      <w:r w:rsidRPr="00B562CC">
        <w:rPr>
          <w:sz w:val="22"/>
        </w:rPr>
        <w:tab/>
      </w:r>
      <w:r w:rsidRPr="00B562CC">
        <w:rPr>
          <w:b/>
          <w:sz w:val="22"/>
        </w:rPr>
        <w:t>22-049</w:t>
      </w:r>
    </w:p>
    <w:p w14:paraId="7E0D749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53E25E8"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.523</w:t>
      </w:r>
      <w:r w:rsidRPr="00B562CC">
        <w:rPr>
          <w:sz w:val="22"/>
        </w:rPr>
        <w:tab/>
        <w:t xml:space="preserve">If </w:t>
      </w:r>
      <w:r w:rsidR="00117733">
        <w:rPr>
          <w:sz w:val="22"/>
        </w:rPr>
        <w:t xml:space="preserve">adequate and/or language-compliant </w:t>
      </w:r>
      <w:r w:rsidRPr="00B562CC">
        <w:rPr>
          <w:sz w:val="22"/>
        </w:rPr>
        <w:t xml:space="preserve">notice was </w:t>
      </w:r>
      <w:r w:rsidR="00117733">
        <w:rPr>
          <w:sz w:val="22"/>
        </w:rPr>
        <w:t xml:space="preserve">required but </w:t>
      </w:r>
      <w:r w:rsidRPr="00B562CC">
        <w:rPr>
          <w:sz w:val="22"/>
        </w:rPr>
        <w:t xml:space="preserve">not </w:t>
      </w:r>
      <w:r w:rsidR="00117733">
        <w:rPr>
          <w:sz w:val="22"/>
        </w:rPr>
        <w:t xml:space="preserve">provided </w:t>
      </w:r>
      <w:r w:rsidRPr="00B562CC">
        <w:rPr>
          <w:sz w:val="22"/>
        </w:rPr>
        <w:t>and involved a discontinuance, suspension, cancellation, termination or reduction of aid, other than those referred to in Sections 22-072.1 through .13</w:t>
      </w:r>
      <w:r w:rsidR="00117733">
        <w:rPr>
          <w:sz w:val="22"/>
        </w:rPr>
        <w:t>,</w:t>
      </w:r>
      <w:r w:rsidRPr="00B562CC">
        <w:rPr>
          <w:sz w:val="22"/>
        </w:rPr>
        <w:t xml:space="preserve"> aid shall be reinstated </w:t>
      </w:r>
      <w:proofErr w:type="gramStart"/>
      <w:r w:rsidRPr="00B562CC">
        <w:rPr>
          <w:sz w:val="22"/>
        </w:rPr>
        <w:t>retroactively</w:t>
      </w:r>
      <w:proofErr w:type="gramEnd"/>
      <w:r w:rsidRPr="00B562CC">
        <w:rPr>
          <w:sz w:val="22"/>
        </w:rPr>
        <w:t xml:space="preserve"> and the provisions of Section 22-072.5 shall apply.</w:t>
      </w:r>
    </w:p>
    <w:p w14:paraId="1C4134E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C96A8C2"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.53</w:t>
      </w:r>
      <w:r w:rsidRPr="00B562CC">
        <w:rPr>
          <w:sz w:val="22"/>
        </w:rPr>
        <w:tab/>
      </w:r>
      <w:r w:rsidR="00E25583">
        <w:rPr>
          <w:sz w:val="22"/>
        </w:rPr>
        <w:t xml:space="preserve">If </w:t>
      </w:r>
      <w:r w:rsidRPr="00B562CC">
        <w:rPr>
          <w:sz w:val="22"/>
        </w:rPr>
        <w:t xml:space="preserve">a jurisdictional issue is raised, the </w:t>
      </w:r>
      <w:r w:rsidR="00144EDA">
        <w:rPr>
          <w:sz w:val="22"/>
        </w:rPr>
        <w:t xml:space="preserve">county </w:t>
      </w:r>
      <w:r w:rsidRPr="00B562CC">
        <w:rPr>
          <w:sz w:val="22"/>
        </w:rPr>
        <w:t>must prepare</w:t>
      </w:r>
      <w:r w:rsidR="00144EDA">
        <w:rPr>
          <w:sz w:val="22"/>
        </w:rPr>
        <w:t xml:space="preserve"> a position statement on </w:t>
      </w:r>
      <w:r w:rsidR="00BC4C38">
        <w:rPr>
          <w:sz w:val="22"/>
        </w:rPr>
        <w:t>b</w:t>
      </w:r>
      <w:r w:rsidR="00144EDA">
        <w:rPr>
          <w:sz w:val="22"/>
        </w:rPr>
        <w:t xml:space="preserve">oth jurisdictional and substantive issues.  The parties must be prepared to submit evidence, </w:t>
      </w:r>
      <w:r w:rsidRPr="00B562CC">
        <w:rPr>
          <w:sz w:val="22"/>
        </w:rPr>
        <w:t xml:space="preserve">on </w:t>
      </w:r>
      <w:r w:rsidR="00144EDA">
        <w:rPr>
          <w:sz w:val="22"/>
        </w:rPr>
        <w:t xml:space="preserve">both </w:t>
      </w:r>
      <w:r w:rsidRPr="00B562CC">
        <w:rPr>
          <w:sz w:val="22"/>
        </w:rPr>
        <w:t xml:space="preserve">the </w:t>
      </w:r>
      <w:r w:rsidR="00144EDA">
        <w:rPr>
          <w:sz w:val="22"/>
        </w:rPr>
        <w:t xml:space="preserve">jurisdictional and </w:t>
      </w:r>
      <w:r w:rsidRPr="00B562CC">
        <w:rPr>
          <w:sz w:val="22"/>
        </w:rPr>
        <w:t>substantive issues</w:t>
      </w:r>
      <w:r w:rsidR="00144EDA">
        <w:rPr>
          <w:sz w:val="22"/>
        </w:rPr>
        <w:t>,</w:t>
      </w:r>
      <w:r w:rsidRPr="00B562CC">
        <w:rPr>
          <w:sz w:val="22"/>
        </w:rPr>
        <w:t xml:space="preserve"> except as provided in Sections </w:t>
      </w:r>
      <w:r w:rsidR="00144EDA">
        <w:rPr>
          <w:sz w:val="22"/>
        </w:rPr>
        <w:t xml:space="preserve">22-049.531, </w:t>
      </w:r>
      <w:r w:rsidRPr="00B562CC">
        <w:rPr>
          <w:sz w:val="22"/>
        </w:rPr>
        <w:t>22-049.532 and 22-054.4.</w:t>
      </w:r>
    </w:p>
    <w:p w14:paraId="0AD4C81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00DA567" w14:textId="77777777" w:rsidR="005F6495"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.531</w:t>
      </w:r>
      <w:r w:rsidRPr="00B562CC">
        <w:rPr>
          <w:sz w:val="22"/>
        </w:rPr>
        <w:tab/>
      </w:r>
      <w:r w:rsidR="006C56A2">
        <w:rPr>
          <w:sz w:val="22"/>
        </w:rPr>
        <w:t>Prior to the hearing, a party may request in writing to the regional Presiding Administrative Law Judge that a hearing be limited to the jurisdictional issue.  A copy of that request shall be sent to the other party.  The Presiding Administrative Law Judge shall make a preliminary determination and inform the parties that:</w:t>
      </w:r>
    </w:p>
    <w:p w14:paraId="468F21FB" w14:textId="77777777" w:rsidR="006C56A2" w:rsidRDefault="006C56A2">
      <w:pPr>
        <w:tabs>
          <w:tab w:val="left" w:pos="540"/>
          <w:tab w:val="left" w:pos="1080"/>
          <w:tab w:val="left" w:pos="1800"/>
          <w:tab w:val="left" w:pos="2520"/>
          <w:tab w:val="left" w:pos="3240"/>
          <w:tab w:val="left" w:pos="3960"/>
          <w:tab w:val="left" w:pos="4680"/>
          <w:tab w:val="right" w:pos="9360"/>
        </w:tabs>
        <w:ind w:left="1800" w:hanging="720"/>
        <w:jc w:val="both"/>
        <w:rPr>
          <w:sz w:val="22"/>
        </w:rPr>
      </w:pPr>
    </w:p>
    <w:p w14:paraId="7C17718C" w14:textId="77777777" w:rsidR="006C56A2" w:rsidRDefault="006C56A2">
      <w:pPr>
        <w:tabs>
          <w:tab w:val="left" w:pos="540"/>
          <w:tab w:val="left" w:pos="1080"/>
          <w:tab w:val="left" w:pos="1800"/>
          <w:tab w:val="left" w:pos="2520"/>
          <w:tab w:val="left" w:pos="3240"/>
          <w:tab w:val="left" w:pos="3960"/>
          <w:tab w:val="left" w:pos="4680"/>
          <w:tab w:val="right" w:pos="9360"/>
        </w:tabs>
        <w:ind w:left="1800" w:hanging="720"/>
        <w:jc w:val="both"/>
        <w:rPr>
          <w:sz w:val="22"/>
        </w:rPr>
      </w:pPr>
      <w:r>
        <w:rPr>
          <w:sz w:val="22"/>
        </w:rPr>
        <w:tab/>
        <w:t>(a)</w:t>
      </w:r>
      <w:r>
        <w:rPr>
          <w:sz w:val="22"/>
        </w:rPr>
        <w:tab/>
        <w:t>the hearing shall proceed only on the jurisdictional issue; or</w:t>
      </w:r>
    </w:p>
    <w:p w14:paraId="2A6C001F" w14:textId="77777777" w:rsidR="006C56A2" w:rsidRDefault="006C56A2">
      <w:pPr>
        <w:tabs>
          <w:tab w:val="left" w:pos="540"/>
          <w:tab w:val="left" w:pos="1080"/>
          <w:tab w:val="left" w:pos="1800"/>
          <w:tab w:val="left" w:pos="2520"/>
          <w:tab w:val="left" w:pos="3240"/>
          <w:tab w:val="left" w:pos="3960"/>
          <w:tab w:val="left" w:pos="4680"/>
          <w:tab w:val="right" w:pos="9360"/>
        </w:tabs>
        <w:ind w:left="1800" w:hanging="720"/>
        <w:jc w:val="both"/>
        <w:rPr>
          <w:sz w:val="22"/>
        </w:rPr>
      </w:pPr>
    </w:p>
    <w:p w14:paraId="0C4D6D45" w14:textId="77777777" w:rsidR="006C56A2" w:rsidRPr="00B562CC" w:rsidRDefault="006C56A2">
      <w:pPr>
        <w:tabs>
          <w:tab w:val="left" w:pos="540"/>
          <w:tab w:val="left" w:pos="1080"/>
          <w:tab w:val="left" w:pos="1800"/>
          <w:tab w:val="left" w:pos="2520"/>
          <w:tab w:val="left" w:pos="3240"/>
          <w:tab w:val="left" w:pos="3960"/>
          <w:tab w:val="left" w:pos="4680"/>
          <w:tab w:val="right" w:pos="9360"/>
        </w:tabs>
        <w:ind w:left="1800" w:hanging="720"/>
        <w:jc w:val="both"/>
        <w:rPr>
          <w:sz w:val="22"/>
        </w:rPr>
      </w:pPr>
      <w:r>
        <w:rPr>
          <w:sz w:val="22"/>
        </w:rPr>
        <w:tab/>
        <w:t>(b)</w:t>
      </w:r>
      <w:r>
        <w:rPr>
          <w:sz w:val="22"/>
        </w:rPr>
        <w:tab/>
        <w:t>the hearing shall proceed on both jurisdictional and substantive issues.</w:t>
      </w:r>
    </w:p>
    <w:p w14:paraId="1165B8E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731850"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.532</w:t>
      </w:r>
      <w:r w:rsidRPr="00B562CC">
        <w:rPr>
          <w:sz w:val="22"/>
        </w:rPr>
        <w:tab/>
        <w:t xml:space="preserve">If, prior to or at the hearing, both parties agree to discuss only the jurisdictional issue, or the </w:t>
      </w:r>
      <w:r w:rsidRPr="00F46CDB">
        <w:rPr>
          <w:sz w:val="22"/>
        </w:rPr>
        <w:t>Administrative Law Judge</w:t>
      </w:r>
      <w:r w:rsidR="00C35E7E">
        <w:rPr>
          <w:sz w:val="22"/>
        </w:rPr>
        <w:t xml:space="preserve"> on </w:t>
      </w:r>
      <w:r w:rsidR="00C35E7E" w:rsidRPr="00DE68D3">
        <w:rPr>
          <w:sz w:val="22"/>
        </w:rPr>
        <w:t>his or</w:t>
      </w:r>
      <w:r w:rsidR="00C35E7E">
        <w:rPr>
          <w:sz w:val="22"/>
        </w:rPr>
        <w:t xml:space="preserve"> </w:t>
      </w:r>
      <w:r w:rsidRPr="00B562CC">
        <w:rPr>
          <w:sz w:val="22"/>
        </w:rPr>
        <w:t xml:space="preserve">her own motion determines that only the jurisdictional issue will be discussed, the parties need not submit evidence on the substantive issues and the Administrative Law Judge shall take evidence only on the jurisdictional issue.  </w:t>
      </w:r>
      <w:r w:rsidR="00B96C92">
        <w:rPr>
          <w:sz w:val="22"/>
        </w:rPr>
        <w:t>T</w:t>
      </w:r>
      <w:r w:rsidRPr="00B562CC">
        <w:rPr>
          <w:sz w:val="22"/>
        </w:rPr>
        <w:t>he Administrative Law Judge shall:</w:t>
      </w:r>
    </w:p>
    <w:p w14:paraId="087876D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0744F1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2520" w:hanging="720"/>
        <w:jc w:val="both"/>
        <w:rPr>
          <w:sz w:val="22"/>
        </w:rPr>
      </w:pPr>
      <w:r w:rsidRPr="00B562CC">
        <w:rPr>
          <w:sz w:val="22"/>
        </w:rPr>
        <w:t>(a)</w:t>
      </w:r>
      <w:r w:rsidRPr="00B562CC">
        <w:rPr>
          <w:sz w:val="22"/>
        </w:rPr>
        <w:tab/>
        <w:t xml:space="preserve">Inform the parties </w:t>
      </w:r>
      <w:r w:rsidR="00B96C92">
        <w:rPr>
          <w:sz w:val="22"/>
        </w:rPr>
        <w:t xml:space="preserve">orally at the hearing or </w:t>
      </w:r>
      <w:r w:rsidRPr="00B562CC">
        <w:rPr>
          <w:sz w:val="22"/>
        </w:rPr>
        <w:t xml:space="preserve">in writing </w:t>
      </w:r>
      <w:r w:rsidR="00B96C92">
        <w:rPr>
          <w:sz w:val="22"/>
        </w:rPr>
        <w:t xml:space="preserve">within ten days after the hearing </w:t>
      </w:r>
      <w:r w:rsidRPr="00B562CC">
        <w:rPr>
          <w:sz w:val="22"/>
        </w:rPr>
        <w:t>that the hearing will not proceed on the substantive issues and a decision will be prepared solely on the jurisdictional issue, or</w:t>
      </w:r>
    </w:p>
    <w:p w14:paraId="590B845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9E0ED07"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2520" w:hanging="720"/>
        <w:jc w:val="both"/>
        <w:rPr>
          <w:sz w:val="22"/>
        </w:rPr>
      </w:pPr>
      <w:r w:rsidRPr="00B562CC">
        <w:rPr>
          <w:sz w:val="22"/>
        </w:rPr>
        <w:t>(b)</w:t>
      </w:r>
      <w:r w:rsidRPr="00B562CC">
        <w:rPr>
          <w:sz w:val="22"/>
        </w:rPr>
        <w:tab/>
        <w:t xml:space="preserve">Inform the parties </w:t>
      </w:r>
      <w:r w:rsidR="00B96C92">
        <w:rPr>
          <w:sz w:val="22"/>
        </w:rPr>
        <w:t xml:space="preserve">orally at the hearing or in writing within ten days after the hearing </w:t>
      </w:r>
      <w:r w:rsidRPr="00B562CC">
        <w:rPr>
          <w:sz w:val="22"/>
        </w:rPr>
        <w:t xml:space="preserve">that an additional hearing will be held on the substantive </w:t>
      </w:r>
      <w:proofErr w:type="gramStart"/>
      <w:r w:rsidRPr="00B562CC">
        <w:rPr>
          <w:sz w:val="22"/>
        </w:rPr>
        <w:t>issues, and</w:t>
      </w:r>
      <w:proofErr w:type="gramEnd"/>
      <w:r w:rsidRPr="00B562CC">
        <w:rPr>
          <w:sz w:val="22"/>
        </w:rPr>
        <w:t xml:space="preserve"> provide the parties a minimum of ten days in which to prepare on the substantive issues</w:t>
      </w:r>
      <w:r w:rsidR="00B96C92">
        <w:rPr>
          <w:sz w:val="22"/>
        </w:rPr>
        <w:t>.</w:t>
      </w:r>
    </w:p>
    <w:p w14:paraId="34F1DCD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DB1FFE5"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.6</w:t>
      </w:r>
      <w:r w:rsidRPr="00B562CC">
        <w:rPr>
          <w:sz w:val="22"/>
        </w:rPr>
        <w:tab/>
        <w:t>An interpreter shall be provided by the state if, prior to the hearing, a party requests an interpreter or if at the hearing, the Administrative Law Judge determines that an interpreter is necessary.</w:t>
      </w:r>
    </w:p>
    <w:p w14:paraId="70B2BB3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3C55B0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.61</w:t>
      </w:r>
      <w:r w:rsidRPr="00B562CC">
        <w:rPr>
          <w:sz w:val="22"/>
        </w:rPr>
        <w:tab/>
        <w:t>When the state hearing is to be held with the assistance of an interpreter, the Administrative Law Judge shall determine if the interpreter has been certified by the Department.</w:t>
      </w:r>
    </w:p>
    <w:p w14:paraId="154266A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69BEB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C6FB8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AB491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82017A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237434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D1C885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AA7E02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5500561"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10112" behindDoc="1" locked="1" layoutInCell="0" allowOverlap="1" wp14:anchorId="31EF71B8" wp14:editId="49EA776F">
                <wp:simplePos x="0" y="0"/>
                <wp:positionH relativeFrom="page">
                  <wp:posOffset>914400</wp:posOffset>
                </wp:positionH>
                <wp:positionV relativeFrom="paragraph">
                  <wp:posOffset>0</wp:posOffset>
                </wp:positionV>
                <wp:extent cx="5943600" cy="12065"/>
                <wp:effectExtent l="0" t="0" r="0" b="0"/>
                <wp:wrapNone/>
                <wp:docPr id="172" name="Rectangle 8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E8DDE" id="Rectangle 88" o:spid="_x0000_s1026" style="position:absolute;margin-left:1in;margin-top:0;width:468pt;height:.95pt;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4YI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P/nhgg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9EB0459"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7812A751" w14:textId="77777777" w:rsidR="005F6495" w:rsidRPr="00B562CC" w:rsidRDefault="009B7D74">
      <w:pPr>
        <w:pStyle w:val="Footer"/>
        <w:jc w:val="both"/>
        <w:rPr>
          <w:rFonts w:ascii="Times New Roman" w:hAnsi="Times New Roman"/>
        </w:rPr>
      </w:pPr>
      <w:r>
        <w:rPr>
          <w:rFonts w:ascii="Times New Roman" w:hAnsi="Times New Roman"/>
        </w:rPr>
        <w:t>MANUAL LETTER NO. CFC-</w:t>
      </w:r>
      <w:r w:rsidR="00C35E7E">
        <w:rPr>
          <w:rFonts w:ascii="Times New Roman" w:hAnsi="Times New Roman"/>
        </w:rPr>
        <w:t>16-01</w:t>
      </w:r>
      <w:r w:rsidR="005F6495" w:rsidRPr="00B562CC">
        <w:rPr>
          <w:rFonts w:ascii="Times New Roman" w:hAnsi="Times New Roman"/>
        </w:rPr>
        <w:tab/>
      </w:r>
      <w:proofErr w:type="gramStart"/>
      <w:r w:rsidR="005F6495" w:rsidRPr="00B562CC">
        <w:rPr>
          <w:rFonts w:ascii="Times New Roman" w:hAnsi="Times New Roman"/>
        </w:rPr>
        <w:t xml:space="preserve">Effective  </w:t>
      </w:r>
      <w:r>
        <w:rPr>
          <w:rFonts w:ascii="Times New Roman" w:hAnsi="Times New Roman"/>
        </w:rPr>
        <w:t>1</w:t>
      </w:r>
      <w:r w:rsidR="00C35E7E">
        <w:rPr>
          <w:rFonts w:ascii="Times New Roman" w:hAnsi="Times New Roman"/>
        </w:rPr>
        <w:t>1</w:t>
      </w:r>
      <w:proofErr w:type="gramEnd"/>
      <w:r w:rsidR="00C35E7E">
        <w:rPr>
          <w:rFonts w:ascii="Times New Roman" w:hAnsi="Times New Roman"/>
        </w:rPr>
        <w:t>/2/16</w:t>
      </w:r>
    </w:p>
    <w:p w14:paraId="7EA9B839"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11136" behindDoc="1" locked="1" layoutInCell="0" allowOverlap="1" wp14:anchorId="42F4C420" wp14:editId="4314E18E">
                <wp:simplePos x="0" y="0"/>
                <wp:positionH relativeFrom="page">
                  <wp:posOffset>914400</wp:posOffset>
                </wp:positionH>
                <wp:positionV relativeFrom="paragraph">
                  <wp:posOffset>0</wp:posOffset>
                </wp:positionV>
                <wp:extent cx="5943600" cy="12065"/>
                <wp:effectExtent l="0" t="0" r="0" b="0"/>
                <wp:wrapNone/>
                <wp:docPr id="171" name="Rectangle 8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EDEC09" id="Rectangle 89" o:spid="_x0000_s1026" style="position:absolute;margin-left:1in;margin-top:0;width:468pt;height:.95pt;z-index:-251705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OqJwMAAPI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hCzqi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500D4ED4"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108</w:t>
      </w:r>
    </w:p>
    <w:p w14:paraId="2995F90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79803FFC"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12160" behindDoc="1" locked="1" layoutInCell="0" allowOverlap="1" wp14:anchorId="131DEDF0" wp14:editId="7E3DD27F">
                <wp:simplePos x="0" y="0"/>
                <wp:positionH relativeFrom="page">
                  <wp:posOffset>914400</wp:posOffset>
                </wp:positionH>
                <wp:positionV relativeFrom="paragraph">
                  <wp:posOffset>0</wp:posOffset>
                </wp:positionV>
                <wp:extent cx="5943600" cy="12065"/>
                <wp:effectExtent l="0" t="0" r="0" b="0"/>
                <wp:wrapNone/>
                <wp:docPr id="170" name="Rectangle 9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F17770" id="Rectangle 90" o:spid="_x0000_s1026" style="position:absolute;margin-left:1in;margin-top:0;width:468pt;height:.95pt;z-index:-251704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7ku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FODuS4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823A5B3"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1A98A74F"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22-049 (Cont.)</w:t>
      </w:r>
    </w:p>
    <w:p w14:paraId="6D574F06"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13184" behindDoc="1" locked="1" layoutInCell="0" allowOverlap="1" wp14:anchorId="24C148D3" wp14:editId="261395B4">
                <wp:simplePos x="0" y="0"/>
                <wp:positionH relativeFrom="page">
                  <wp:posOffset>914400</wp:posOffset>
                </wp:positionH>
                <wp:positionV relativeFrom="paragraph">
                  <wp:posOffset>0</wp:posOffset>
                </wp:positionV>
                <wp:extent cx="5943600" cy="12065"/>
                <wp:effectExtent l="0" t="0" r="0" b="0"/>
                <wp:wrapNone/>
                <wp:docPr id="169" name="Rectangle 9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003445" id="Rectangle 91" o:spid="_x0000_s1026" style="position:absolute;margin-left:1in;margin-top:0;width:468pt;height:.95pt;z-index:-251703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pAjJgMAAPI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UQpAj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97F846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C073A8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22-049</w:t>
      </w:r>
      <w:r w:rsidRPr="00B562CC">
        <w:rPr>
          <w:b/>
          <w:sz w:val="22"/>
        </w:rPr>
        <w:tab/>
        <w:t>THE HEARING - GENERAL RULES AND PROCEDURES</w:t>
      </w:r>
      <w:r w:rsidRPr="00B562CC">
        <w:rPr>
          <w:sz w:val="22"/>
        </w:rPr>
        <w:t xml:space="preserve"> (Continued)</w:t>
      </w:r>
      <w:r w:rsidRPr="00B562CC">
        <w:rPr>
          <w:sz w:val="22"/>
        </w:rPr>
        <w:tab/>
      </w:r>
      <w:r w:rsidRPr="00B562CC">
        <w:rPr>
          <w:b/>
          <w:sz w:val="22"/>
        </w:rPr>
        <w:t>22-049</w:t>
      </w:r>
    </w:p>
    <w:p w14:paraId="7C5E634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147BA1"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.611</w:t>
      </w:r>
      <w:r w:rsidRPr="00B562CC">
        <w:rPr>
          <w:sz w:val="22"/>
        </w:rPr>
        <w:tab/>
        <w:t>If the interpreter has been certified, the qualifications and competency of the interpret</w:t>
      </w:r>
      <w:r w:rsidR="00073547">
        <w:rPr>
          <w:sz w:val="22"/>
        </w:rPr>
        <w:t xml:space="preserve">er need not be further examined except that the Administrative Law Judge shall examine the interpreter </w:t>
      </w:r>
      <w:proofErr w:type="gramStart"/>
      <w:r w:rsidR="00073547">
        <w:rPr>
          <w:sz w:val="22"/>
        </w:rPr>
        <w:t>with regard to</w:t>
      </w:r>
      <w:proofErr w:type="gramEnd"/>
      <w:r w:rsidR="00073547">
        <w:rPr>
          <w:sz w:val="22"/>
        </w:rPr>
        <w:t xml:space="preserve"> any personal or economic interest in the matter and shall disqualify an interpreter with any such interest.</w:t>
      </w:r>
    </w:p>
    <w:p w14:paraId="48D7B6A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87762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.612</w:t>
      </w:r>
      <w:r w:rsidRPr="00B562CC">
        <w:rPr>
          <w:sz w:val="22"/>
        </w:rPr>
        <w:tab/>
        <w:t>If the interpreter has not been certified, the Administrative Law Judge shall:</w:t>
      </w:r>
    </w:p>
    <w:p w14:paraId="65CD245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9F8EE56"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2520" w:hanging="720"/>
        <w:jc w:val="both"/>
        <w:rPr>
          <w:sz w:val="22"/>
        </w:rPr>
      </w:pPr>
      <w:r w:rsidRPr="00B562CC">
        <w:rPr>
          <w:sz w:val="22"/>
        </w:rPr>
        <w:t>(a)</w:t>
      </w:r>
      <w:r w:rsidRPr="00B562CC">
        <w:rPr>
          <w:sz w:val="22"/>
        </w:rPr>
        <w:tab/>
        <w:t>Examine the qualifications and competency of the interpreter.</w:t>
      </w:r>
    </w:p>
    <w:p w14:paraId="2DDC17F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F8FED1D"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2520" w:hanging="720"/>
        <w:jc w:val="both"/>
        <w:rPr>
          <w:sz w:val="22"/>
        </w:rPr>
      </w:pPr>
      <w:r w:rsidRPr="00B562CC">
        <w:rPr>
          <w:sz w:val="22"/>
        </w:rPr>
        <w:t>(b)</w:t>
      </w:r>
      <w:r w:rsidRPr="00B562CC">
        <w:rPr>
          <w:sz w:val="22"/>
        </w:rPr>
        <w:tab/>
        <w:t>Disqualify any interpreter determined by the Administrative Law Judge not to be competent for interpretation purposes.</w:t>
      </w:r>
    </w:p>
    <w:p w14:paraId="7F886CF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C839AF"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2520" w:hanging="720"/>
        <w:jc w:val="both"/>
        <w:rPr>
          <w:sz w:val="22"/>
        </w:rPr>
      </w:pPr>
      <w:r w:rsidRPr="00B562CC">
        <w:rPr>
          <w:sz w:val="22"/>
        </w:rPr>
        <w:t>(c)</w:t>
      </w:r>
      <w:r w:rsidRPr="00B562CC">
        <w:rPr>
          <w:sz w:val="22"/>
        </w:rPr>
        <w:tab/>
        <w:t>Assure obje</w:t>
      </w:r>
      <w:r w:rsidR="002B01EC">
        <w:rPr>
          <w:sz w:val="22"/>
        </w:rPr>
        <w:t xml:space="preserve">ctive </w:t>
      </w:r>
      <w:r w:rsidR="002B01EC" w:rsidRPr="00DE68D3">
        <w:rPr>
          <w:sz w:val="22"/>
        </w:rPr>
        <w:t>interpretation by, at his or</w:t>
      </w:r>
      <w:r w:rsidR="002B01EC">
        <w:rPr>
          <w:sz w:val="22"/>
        </w:rPr>
        <w:t xml:space="preserve"> </w:t>
      </w:r>
      <w:r w:rsidRPr="00B562CC">
        <w:rPr>
          <w:sz w:val="22"/>
        </w:rPr>
        <w:t>her discretion, disqualifying interpreters who are:</w:t>
      </w:r>
    </w:p>
    <w:p w14:paraId="2F59CA3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2AF5914"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3240" w:hanging="720"/>
        <w:jc w:val="both"/>
        <w:rPr>
          <w:sz w:val="22"/>
        </w:rPr>
      </w:pPr>
      <w:r w:rsidRPr="00B562CC">
        <w:rPr>
          <w:sz w:val="22"/>
        </w:rPr>
        <w:t>(1)</w:t>
      </w:r>
      <w:r w:rsidRPr="00B562CC">
        <w:rPr>
          <w:sz w:val="22"/>
        </w:rPr>
        <w:tab/>
      </w:r>
      <w:r w:rsidRPr="00F46CDB">
        <w:rPr>
          <w:sz w:val="22"/>
        </w:rPr>
        <w:t>Clai</w:t>
      </w:r>
      <w:r w:rsidRPr="00B562CC">
        <w:rPr>
          <w:sz w:val="22"/>
        </w:rPr>
        <w:t xml:space="preserve">mant's relatives, friends, or an authorized </w:t>
      </w:r>
      <w:r w:rsidRPr="00F46CDB">
        <w:rPr>
          <w:sz w:val="22"/>
        </w:rPr>
        <w:t>representative.</w:t>
      </w:r>
    </w:p>
    <w:p w14:paraId="3BF9177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E067A89"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3240" w:hanging="720"/>
        <w:jc w:val="both"/>
        <w:rPr>
          <w:sz w:val="22"/>
        </w:rPr>
      </w:pPr>
      <w:r w:rsidRPr="00B562CC">
        <w:rPr>
          <w:sz w:val="22"/>
        </w:rPr>
        <w:t>(2)</w:t>
      </w:r>
      <w:r w:rsidRPr="00B562CC">
        <w:rPr>
          <w:sz w:val="22"/>
        </w:rPr>
        <w:tab/>
      </w:r>
      <w:r w:rsidRPr="00F46CDB">
        <w:rPr>
          <w:sz w:val="22"/>
        </w:rPr>
        <w:t>Co</w:t>
      </w:r>
      <w:r w:rsidRPr="00B562CC">
        <w:rPr>
          <w:sz w:val="22"/>
        </w:rPr>
        <w:t xml:space="preserve">unty staff who participated in making the decision </w:t>
      </w:r>
      <w:r w:rsidRPr="00F46CDB">
        <w:rPr>
          <w:sz w:val="22"/>
        </w:rPr>
        <w:t>complained of.</w:t>
      </w:r>
    </w:p>
    <w:p w14:paraId="3997C41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E4A9CE5"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3240" w:hanging="720"/>
        <w:jc w:val="both"/>
        <w:rPr>
          <w:sz w:val="22"/>
        </w:rPr>
      </w:pPr>
      <w:r w:rsidRPr="00B562CC">
        <w:rPr>
          <w:sz w:val="22"/>
        </w:rPr>
        <w:t>(3)</w:t>
      </w:r>
      <w:r w:rsidRPr="00B562CC">
        <w:rPr>
          <w:sz w:val="22"/>
        </w:rPr>
        <w:tab/>
      </w:r>
      <w:r w:rsidRPr="00F46CDB">
        <w:rPr>
          <w:sz w:val="22"/>
        </w:rPr>
        <w:t>The</w:t>
      </w:r>
      <w:r w:rsidRPr="00B562CC">
        <w:rPr>
          <w:sz w:val="22"/>
        </w:rPr>
        <w:t xml:space="preserve"> county appeals </w:t>
      </w:r>
      <w:r w:rsidRPr="00F46CDB">
        <w:rPr>
          <w:sz w:val="22"/>
        </w:rPr>
        <w:t>representative.</w:t>
      </w:r>
    </w:p>
    <w:p w14:paraId="5F71BE4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99E8A42"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3240" w:hanging="720"/>
        <w:jc w:val="both"/>
        <w:rPr>
          <w:sz w:val="22"/>
        </w:rPr>
      </w:pPr>
      <w:r w:rsidRPr="00B562CC">
        <w:rPr>
          <w:sz w:val="22"/>
        </w:rPr>
        <w:t>(4)</w:t>
      </w:r>
      <w:r w:rsidRPr="00B562CC">
        <w:rPr>
          <w:sz w:val="22"/>
        </w:rPr>
        <w:tab/>
      </w:r>
      <w:r w:rsidRPr="00F46CDB">
        <w:rPr>
          <w:sz w:val="22"/>
        </w:rPr>
        <w:t>Any other</w:t>
      </w:r>
      <w:r w:rsidRPr="00B562CC">
        <w:rPr>
          <w:sz w:val="22"/>
        </w:rPr>
        <w:t xml:space="preserve"> individual determined by the Administrative Law Judge to be detrimental to the hearing process or having a bias or the appearance of being biased.</w:t>
      </w:r>
    </w:p>
    <w:p w14:paraId="422ACA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E9D4BD7"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.62</w:t>
      </w:r>
      <w:r w:rsidRPr="00B562CC">
        <w:rPr>
          <w:sz w:val="22"/>
        </w:rPr>
        <w:tab/>
        <w:t xml:space="preserve">When the state hearing is held with the assistance of an interpreter </w:t>
      </w:r>
      <w:r w:rsidR="00A21F08" w:rsidRPr="00A21F08">
        <w:rPr>
          <w:sz w:val="22"/>
        </w:rPr>
        <w:t>the Administrative Law Judge</w:t>
      </w:r>
      <w:r w:rsidR="00A21F08" w:rsidRPr="00B562CC">
        <w:rPr>
          <w:sz w:val="22"/>
        </w:rPr>
        <w:t xml:space="preserve"> </w:t>
      </w:r>
      <w:r w:rsidRPr="00B562CC">
        <w:rPr>
          <w:sz w:val="22"/>
        </w:rPr>
        <w:t>shall assure objective interpretation.</w:t>
      </w:r>
    </w:p>
    <w:p w14:paraId="7373747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47A85D"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.63</w:t>
      </w:r>
      <w:r w:rsidRPr="00B562CC">
        <w:rPr>
          <w:sz w:val="22"/>
        </w:rPr>
        <w:tab/>
        <w:t xml:space="preserve">A separate oath or affirmation to translate accurately </w:t>
      </w:r>
      <w:r w:rsidR="00073547">
        <w:rPr>
          <w:sz w:val="22"/>
        </w:rPr>
        <w:t xml:space="preserve">and maintain confidentiality </w:t>
      </w:r>
      <w:r w:rsidRPr="00B562CC">
        <w:rPr>
          <w:sz w:val="22"/>
        </w:rPr>
        <w:t>shall be administered to all interpreters.</w:t>
      </w:r>
    </w:p>
    <w:p w14:paraId="6B12B50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7B6AA33"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.7</w:t>
      </w:r>
      <w:r w:rsidRPr="00B562CC">
        <w:rPr>
          <w:sz w:val="22"/>
        </w:rPr>
        <w:tab/>
        <w:t>The rights of the claimant and the county shall include the right to:</w:t>
      </w:r>
    </w:p>
    <w:p w14:paraId="45AC414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C50A644"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.71</w:t>
      </w:r>
      <w:r w:rsidRPr="00B562CC">
        <w:rPr>
          <w:sz w:val="22"/>
        </w:rPr>
        <w:tab/>
        <w:t>Examine parties and witnesses</w:t>
      </w:r>
      <w:r w:rsidR="00A21F08" w:rsidRPr="00A21F08">
        <w:rPr>
          <w:sz w:val="22"/>
        </w:rPr>
        <w:t>.</w:t>
      </w:r>
    </w:p>
    <w:p w14:paraId="3D07735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1E1AFF1"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.72</w:t>
      </w:r>
      <w:r w:rsidRPr="00B562CC">
        <w:rPr>
          <w:sz w:val="22"/>
        </w:rPr>
        <w:tab/>
        <w:t xml:space="preserve">Conduct such cross-examination as may be required for a full disclosure of the </w:t>
      </w:r>
      <w:r w:rsidR="00A21F08" w:rsidRPr="00A21F08">
        <w:rPr>
          <w:sz w:val="22"/>
        </w:rPr>
        <w:t>facts.</w:t>
      </w:r>
    </w:p>
    <w:p w14:paraId="2A27A5B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E0E20C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.73</w:t>
      </w:r>
      <w:r w:rsidRPr="00B562CC">
        <w:rPr>
          <w:sz w:val="22"/>
        </w:rPr>
        <w:tab/>
        <w:t>Introduce exhibits</w:t>
      </w:r>
      <w:r w:rsidR="00A21F08" w:rsidRPr="00A21F08">
        <w:rPr>
          <w:sz w:val="22"/>
        </w:rPr>
        <w:t>.</w:t>
      </w:r>
    </w:p>
    <w:p w14:paraId="0F0D037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14B699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51D980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B5DE87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CAACFD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FF4BCC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AFA1AC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7E2C00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0EE988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5F2D4B"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14208" behindDoc="1" locked="1" layoutInCell="0" allowOverlap="1" wp14:anchorId="5862E611" wp14:editId="6521058C">
                <wp:simplePos x="0" y="0"/>
                <wp:positionH relativeFrom="page">
                  <wp:posOffset>914400</wp:posOffset>
                </wp:positionH>
                <wp:positionV relativeFrom="paragraph">
                  <wp:posOffset>0</wp:posOffset>
                </wp:positionV>
                <wp:extent cx="5943600" cy="12065"/>
                <wp:effectExtent l="0" t="0" r="0" b="0"/>
                <wp:wrapNone/>
                <wp:docPr id="168" name="Rectangle 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C1B4C3" id="Rectangle 92" o:spid="_x0000_s1026" style="position:absolute;margin-left:1in;margin-top:0;width:468pt;height:.95pt;z-index:-25170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oh0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F/KiHQ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7A596870"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53089ADB" w14:textId="77777777" w:rsidR="005F6495" w:rsidRPr="00B562CC" w:rsidRDefault="00806AE2">
      <w:pPr>
        <w:pStyle w:val="Footer"/>
        <w:jc w:val="both"/>
        <w:rPr>
          <w:rFonts w:ascii="Times New Roman" w:hAnsi="Times New Roman"/>
        </w:rPr>
      </w:pPr>
      <w:r>
        <w:rPr>
          <w:rFonts w:ascii="Times New Roman" w:hAnsi="Times New Roman"/>
        </w:rPr>
        <w:t>MANUAL LETTER NO. CFC-</w:t>
      </w:r>
      <w:r w:rsidR="002B01EC">
        <w:rPr>
          <w:rFonts w:ascii="Times New Roman" w:hAnsi="Times New Roman"/>
        </w:rPr>
        <w:t>16-01</w:t>
      </w:r>
      <w:r w:rsidR="005F6495" w:rsidRPr="00B562CC">
        <w:rPr>
          <w:rFonts w:ascii="Times New Roman" w:hAnsi="Times New Roman"/>
        </w:rPr>
        <w:tab/>
        <w:t xml:space="preserve">Effective </w:t>
      </w:r>
      <w:r w:rsidR="002B01EC">
        <w:rPr>
          <w:rFonts w:ascii="Times New Roman" w:hAnsi="Times New Roman"/>
        </w:rPr>
        <w:t>11/2/16</w:t>
      </w:r>
    </w:p>
    <w:p w14:paraId="0C299B4E"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15232" behindDoc="1" locked="1" layoutInCell="0" allowOverlap="1" wp14:anchorId="3EDEB0DD" wp14:editId="0033E26F">
                <wp:simplePos x="0" y="0"/>
                <wp:positionH relativeFrom="page">
                  <wp:posOffset>914400</wp:posOffset>
                </wp:positionH>
                <wp:positionV relativeFrom="paragraph">
                  <wp:posOffset>0</wp:posOffset>
                </wp:positionV>
                <wp:extent cx="5943600" cy="12065"/>
                <wp:effectExtent l="0" t="0" r="0" b="0"/>
                <wp:wrapNone/>
                <wp:docPr id="167" name="Rectangle 9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AC003C" id="Rectangle 93" o:spid="_x0000_s1026" style="position:absolute;margin-left:1in;margin-top:0;width:468pt;height:.95pt;z-index:-251701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eVo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AWF5Wg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337A759"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109</w:t>
      </w:r>
    </w:p>
    <w:p w14:paraId="791BDB0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3CAE38EA"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16256" behindDoc="1" locked="1" layoutInCell="0" allowOverlap="1" wp14:anchorId="61826F20" wp14:editId="63EDFE4F">
                <wp:simplePos x="0" y="0"/>
                <wp:positionH relativeFrom="page">
                  <wp:posOffset>914400</wp:posOffset>
                </wp:positionH>
                <wp:positionV relativeFrom="paragraph">
                  <wp:posOffset>0</wp:posOffset>
                </wp:positionV>
                <wp:extent cx="5943600" cy="12065"/>
                <wp:effectExtent l="0" t="0" r="0" b="0"/>
                <wp:wrapNone/>
                <wp:docPr id="166" name="Rectangle 9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3A4BAE" id="Rectangle 94" o:spid="_x0000_s1026" style="position:absolute;margin-left:1in;margin-top:0;width:468pt;height:.95pt;z-index:-251700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Fk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SY+Fk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2CA4AA5"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59E430E" w14:textId="77777777" w:rsidR="005F6495" w:rsidRPr="00B562CC" w:rsidRDefault="005F6495">
      <w:pPr>
        <w:pStyle w:val="Header"/>
        <w:jc w:val="both"/>
        <w:rPr>
          <w:rFonts w:ascii="Times New Roman" w:hAnsi="Times New Roman"/>
        </w:rPr>
      </w:pPr>
      <w:r w:rsidRPr="00B562CC">
        <w:rPr>
          <w:rFonts w:ascii="Times New Roman" w:hAnsi="Times New Roman"/>
        </w:rPr>
        <w:t>22-049 (Cont.)</w:t>
      </w:r>
      <w:r w:rsidRPr="00B562CC">
        <w:rPr>
          <w:rFonts w:ascii="Times New Roman" w:hAnsi="Times New Roman"/>
        </w:rPr>
        <w:tab/>
        <w:t>STATE HEARING - GENERAL</w:t>
      </w:r>
      <w:r w:rsidRPr="00B562CC">
        <w:rPr>
          <w:rFonts w:ascii="Times New Roman" w:hAnsi="Times New Roman"/>
        </w:rPr>
        <w:tab/>
        <w:t>Regulations</w:t>
      </w:r>
    </w:p>
    <w:p w14:paraId="437F42E2"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17280" behindDoc="1" locked="1" layoutInCell="0" allowOverlap="1" wp14:anchorId="3C420334" wp14:editId="4B81A7F3">
                <wp:simplePos x="0" y="0"/>
                <wp:positionH relativeFrom="page">
                  <wp:posOffset>914400</wp:posOffset>
                </wp:positionH>
                <wp:positionV relativeFrom="paragraph">
                  <wp:posOffset>0</wp:posOffset>
                </wp:positionV>
                <wp:extent cx="5943600" cy="12065"/>
                <wp:effectExtent l="0" t="0" r="0" b="0"/>
                <wp:wrapNone/>
                <wp:docPr id="165" name="Rectangle 9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ACF6B0" id="Rectangle 95" o:spid="_x0000_s1026" style="position:absolute;margin-left:1in;margin-top:0;width:468pt;height:.9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" o:allowincell="f" fillcolor="black" stroked="f" strokeweight="0">
                <w10:wrap anchorx="page"/>
                <w10:anchorlock/>
              </v:rect>
            </w:pict>
          </mc:Fallback>
        </mc:AlternateContent>
      </w:r>
    </w:p>
    <w:p w14:paraId="0435BDE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CC4278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22-049</w:t>
      </w:r>
      <w:r w:rsidRPr="00B562CC">
        <w:rPr>
          <w:b/>
          <w:sz w:val="22"/>
        </w:rPr>
        <w:tab/>
        <w:t>THE HEARING - GENERAL RULES AND PROCEDURES</w:t>
      </w:r>
      <w:r w:rsidRPr="00B562CC">
        <w:rPr>
          <w:sz w:val="22"/>
        </w:rPr>
        <w:t xml:space="preserve"> (Continued)</w:t>
      </w:r>
      <w:r w:rsidRPr="00B562CC">
        <w:rPr>
          <w:sz w:val="22"/>
        </w:rPr>
        <w:tab/>
      </w:r>
      <w:r w:rsidRPr="00B562CC">
        <w:rPr>
          <w:b/>
          <w:sz w:val="22"/>
        </w:rPr>
        <w:t>22-049</w:t>
      </w:r>
    </w:p>
    <w:p w14:paraId="2C2D5E9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3931DBF"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.74</w:t>
      </w:r>
      <w:r w:rsidRPr="00B562CC">
        <w:rPr>
          <w:sz w:val="22"/>
        </w:rPr>
        <w:tab/>
        <w:t xml:space="preserve">Bring </w:t>
      </w:r>
      <w:r w:rsidR="00A21F08" w:rsidRPr="00A21F08">
        <w:rPr>
          <w:sz w:val="22"/>
        </w:rPr>
        <w:t>witnesses.</w:t>
      </w:r>
    </w:p>
    <w:p w14:paraId="1DE9267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4767E27"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.75</w:t>
      </w:r>
      <w:r w:rsidRPr="00B562CC">
        <w:rPr>
          <w:sz w:val="22"/>
        </w:rPr>
        <w:tab/>
        <w:t>Examine all documents prior to and during the hearing</w:t>
      </w:r>
      <w:r w:rsidR="00A21F08" w:rsidRPr="00A21F08">
        <w:rPr>
          <w:sz w:val="22"/>
        </w:rPr>
        <w:t>.</w:t>
      </w:r>
    </w:p>
    <w:p w14:paraId="20D2517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F8D38DF"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.76</w:t>
      </w:r>
      <w:r w:rsidRPr="00B562CC">
        <w:rPr>
          <w:sz w:val="22"/>
        </w:rPr>
        <w:tab/>
        <w:t xml:space="preserve">Question opposing witnesses and parties on any matter relevant to the issues even though that matter was not covered in the direct </w:t>
      </w:r>
      <w:r w:rsidR="00A21F08" w:rsidRPr="00A21F08">
        <w:rPr>
          <w:sz w:val="22"/>
        </w:rPr>
        <w:t>examination.</w:t>
      </w:r>
    </w:p>
    <w:p w14:paraId="27CBA4A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A781B6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.77</w:t>
      </w:r>
      <w:r w:rsidRPr="00B562CC">
        <w:rPr>
          <w:sz w:val="22"/>
        </w:rPr>
        <w:tab/>
        <w:t xml:space="preserve">Make oral or written </w:t>
      </w:r>
      <w:r w:rsidR="00A21F08" w:rsidRPr="00A21F08">
        <w:rPr>
          <w:sz w:val="22"/>
        </w:rPr>
        <w:t>argument.</w:t>
      </w:r>
    </w:p>
    <w:p w14:paraId="7CC0AAA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6030F3"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.78</w:t>
      </w:r>
      <w:r w:rsidRPr="00B562CC">
        <w:rPr>
          <w:sz w:val="22"/>
        </w:rPr>
        <w:tab/>
        <w:t>Rebut the evidence.</w:t>
      </w:r>
    </w:p>
    <w:p w14:paraId="3342910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BC37119"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.8</w:t>
      </w:r>
      <w:r w:rsidRPr="00B562CC">
        <w:rPr>
          <w:sz w:val="22"/>
        </w:rPr>
        <w:tab/>
        <w:t>The following shall apply to communications concerning the hearing:</w:t>
      </w:r>
    </w:p>
    <w:p w14:paraId="33D6899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69914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.81</w:t>
      </w:r>
      <w:r w:rsidRPr="00B562CC">
        <w:rPr>
          <w:sz w:val="22"/>
        </w:rPr>
        <w:tab/>
        <w:t>All documents submitted by either the claimant or the county shall be made available to both parties.</w:t>
      </w:r>
    </w:p>
    <w:p w14:paraId="14F7B48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DD46C8F"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.811</w:t>
      </w:r>
      <w:r w:rsidRPr="00B562CC">
        <w:rPr>
          <w:sz w:val="22"/>
        </w:rPr>
        <w:tab/>
        <w:t>Copies of all such documents shall be provided to the claimant free of charge.</w:t>
      </w:r>
    </w:p>
    <w:p w14:paraId="5955B6E3" w14:textId="77777777" w:rsidR="005F6495" w:rsidRPr="00B562CC" w:rsidRDefault="005F6495">
      <w:pPr>
        <w:tabs>
          <w:tab w:val="center" w:pos="4680"/>
          <w:tab w:val="right" w:pos="9360"/>
        </w:tabs>
        <w:jc w:val="both"/>
        <w:rPr>
          <w:b/>
          <w:sz w:val="22"/>
        </w:rPr>
      </w:pPr>
      <w:r w:rsidRPr="00B562CC">
        <w:rPr>
          <w:b/>
          <w:sz w:val="22"/>
          <w:u w:val="double"/>
        </w:rPr>
        <w:tab/>
      </w:r>
      <w:r w:rsidRPr="00B562CC">
        <w:rPr>
          <w:b/>
          <w:sz w:val="22"/>
          <w:u w:val="double"/>
        </w:rPr>
        <w:tab/>
      </w:r>
    </w:p>
    <w:p w14:paraId="485615EE" w14:textId="77777777" w:rsidR="005F6495" w:rsidRPr="00B562CC" w:rsidRDefault="005F6495">
      <w:pPr>
        <w:tabs>
          <w:tab w:val="center" w:pos="4680"/>
          <w:tab w:val="right" w:pos="9360"/>
        </w:tabs>
        <w:jc w:val="both"/>
        <w:rPr>
          <w:sz w:val="22"/>
        </w:rPr>
      </w:pPr>
      <w:r w:rsidRPr="00B562CC">
        <w:rPr>
          <w:b/>
          <w:sz w:val="22"/>
        </w:rPr>
        <w:tab/>
        <w:t>HANDBOOK BEGINS HERE</w:t>
      </w:r>
    </w:p>
    <w:p w14:paraId="299421C8" w14:textId="77777777" w:rsidR="00480881" w:rsidRDefault="00480881">
      <w:pPr>
        <w:tabs>
          <w:tab w:val="left" w:pos="540"/>
          <w:tab w:val="left" w:pos="1080"/>
          <w:tab w:val="left" w:pos="1800"/>
          <w:tab w:val="left" w:pos="2520"/>
          <w:tab w:val="left" w:pos="3240"/>
          <w:tab w:val="left" w:pos="3960"/>
          <w:tab w:val="left" w:pos="4680"/>
          <w:tab w:val="right" w:pos="9360"/>
        </w:tabs>
        <w:ind w:left="3240" w:hanging="720"/>
        <w:jc w:val="both"/>
        <w:rPr>
          <w:sz w:val="22"/>
        </w:rPr>
      </w:pPr>
    </w:p>
    <w:p w14:paraId="32E0B2B9" w14:textId="77777777" w:rsidR="005F6495" w:rsidRPr="00B562CC" w:rsidRDefault="005F6495" w:rsidP="00480881">
      <w:pPr>
        <w:tabs>
          <w:tab w:val="left" w:pos="540"/>
          <w:tab w:val="left" w:pos="1080"/>
          <w:tab w:val="left" w:pos="1800"/>
          <w:tab w:val="left" w:pos="2520"/>
          <w:tab w:val="left" w:pos="3240"/>
          <w:tab w:val="left" w:pos="3960"/>
          <w:tab w:val="left" w:pos="4680"/>
          <w:tab w:val="right" w:pos="9360"/>
        </w:tabs>
        <w:ind w:left="3240" w:hanging="1440"/>
        <w:jc w:val="both"/>
        <w:rPr>
          <w:sz w:val="22"/>
        </w:rPr>
      </w:pPr>
      <w:r w:rsidRPr="00B562CC">
        <w:rPr>
          <w:sz w:val="22"/>
        </w:rPr>
        <w:t>(a)</w:t>
      </w:r>
      <w:r w:rsidRPr="00B562CC">
        <w:rPr>
          <w:sz w:val="22"/>
        </w:rPr>
        <w:tab/>
        <w:t>See Section 22-073.25 regarding position statement requirements.</w:t>
      </w:r>
    </w:p>
    <w:p w14:paraId="71353E7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2AA6493" w14:textId="77777777" w:rsidR="005F6495" w:rsidRPr="00B562CC" w:rsidRDefault="005F6495">
      <w:pPr>
        <w:tabs>
          <w:tab w:val="center" w:pos="4680"/>
          <w:tab w:val="right" w:pos="9360"/>
        </w:tabs>
        <w:jc w:val="both"/>
        <w:rPr>
          <w:sz w:val="22"/>
        </w:rPr>
      </w:pPr>
      <w:r w:rsidRPr="00B562CC">
        <w:rPr>
          <w:b/>
          <w:sz w:val="22"/>
          <w:u w:val="double"/>
        </w:rPr>
        <w:tab/>
        <w:t>HANDBOOK ENDS HERE</w:t>
      </w:r>
      <w:r w:rsidRPr="00B562CC">
        <w:rPr>
          <w:b/>
          <w:sz w:val="22"/>
          <w:u w:val="double"/>
        </w:rPr>
        <w:tab/>
      </w:r>
    </w:p>
    <w:p w14:paraId="7DE1334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379A08F"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.82</w:t>
      </w:r>
      <w:r w:rsidRPr="00B562CC">
        <w:rPr>
          <w:sz w:val="22"/>
        </w:rPr>
        <w:tab/>
        <w:t>Merits of a pending state hearing shall not be discussed between the Administrative Law Judge and a party outside the presence of the other party.</w:t>
      </w:r>
    </w:p>
    <w:p w14:paraId="2C115F6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185908A"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.9</w:t>
      </w:r>
      <w:r w:rsidRPr="00B562CC">
        <w:rPr>
          <w:sz w:val="22"/>
        </w:rPr>
        <w:tab/>
        <w:t xml:space="preserve">Whenever it is necessary that another county be joined as a party to the action </w:t>
      </w:r>
      <w:proofErr w:type="gramStart"/>
      <w:r w:rsidRPr="00B562CC">
        <w:rPr>
          <w:sz w:val="22"/>
        </w:rPr>
        <w:t>in order to</w:t>
      </w:r>
      <w:proofErr w:type="gramEnd"/>
      <w:r w:rsidRPr="00B562CC">
        <w:rPr>
          <w:sz w:val="22"/>
        </w:rPr>
        <w:t xml:space="preserve"> dispose of all issues, the Administrative Law Judge shall so order and shall, subject to Section 22-053.3, postpone the hearing, hold the record of the hearing open, or continue the hearing as necessary.</w:t>
      </w:r>
    </w:p>
    <w:p w14:paraId="6C06D8B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DB4FBD6"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.91</w:t>
      </w:r>
      <w:r w:rsidRPr="00B562CC">
        <w:rPr>
          <w:sz w:val="22"/>
        </w:rPr>
        <w:tab/>
        <w:t>A postponement for this reason shall be deemed a postponement for good cause.</w:t>
      </w:r>
    </w:p>
    <w:p w14:paraId="032E174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401D7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 xml:space="preserve">NOTE:  Authority cited:  Sections 10553 and 10554, Welfare and Institutions Code.  Reference:  Sections 10553, 10554, </w:t>
      </w:r>
      <w:r w:rsidR="005445F1">
        <w:rPr>
          <w:sz w:val="22"/>
        </w:rPr>
        <w:t xml:space="preserve">10955, </w:t>
      </w:r>
      <w:r w:rsidRPr="00B562CC">
        <w:rPr>
          <w:sz w:val="22"/>
        </w:rPr>
        <w:t>10958.1 and 10967, Welfare and Institutions Code</w:t>
      </w:r>
      <w:r w:rsidR="005445F1">
        <w:rPr>
          <w:sz w:val="22"/>
        </w:rPr>
        <w:t>; and Section 11435.65, Government Code</w:t>
      </w:r>
      <w:r w:rsidRPr="00B562CC">
        <w:rPr>
          <w:sz w:val="22"/>
        </w:rPr>
        <w:t>.</w:t>
      </w:r>
    </w:p>
    <w:p w14:paraId="28B839A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E89769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A97696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DB3797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948D84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A9CE44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FEEF14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AC11E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038B41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6103D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DDE94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A4B7FF9"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18304" behindDoc="1" locked="1" layoutInCell="0" allowOverlap="1" wp14:anchorId="4814E8BF" wp14:editId="6531CE90">
                <wp:simplePos x="0" y="0"/>
                <wp:positionH relativeFrom="page">
                  <wp:posOffset>914400</wp:posOffset>
                </wp:positionH>
                <wp:positionV relativeFrom="paragraph">
                  <wp:posOffset>0</wp:posOffset>
                </wp:positionV>
                <wp:extent cx="5943600" cy="12065"/>
                <wp:effectExtent l="0" t="0" r="0" b="0"/>
                <wp:wrapNone/>
                <wp:docPr id="164" name="Rectangle 9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7B7DBF" id="Rectangle 96" o:spid="_x0000_s1026" style="position:absolute;margin-left:1in;margin-top:0;width:468pt;height:.95pt;z-index:-251698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MyR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YHMyR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D79596B"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53682161" w14:textId="77777777" w:rsidR="005F6495" w:rsidRPr="00B562CC" w:rsidRDefault="005F6495">
      <w:pPr>
        <w:pStyle w:val="Footer"/>
        <w:jc w:val="both"/>
        <w:rPr>
          <w:rFonts w:ascii="Times New Roman" w:hAnsi="Times New Roman"/>
        </w:rPr>
      </w:pPr>
      <w:r w:rsidRPr="00B562CC">
        <w:rPr>
          <w:rFonts w:ascii="Times New Roman" w:hAnsi="Times New Roman"/>
        </w:rPr>
        <w:t>MANUAL</w:t>
      </w:r>
      <w:r w:rsidR="0011373D">
        <w:rPr>
          <w:rFonts w:ascii="Times New Roman" w:hAnsi="Times New Roman"/>
        </w:rPr>
        <w:t xml:space="preserve"> LETTER NO. CFC-07-01</w:t>
      </w:r>
      <w:r w:rsidRPr="00B562CC">
        <w:rPr>
          <w:rFonts w:ascii="Times New Roman" w:hAnsi="Times New Roman"/>
        </w:rPr>
        <w:tab/>
      </w:r>
      <w:proofErr w:type="gramStart"/>
      <w:r w:rsidRPr="00B562CC">
        <w:rPr>
          <w:rFonts w:ascii="Times New Roman" w:hAnsi="Times New Roman"/>
        </w:rPr>
        <w:t xml:space="preserve">Effective  </w:t>
      </w:r>
      <w:r w:rsidR="0011373D">
        <w:rPr>
          <w:rFonts w:ascii="Times New Roman" w:hAnsi="Times New Roman"/>
        </w:rPr>
        <w:t>1</w:t>
      </w:r>
      <w:proofErr w:type="gramEnd"/>
      <w:r w:rsidR="0011373D">
        <w:rPr>
          <w:rFonts w:ascii="Times New Roman" w:hAnsi="Times New Roman"/>
        </w:rPr>
        <w:t>/24/07</w:t>
      </w:r>
    </w:p>
    <w:p w14:paraId="5CD57954"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19328" behindDoc="1" locked="1" layoutInCell="0" allowOverlap="1" wp14:anchorId="42CE48B9" wp14:editId="7EC8B5F3">
                <wp:simplePos x="0" y="0"/>
                <wp:positionH relativeFrom="page">
                  <wp:posOffset>914400</wp:posOffset>
                </wp:positionH>
                <wp:positionV relativeFrom="paragraph">
                  <wp:posOffset>0</wp:posOffset>
                </wp:positionV>
                <wp:extent cx="5943600" cy="12065"/>
                <wp:effectExtent l="0" t="0" r="0" b="0"/>
                <wp:wrapNone/>
                <wp:docPr id="163" name="Rectangle 9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42A1CD" id="Rectangle 97" o:spid="_x0000_s1026" style="position:absolute;margin-left:1in;margin-top:0;width:468pt;height:.95pt;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M5Z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FB8zlk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049C655C"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110</w:t>
      </w:r>
    </w:p>
    <w:p w14:paraId="7EE925B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51595053"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20352" behindDoc="1" locked="1" layoutInCell="0" allowOverlap="1" wp14:anchorId="74F915D3" wp14:editId="12C724BC">
                <wp:simplePos x="0" y="0"/>
                <wp:positionH relativeFrom="page">
                  <wp:posOffset>914400</wp:posOffset>
                </wp:positionH>
                <wp:positionV relativeFrom="paragraph">
                  <wp:posOffset>0</wp:posOffset>
                </wp:positionV>
                <wp:extent cx="5943600" cy="12065"/>
                <wp:effectExtent l="0" t="0" r="0" b="0"/>
                <wp:wrapNone/>
                <wp:docPr id="162" name="Rectangle 9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FEAA72" id="Rectangle 98" o:spid="_x0000_s1026" style="position:absolute;margin-left:1in;margin-top:0;width:468pt;height:.95pt;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j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H9H8uM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A6B4E73"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31AD8ADD"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22-050 (Cont.)</w:t>
      </w:r>
    </w:p>
    <w:p w14:paraId="69B50824"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21376" behindDoc="1" locked="1" layoutInCell="0" allowOverlap="1" wp14:anchorId="7CD8F51E" wp14:editId="2A408246">
                <wp:simplePos x="0" y="0"/>
                <wp:positionH relativeFrom="page">
                  <wp:posOffset>914400</wp:posOffset>
                </wp:positionH>
                <wp:positionV relativeFrom="paragraph">
                  <wp:posOffset>0</wp:posOffset>
                </wp:positionV>
                <wp:extent cx="5943600" cy="12065"/>
                <wp:effectExtent l="0" t="0" r="0" b="0"/>
                <wp:wrapNone/>
                <wp:docPr id="161" name="Rectangle 9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9082D8" id="Rectangle 99" o:spid="_x0000_s1026" style="position:absolute;margin-left:1in;margin-top:0;width:468pt;height:.95pt;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dBJwMAAPI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frDHQS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61062E5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52C6A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22-050</w:t>
      </w:r>
      <w:r w:rsidRPr="00B562CC">
        <w:rPr>
          <w:b/>
          <w:sz w:val="22"/>
        </w:rPr>
        <w:tab/>
        <w:t>EVIDENCE</w:t>
      </w:r>
      <w:r w:rsidRPr="00B562CC">
        <w:rPr>
          <w:b/>
          <w:sz w:val="22"/>
        </w:rPr>
        <w:tab/>
      </w:r>
      <w:r w:rsidRPr="00B562CC">
        <w:rPr>
          <w:b/>
          <w:sz w:val="22"/>
        </w:rPr>
        <w:tab/>
      </w:r>
      <w:r w:rsidRPr="00B562CC">
        <w:rPr>
          <w:b/>
          <w:sz w:val="22"/>
        </w:rPr>
        <w:tab/>
      </w:r>
      <w:r w:rsidRPr="00B562CC">
        <w:rPr>
          <w:b/>
          <w:sz w:val="22"/>
        </w:rPr>
        <w:tab/>
      </w:r>
      <w:r w:rsidRPr="00B562CC">
        <w:rPr>
          <w:b/>
          <w:sz w:val="22"/>
        </w:rPr>
        <w:tab/>
        <w:t>22-050</w:t>
      </w:r>
    </w:p>
    <w:p w14:paraId="53F48D8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7E79A4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 xml:space="preserve">The taking of evidence in a hearing shall be conducted </w:t>
      </w:r>
      <w:r w:rsidRPr="00227435">
        <w:rPr>
          <w:sz w:val="22"/>
        </w:rPr>
        <w:t>by the Administrative Law Judge</w:t>
      </w:r>
      <w:r w:rsidRPr="00B562CC">
        <w:rPr>
          <w:sz w:val="22"/>
        </w:rPr>
        <w:t xml:space="preserve"> in a manner best suited to ascertain the facts and to control the conduct of the hearing.</w:t>
      </w:r>
    </w:p>
    <w:p w14:paraId="3B15EB1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2E8704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 xml:space="preserve">Prior to taking </w:t>
      </w:r>
      <w:r w:rsidRPr="00227435">
        <w:rPr>
          <w:sz w:val="22"/>
        </w:rPr>
        <w:t>evidence, the Administrative Law Judge shall identify</w:t>
      </w:r>
      <w:r w:rsidRPr="00B562CC">
        <w:rPr>
          <w:sz w:val="22"/>
        </w:rPr>
        <w:t xml:space="preserve"> the issues and shall state the order in which evidence shall be received.</w:t>
      </w:r>
    </w:p>
    <w:p w14:paraId="3A29147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503C31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 xml:space="preserve">Except as provided below, evidence shall be admitted if it is the sort of evidence on which responsible persons are accustomed to </w:t>
      </w:r>
      <w:proofErr w:type="gramStart"/>
      <w:r w:rsidRPr="00B562CC">
        <w:rPr>
          <w:sz w:val="22"/>
        </w:rPr>
        <w:t>rely</w:t>
      </w:r>
      <w:proofErr w:type="gramEnd"/>
      <w:r w:rsidRPr="00B562CC">
        <w:rPr>
          <w:sz w:val="22"/>
        </w:rPr>
        <w:t xml:space="preserve"> in the conduct of serious affairs.</w:t>
      </w:r>
    </w:p>
    <w:p w14:paraId="0C5F643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293F07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.21</w:t>
      </w:r>
      <w:r w:rsidRPr="00B562CC">
        <w:rPr>
          <w:sz w:val="22"/>
        </w:rPr>
        <w:tab/>
      </w:r>
      <w:r w:rsidR="0013027B">
        <w:rPr>
          <w:sz w:val="22"/>
        </w:rPr>
        <w:t xml:space="preserve">The Administrative Law Judge shall not be bound by rules of procedure or evidence applicable in </w:t>
      </w:r>
      <w:r w:rsidRPr="00B562CC">
        <w:rPr>
          <w:sz w:val="22"/>
        </w:rPr>
        <w:t>judicial proceedings.</w:t>
      </w:r>
    </w:p>
    <w:p w14:paraId="407DBDD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32E866BA"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.22</w:t>
      </w:r>
      <w:r w:rsidRPr="00B562CC">
        <w:rPr>
          <w:sz w:val="22"/>
        </w:rPr>
        <w:tab/>
      </w:r>
      <w:r w:rsidRPr="00227435">
        <w:rPr>
          <w:sz w:val="22"/>
        </w:rPr>
        <w:t>The Administrative Law Judge shall be</w:t>
      </w:r>
      <w:r w:rsidRPr="00B562CC">
        <w:rPr>
          <w:sz w:val="22"/>
        </w:rPr>
        <w:t xml:space="preserve"> permitted to exclude </w:t>
      </w:r>
      <w:proofErr w:type="gramStart"/>
      <w:r w:rsidRPr="00B562CC">
        <w:rPr>
          <w:sz w:val="22"/>
        </w:rPr>
        <w:t>evidence</w:t>
      </w:r>
      <w:proofErr w:type="gramEnd"/>
      <w:r w:rsidRPr="00B562CC">
        <w:rPr>
          <w:sz w:val="22"/>
        </w:rPr>
        <w:t xml:space="preserve"> which is irrelevant, cumulative or unduly repetitious.</w:t>
      </w:r>
    </w:p>
    <w:p w14:paraId="18B9B8F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7F911C7" w14:textId="77777777" w:rsidR="005F6495" w:rsidRPr="00DE68D3"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.23</w:t>
      </w:r>
      <w:r w:rsidRPr="00B562CC">
        <w:rPr>
          <w:sz w:val="22"/>
        </w:rPr>
        <w:tab/>
        <w:t xml:space="preserve">The </w:t>
      </w:r>
      <w:r w:rsidRPr="00227435">
        <w:rPr>
          <w:sz w:val="22"/>
        </w:rPr>
        <w:t>Administrative Law Judge shall exclude</w:t>
      </w:r>
      <w:r w:rsidRPr="00B562CC">
        <w:rPr>
          <w:sz w:val="22"/>
        </w:rPr>
        <w:t xml:space="preserve"> evidence which is privileged under the Evidence Code if the privilege is claimed in accordance with law.</w:t>
      </w:r>
      <w:r w:rsidR="00A26EF4">
        <w:rPr>
          <w:sz w:val="22"/>
        </w:rPr>
        <w:t xml:space="preserve">  </w:t>
      </w:r>
      <w:r w:rsidR="00A26EF4" w:rsidRPr="00DE68D3">
        <w:rPr>
          <w:sz w:val="22"/>
        </w:rPr>
        <w:t xml:space="preserve">If a party claims a legal privilege, both the claim of privilege, any objection to the claim of privilege, and any response to an objection must be made on the record.  All parties must be allowed to examine any evidence that is admitted to the record.  Any evidence excluded from the record cannot be relied on or considered by the Administrative Law Judge.  </w:t>
      </w:r>
    </w:p>
    <w:p w14:paraId="192BCE6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09AB18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t>Although evidence may be admissible under Section 22-050</w:t>
      </w:r>
      <w:r w:rsidRPr="00227435">
        <w:rPr>
          <w:sz w:val="22"/>
        </w:rPr>
        <w:t>.2, the Administrative Law Judge</w:t>
      </w:r>
      <w:r w:rsidRPr="00B562CC">
        <w:rPr>
          <w:sz w:val="22"/>
        </w:rPr>
        <w:t xml:space="preserve"> shall consider the nature of the evidence in assessing its probative value.</w:t>
      </w:r>
    </w:p>
    <w:p w14:paraId="0998FC3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D103C4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.4</w:t>
      </w:r>
      <w:r w:rsidRPr="00B562CC">
        <w:rPr>
          <w:sz w:val="22"/>
        </w:rPr>
        <w:tab/>
        <w:t xml:space="preserve">"Official Notice" describes the </w:t>
      </w:r>
      <w:proofErr w:type="gramStart"/>
      <w:r w:rsidRPr="00B562CC">
        <w:rPr>
          <w:sz w:val="22"/>
        </w:rPr>
        <w:t xml:space="preserve">manner in </w:t>
      </w:r>
      <w:r w:rsidRPr="00227435">
        <w:rPr>
          <w:sz w:val="22"/>
        </w:rPr>
        <w:t>which</w:t>
      </w:r>
      <w:proofErr w:type="gramEnd"/>
      <w:r w:rsidRPr="00227435">
        <w:rPr>
          <w:sz w:val="22"/>
        </w:rPr>
        <w:t xml:space="preserve"> an Administrative Law Judge or</w:t>
      </w:r>
      <w:r w:rsidRPr="00B562CC">
        <w:rPr>
          <w:sz w:val="22"/>
        </w:rPr>
        <w:t xml:space="preserve"> the Director will recognize the existence and truth of certain facts which have a bearing on the issue in the case, without requiring the actual production of evidence to prove such facts.  Official notice may be taken of either a proposition of law or a proposition of fact.</w:t>
      </w:r>
    </w:p>
    <w:p w14:paraId="02E4F3B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46591D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.41</w:t>
      </w:r>
      <w:r w:rsidRPr="00B562CC">
        <w:rPr>
          <w:sz w:val="22"/>
        </w:rPr>
        <w:tab/>
      </w:r>
      <w:r w:rsidRPr="00227435">
        <w:rPr>
          <w:sz w:val="22"/>
        </w:rPr>
        <w:t>The Administrative Law Judge or Director</w:t>
      </w:r>
      <w:r w:rsidRPr="00B562CC">
        <w:rPr>
          <w:sz w:val="22"/>
        </w:rPr>
        <w:t xml:space="preserve"> shall take official notice of those matters which must be judicially noticed by a court under Section 451 of the Evidence Code.</w:t>
      </w:r>
    </w:p>
    <w:p w14:paraId="6799867B" w14:textId="77777777" w:rsidR="005F6495" w:rsidRPr="00B562CC" w:rsidRDefault="005F6495" w:rsidP="003A1BAA">
      <w:pPr>
        <w:tabs>
          <w:tab w:val="center" w:pos="4680"/>
          <w:tab w:val="right" w:pos="9360"/>
        </w:tabs>
        <w:rPr>
          <w:b/>
          <w:sz w:val="22"/>
        </w:rPr>
      </w:pPr>
      <w:r w:rsidRPr="00B562CC">
        <w:rPr>
          <w:b/>
          <w:sz w:val="22"/>
          <w:u w:val="double"/>
        </w:rPr>
        <w:tab/>
      </w:r>
      <w:r w:rsidRPr="00B562CC">
        <w:rPr>
          <w:b/>
          <w:sz w:val="22"/>
          <w:u w:val="double"/>
        </w:rPr>
        <w:tab/>
      </w:r>
    </w:p>
    <w:p w14:paraId="07C8FA33" w14:textId="77777777" w:rsidR="005F6495" w:rsidRPr="00B562CC" w:rsidRDefault="005F6495" w:rsidP="003A1BAA">
      <w:pPr>
        <w:tabs>
          <w:tab w:val="center" w:pos="4680"/>
          <w:tab w:val="right" w:pos="9360"/>
        </w:tabs>
        <w:rPr>
          <w:sz w:val="22"/>
        </w:rPr>
      </w:pPr>
      <w:r w:rsidRPr="00B562CC">
        <w:rPr>
          <w:b/>
          <w:sz w:val="22"/>
        </w:rPr>
        <w:tab/>
        <w:t>HANDBOOK BEGINS HERE</w:t>
      </w:r>
    </w:p>
    <w:p w14:paraId="44331E0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8134EB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.411</w:t>
      </w:r>
      <w:r w:rsidRPr="00B562CC">
        <w:rPr>
          <w:sz w:val="22"/>
        </w:rPr>
        <w:tab/>
        <w:t>Generally, Section 451 of the Evidence Code provides that judicial notice must be taken of laws, statutes, regulations, official records, and facts and propositions which are of such universal knowledge that they are not reasonably subject to dispute.</w:t>
      </w:r>
    </w:p>
    <w:p w14:paraId="17C0162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3F1EB541" w14:textId="77777777" w:rsidR="005F6495" w:rsidRPr="00B562CC" w:rsidRDefault="005F6495" w:rsidP="003A1BAA">
      <w:pPr>
        <w:tabs>
          <w:tab w:val="center" w:pos="4680"/>
          <w:tab w:val="right" w:pos="9360"/>
        </w:tabs>
        <w:rPr>
          <w:sz w:val="22"/>
        </w:rPr>
      </w:pPr>
      <w:r w:rsidRPr="00B562CC">
        <w:rPr>
          <w:b/>
          <w:sz w:val="22"/>
          <w:u w:val="double"/>
        </w:rPr>
        <w:tab/>
        <w:t>HANDBOOK ENDS HERE</w:t>
      </w:r>
      <w:r w:rsidRPr="00B562CC">
        <w:rPr>
          <w:b/>
          <w:sz w:val="22"/>
          <w:u w:val="double"/>
        </w:rPr>
        <w:tab/>
      </w:r>
    </w:p>
    <w:p w14:paraId="181C455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F9D2CC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BCC29D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26DB22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558AA4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58A634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90E9B3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06473E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BF3B3C"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22400" behindDoc="1" locked="1" layoutInCell="0" allowOverlap="1" wp14:anchorId="07D2935F" wp14:editId="346C521E">
                <wp:simplePos x="0" y="0"/>
                <wp:positionH relativeFrom="page">
                  <wp:posOffset>914400</wp:posOffset>
                </wp:positionH>
                <wp:positionV relativeFrom="paragraph">
                  <wp:posOffset>0</wp:posOffset>
                </wp:positionV>
                <wp:extent cx="5943600" cy="12065"/>
                <wp:effectExtent l="0" t="0" r="0" b="0"/>
                <wp:wrapNone/>
                <wp:docPr id="160" name="Rectangle 10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2F2188" id="Rectangle 100" o:spid="_x0000_s1026" style="position:absolute;margin-left:1in;margin-top:0;width:468pt;height:.95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4Q6JQ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PVvhDolAwAA8w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B505039"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03229C56" w14:textId="77777777" w:rsidR="005F6495" w:rsidRPr="00B562CC" w:rsidRDefault="00A26EF4">
      <w:pPr>
        <w:pStyle w:val="Footer"/>
        <w:jc w:val="both"/>
        <w:rPr>
          <w:rFonts w:ascii="Times New Roman" w:hAnsi="Times New Roman"/>
        </w:rPr>
      </w:pPr>
      <w:r>
        <w:rPr>
          <w:rFonts w:ascii="Times New Roman" w:hAnsi="Times New Roman"/>
        </w:rPr>
        <w:t>MANUAL LETTER NO. CFC-18</w:t>
      </w:r>
      <w:r w:rsidR="00E12B55">
        <w:rPr>
          <w:rFonts w:ascii="Times New Roman" w:hAnsi="Times New Roman"/>
        </w:rPr>
        <w:t>-01</w:t>
      </w:r>
      <w:r w:rsidR="005F6495" w:rsidRPr="00B562CC">
        <w:rPr>
          <w:rFonts w:ascii="Times New Roman" w:hAnsi="Times New Roman"/>
        </w:rPr>
        <w:tab/>
        <w:t xml:space="preserve">Effective </w:t>
      </w:r>
      <w:r>
        <w:rPr>
          <w:rFonts w:ascii="Times New Roman" w:hAnsi="Times New Roman"/>
        </w:rPr>
        <w:t>6/12/18</w:t>
      </w:r>
    </w:p>
    <w:p w14:paraId="61D44BDC"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23424" behindDoc="1" locked="1" layoutInCell="0" allowOverlap="1" wp14:anchorId="3A9721FD" wp14:editId="52FFBFA0">
                <wp:simplePos x="0" y="0"/>
                <wp:positionH relativeFrom="page">
                  <wp:posOffset>914400</wp:posOffset>
                </wp:positionH>
                <wp:positionV relativeFrom="paragraph">
                  <wp:posOffset>0</wp:posOffset>
                </wp:positionV>
                <wp:extent cx="5943600" cy="12065"/>
                <wp:effectExtent l="0" t="0" r="0" b="0"/>
                <wp:wrapNone/>
                <wp:docPr id="159" name="Rectangle 10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481C14" id="Rectangle 101" o:spid="_x0000_s1026" style="position:absolute;margin-left:1in;margin-top:0;width:468pt;height:.95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Au5p8AlAwAA8w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286F0EBE"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111</w:t>
      </w:r>
    </w:p>
    <w:p w14:paraId="4795550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46EAFA3A"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24448" behindDoc="1" locked="1" layoutInCell="0" allowOverlap="1" wp14:anchorId="3867395D" wp14:editId="6B106F43">
                <wp:simplePos x="0" y="0"/>
                <wp:positionH relativeFrom="page">
                  <wp:posOffset>914400</wp:posOffset>
                </wp:positionH>
                <wp:positionV relativeFrom="paragraph">
                  <wp:posOffset>0</wp:posOffset>
                </wp:positionV>
                <wp:extent cx="5943600" cy="12065"/>
                <wp:effectExtent l="0" t="0" r="0" b="0"/>
                <wp:wrapNone/>
                <wp:docPr id="158" name="Rectangle 10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1438FD" id="Rectangle 102" o:spid="_x0000_s1026" style="position:absolute;margin-left:1in;margin-top:0;width:468pt;height:.95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D5Y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yxD5Y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F8E6E5E"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562CEA2F" w14:textId="77777777" w:rsidR="005F6495" w:rsidRPr="00B562CC" w:rsidRDefault="005F6495">
      <w:pPr>
        <w:pStyle w:val="Header"/>
        <w:jc w:val="both"/>
        <w:rPr>
          <w:rFonts w:ascii="Times New Roman" w:hAnsi="Times New Roman"/>
        </w:rPr>
      </w:pPr>
      <w:r w:rsidRPr="00B562CC">
        <w:rPr>
          <w:rFonts w:ascii="Times New Roman" w:hAnsi="Times New Roman"/>
        </w:rPr>
        <w:t>22-050 (Cont.)</w:t>
      </w:r>
      <w:r w:rsidRPr="00B562CC">
        <w:rPr>
          <w:rFonts w:ascii="Times New Roman" w:hAnsi="Times New Roman"/>
        </w:rPr>
        <w:tab/>
        <w:t>STATE HEARING - GENERAL</w:t>
      </w:r>
      <w:r w:rsidRPr="00B562CC">
        <w:rPr>
          <w:rFonts w:ascii="Times New Roman" w:hAnsi="Times New Roman"/>
        </w:rPr>
        <w:tab/>
        <w:t>Regulations</w:t>
      </w:r>
    </w:p>
    <w:p w14:paraId="1420E55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25472" behindDoc="1" locked="1" layoutInCell="0" allowOverlap="1" wp14:anchorId="70894C4E" wp14:editId="5E414CFC">
                <wp:simplePos x="0" y="0"/>
                <wp:positionH relativeFrom="page">
                  <wp:posOffset>914400</wp:posOffset>
                </wp:positionH>
                <wp:positionV relativeFrom="paragraph">
                  <wp:posOffset>0</wp:posOffset>
                </wp:positionV>
                <wp:extent cx="5943600" cy="12065"/>
                <wp:effectExtent l="0" t="0" r="0" b="0"/>
                <wp:wrapNone/>
                <wp:docPr id="157" name="Rectangle 10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0C38F0" id="Rectangle 103" o:spid="_x0000_s1026" style="position:absolute;margin-left:1in;margin-top:0;width:468pt;height:.9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g+/+N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D0B136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CF3ECE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22-050</w:t>
      </w:r>
      <w:r w:rsidRPr="00B562CC">
        <w:rPr>
          <w:b/>
          <w:sz w:val="22"/>
        </w:rPr>
        <w:tab/>
        <w:t>EVIDENCE</w:t>
      </w:r>
      <w:r w:rsidRPr="00B562CC">
        <w:rPr>
          <w:sz w:val="22"/>
        </w:rPr>
        <w:t xml:space="preserve"> (Continued)</w:t>
      </w:r>
      <w:r w:rsidRPr="00B562CC">
        <w:rPr>
          <w:sz w:val="22"/>
        </w:rPr>
        <w:tab/>
      </w:r>
      <w:r w:rsidRPr="00B562CC">
        <w:rPr>
          <w:sz w:val="22"/>
        </w:rPr>
        <w:tab/>
      </w:r>
      <w:r w:rsidRPr="00B562CC">
        <w:rPr>
          <w:sz w:val="22"/>
        </w:rPr>
        <w:tab/>
      </w:r>
      <w:r w:rsidRPr="00B562CC">
        <w:rPr>
          <w:b/>
          <w:sz w:val="22"/>
        </w:rPr>
        <w:t>22-050</w:t>
      </w:r>
    </w:p>
    <w:p w14:paraId="74D3F9E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3274EF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.42</w:t>
      </w:r>
      <w:r w:rsidRPr="00B562CC">
        <w:rPr>
          <w:sz w:val="22"/>
        </w:rPr>
        <w:tab/>
      </w:r>
      <w:r w:rsidRPr="00227435">
        <w:rPr>
          <w:sz w:val="22"/>
        </w:rPr>
        <w:t>The Administrative Law Judge may</w:t>
      </w:r>
      <w:r w:rsidRPr="00B562CC">
        <w:rPr>
          <w:sz w:val="22"/>
        </w:rPr>
        <w:t xml:space="preserve"> take official notice of those matters set forth in Section 452 of the Evidence Code.</w:t>
      </w:r>
    </w:p>
    <w:p w14:paraId="160E169B" w14:textId="77777777" w:rsidR="005F6495" w:rsidRPr="00B562CC" w:rsidRDefault="005F6495" w:rsidP="003A1BAA">
      <w:pPr>
        <w:tabs>
          <w:tab w:val="center" w:pos="4680"/>
          <w:tab w:val="right" w:pos="9360"/>
        </w:tabs>
        <w:rPr>
          <w:b/>
          <w:sz w:val="22"/>
        </w:rPr>
      </w:pPr>
      <w:r w:rsidRPr="00B562CC">
        <w:rPr>
          <w:b/>
          <w:sz w:val="22"/>
          <w:u w:val="double"/>
        </w:rPr>
        <w:tab/>
      </w:r>
      <w:r w:rsidRPr="00B562CC">
        <w:rPr>
          <w:b/>
          <w:sz w:val="22"/>
          <w:u w:val="double"/>
        </w:rPr>
        <w:tab/>
      </w:r>
    </w:p>
    <w:p w14:paraId="3585F1DB" w14:textId="77777777" w:rsidR="005F6495" w:rsidRPr="00B562CC" w:rsidRDefault="005F6495" w:rsidP="003A1BAA">
      <w:pPr>
        <w:tabs>
          <w:tab w:val="center" w:pos="4680"/>
          <w:tab w:val="right" w:pos="9360"/>
        </w:tabs>
        <w:rPr>
          <w:sz w:val="22"/>
        </w:rPr>
      </w:pPr>
      <w:r w:rsidRPr="00B562CC">
        <w:rPr>
          <w:b/>
          <w:sz w:val="22"/>
        </w:rPr>
        <w:tab/>
        <w:t>HANDBOOK BEGINS HERE</w:t>
      </w:r>
    </w:p>
    <w:p w14:paraId="6E9C3C37"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ABF0C2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.421</w:t>
      </w:r>
      <w:r w:rsidRPr="00B562CC">
        <w:rPr>
          <w:sz w:val="22"/>
        </w:rPr>
        <w:tab/>
        <w:t>Generally, Section 452 of the Evidence Code provides that official notice may be taken of facts and propositions that are not reasonably subject to dispute and are capable of immediate and accurate determination by resort to sources of reasonably indisputable accuracy.</w:t>
      </w:r>
    </w:p>
    <w:p w14:paraId="0E413B7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792DFE0" w14:textId="77777777" w:rsidR="005F6495" w:rsidRPr="00B562CC" w:rsidRDefault="005F6495" w:rsidP="003A1BAA">
      <w:pPr>
        <w:tabs>
          <w:tab w:val="center" w:pos="4680"/>
          <w:tab w:val="right" w:pos="9360"/>
        </w:tabs>
        <w:rPr>
          <w:sz w:val="22"/>
        </w:rPr>
      </w:pPr>
      <w:r w:rsidRPr="00B562CC">
        <w:rPr>
          <w:b/>
          <w:sz w:val="22"/>
          <w:u w:val="double"/>
        </w:rPr>
        <w:tab/>
        <w:t>HANDBOOK ENDS HERE</w:t>
      </w:r>
      <w:r w:rsidRPr="00B562CC">
        <w:rPr>
          <w:b/>
          <w:sz w:val="22"/>
          <w:u w:val="double"/>
        </w:rPr>
        <w:tab/>
      </w:r>
    </w:p>
    <w:p w14:paraId="58A3958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6AD21C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.43</w:t>
      </w:r>
      <w:r w:rsidRPr="00B562CC">
        <w:rPr>
          <w:sz w:val="22"/>
        </w:rPr>
        <w:tab/>
      </w:r>
      <w:r w:rsidRPr="00227435">
        <w:rPr>
          <w:sz w:val="22"/>
        </w:rPr>
        <w:t>The Administrative Law Judge may</w:t>
      </w:r>
      <w:r w:rsidRPr="00B562CC">
        <w:rPr>
          <w:sz w:val="22"/>
        </w:rPr>
        <w:t xml:space="preserve"> take official notice of any generally accepted technical fact relating to the administration of public social service.</w:t>
      </w:r>
    </w:p>
    <w:p w14:paraId="0AF4D9A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E4ED520"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.44</w:t>
      </w:r>
      <w:r w:rsidRPr="00B562CC">
        <w:rPr>
          <w:sz w:val="22"/>
        </w:rPr>
        <w:tab/>
        <w:t xml:space="preserve">With respect to matters under Subsection </w:t>
      </w:r>
      <w:r w:rsidR="00E12B55">
        <w:rPr>
          <w:sz w:val="22"/>
        </w:rPr>
        <w:t>22-050</w:t>
      </w:r>
      <w:r w:rsidRPr="00B562CC">
        <w:rPr>
          <w:sz w:val="22"/>
        </w:rPr>
        <w:t xml:space="preserve">.43 above and subdivision (f) of Section 451 and Section 452 of the Evidence Code which are of substantial consequence to the determination of the action, each party shall be given reasonable opportunity, </w:t>
      </w:r>
      <w:r w:rsidR="00E12B55">
        <w:rPr>
          <w:sz w:val="22"/>
        </w:rPr>
        <w:t>b</w:t>
      </w:r>
      <w:r w:rsidRPr="00B562CC">
        <w:rPr>
          <w:sz w:val="22"/>
        </w:rPr>
        <w:t xml:space="preserve">efore the decision is submitted, </w:t>
      </w:r>
      <w:r w:rsidR="00E12B55">
        <w:rPr>
          <w:sz w:val="22"/>
        </w:rPr>
        <w:t>to respond to t</w:t>
      </w:r>
      <w:r w:rsidRPr="00B562CC">
        <w:rPr>
          <w:sz w:val="22"/>
        </w:rPr>
        <w:t xml:space="preserve">he propriety of </w:t>
      </w:r>
      <w:r w:rsidR="00E12B55">
        <w:rPr>
          <w:sz w:val="22"/>
        </w:rPr>
        <w:t xml:space="preserve">the Administrative Law Judge </w:t>
      </w:r>
      <w:r w:rsidRPr="00B562CC">
        <w:rPr>
          <w:sz w:val="22"/>
        </w:rPr>
        <w:t>taking official notice</w:t>
      </w:r>
      <w:r w:rsidR="00E12B55">
        <w:rPr>
          <w:sz w:val="22"/>
        </w:rPr>
        <w:t xml:space="preserve"> of some facts.</w:t>
      </w:r>
    </w:p>
    <w:p w14:paraId="6153175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BB297C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r w:rsidRPr="00227435">
        <w:rPr>
          <w:sz w:val="22"/>
        </w:rPr>
        <w:t>NOTE:  Authority cited:  Sections 10553 and 10554, Welfare and Institutions Code.  Reference:  Sections 10553 and 10554, Welfare and Institutions Code.</w:t>
      </w:r>
    </w:p>
    <w:p w14:paraId="1D768CB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800D18B"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273C0E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r w:rsidRPr="00B562CC">
        <w:rPr>
          <w:b/>
          <w:sz w:val="22"/>
        </w:rPr>
        <w:t>22-051</w:t>
      </w:r>
      <w:r w:rsidRPr="00B562CC">
        <w:rPr>
          <w:b/>
          <w:sz w:val="22"/>
        </w:rPr>
        <w:tab/>
        <w:t>THE EXAMINATION OF RECORDS AND ISSUANCE OF SUBPOENAS</w:t>
      </w:r>
      <w:r w:rsidRPr="00B562CC">
        <w:rPr>
          <w:b/>
          <w:sz w:val="22"/>
        </w:rPr>
        <w:tab/>
        <w:t>22-051</w:t>
      </w:r>
    </w:p>
    <w:p w14:paraId="2DBB2320"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F3F3C9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Upon request, the CWD shall allow the claimant to examine the case record during regular working hours (see Section 19-005).</w:t>
      </w:r>
    </w:p>
    <w:p w14:paraId="380580D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62DAE1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If portions of the case record are privileged under the provisions of Section 19-006, the claimant shall be entitled to inspect such material only if the claimant is the holder of the privilege.</w:t>
      </w:r>
    </w:p>
    <w:p w14:paraId="617BD82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7214F4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The claimant shall have the right prior to and during the hearing, to examine nonprivileged information which the county has used in making its decision to take the action which is being appealed.</w:t>
      </w:r>
    </w:p>
    <w:p w14:paraId="03EB263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F25FA7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F07D74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ADA329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FD340A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649EF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D3412A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1BD2441"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1024AE4E" w14:textId="77777777" w:rsidR="007505DE" w:rsidRDefault="007505DE">
      <w:pPr>
        <w:tabs>
          <w:tab w:val="left" w:pos="540"/>
          <w:tab w:val="left" w:pos="1080"/>
          <w:tab w:val="left" w:pos="1800"/>
          <w:tab w:val="left" w:pos="2520"/>
          <w:tab w:val="left" w:pos="3240"/>
          <w:tab w:val="left" w:pos="3960"/>
          <w:tab w:val="left" w:pos="4680"/>
          <w:tab w:val="right" w:pos="9360"/>
        </w:tabs>
        <w:jc w:val="both"/>
        <w:rPr>
          <w:sz w:val="22"/>
        </w:rPr>
      </w:pPr>
    </w:p>
    <w:p w14:paraId="6A3F8DE5" w14:textId="77777777" w:rsidR="00641FA3" w:rsidRDefault="00641FA3">
      <w:pPr>
        <w:tabs>
          <w:tab w:val="left" w:pos="540"/>
          <w:tab w:val="left" w:pos="1080"/>
          <w:tab w:val="left" w:pos="1800"/>
          <w:tab w:val="left" w:pos="2520"/>
          <w:tab w:val="left" w:pos="3240"/>
          <w:tab w:val="left" w:pos="3960"/>
          <w:tab w:val="left" w:pos="4680"/>
          <w:tab w:val="right" w:pos="9360"/>
        </w:tabs>
        <w:jc w:val="both"/>
        <w:rPr>
          <w:sz w:val="22"/>
        </w:rPr>
      </w:pPr>
    </w:p>
    <w:p w14:paraId="233386CD" w14:textId="77777777" w:rsidR="00641FA3" w:rsidRPr="00B562CC" w:rsidRDefault="00641FA3">
      <w:pPr>
        <w:tabs>
          <w:tab w:val="left" w:pos="540"/>
          <w:tab w:val="left" w:pos="1080"/>
          <w:tab w:val="left" w:pos="1800"/>
          <w:tab w:val="left" w:pos="2520"/>
          <w:tab w:val="left" w:pos="3240"/>
          <w:tab w:val="left" w:pos="3960"/>
          <w:tab w:val="left" w:pos="4680"/>
          <w:tab w:val="right" w:pos="9360"/>
        </w:tabs>
        <w:jc w:val="both"/>
        <w:rPr>
          <w:sz w:val="22"/>
        </w:rPr>
      </w:pPr>
    </w:p>
    <w:p w14:paraId="0AC71C93"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26496" behindDoc="1" locked="1" layoutInCell="0" allowOverlap="1" wp14:anchorId="0A335B1B" wp14:editId="6F3AE270">
                <wp:simplePos x="0" y="0"/>
                <wp:positionH relativeFrom="page">
                  <wp:posOffset>914400</wp:posOffset>
                </wp:positionH>
                <wp:positionV relativeFrom="paragraph">
                  <wp:posOffset>0</wp:posOffset>
                </wp:positionV>
                <wp:extent cx="5943600" cy="12065"/>
                <wp:effectExtent l="0" t="0" r="0" b="0"/>
                <wp:wrapNone/>
                <wp:docPr id="156" name="Rectangle 10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B962B4" id="Rectangle 104" o:spid="_x0000_s1026" style="position:absolute;margin-left:1in;margin-top:0;width:468pt;height:.95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HpOJgMAAPM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F6HpO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39FEC6D"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793DCDD6" w14:textId="77777777" w:rsidR="005F6495" w:rsidRPr="00B562CC" w:rsidRDefault="00641FA3">
      <w:pPr>
        <w:pStyle w:val="Footer"/>
        <w:jc w:val="both"/>
        <w:rPr>
          <w:rFonts w:ascii="Times New Roman" w:hAnsi="Times New Roman"/>
        </w:rPr>
      </w:pPr>
      <w:r>
        <w:rPr>
          <w:rFonts w:ascii="Times New Roman" w:hAnsi="Times New Roman"/>
        </w:rPr>
        <w:t>MANUAL LETTER NO. CFC-07-01</w:t>
      </w:r>
      <w:r w:rsidR="005F6495" w:rsidRPr="00B562CC">
        <w:rPr>
          <w:rFonts w:ascii="Times New Roman" w:hAnsi="Times New Roman"/>
        </w:rPr>
        <w:tab/>
        <w:t xml:space="preserve">Effective </w:t>
      </w:r>
      <w:r>
        <w:rPr>
          <w:rFonts w:ascii="Times New Roman" w:hAnsi="Times New Roman"/>
        </w:rPr>
        <w:t>1/24/07</w:t>
      </w:r>
    </w:p>
    <w:p w14:paraId="530E8C71"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27520" behindDoc="1" locked="1" layoutInCell="0" allowOverlap="1" wp14:anchorId="410DD567" wp14:editId="4AC0ADDA">
                <wp:simplePos x="0" y="0"/>
                <wp:positionH relativeFrom="page">
                  <wp:posOffset>914400</wp:posOffset>
                </wp:positionH>
                <wp:positionV relativeFrom="paragraph">
                  <wp:posOffset>0</wp:posOffset>
                </wp:positionV>
                <wp:extent cx="5943600" cy="12065"/>
                <wp:effectExtent l="0" t="0" r="0" b="0"/>
                <wp:wrapNone/>
                <wp:docPr id="155" name="Rectangle 10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117E39" id="Rectangle 105" o:spid="_x0000_s1026" style="position:absolute;margin-left:1in;margin-top:0;width:468pt;height:.95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7xn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TB7xn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702EB512"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112</w:t>
      </w:r>
    </w:p>
    <w:p w14:paraId="4AE5749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5FB5B045"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28544" behindDoc="1" locked="1" layoutInCell="0" allowOverlap="1" wp14:anchorId="5CDA7170" wp14:editId="433ECF72">
                <wp:simplePos x="0" y="0"/>
                <wp:positionH relativeFrom="page">
                  <wp:posOffset>914400</wp:posOffset>
                </wp:positionH>
                <wp:positionV relativeFrom="paragraph">
                  <wp:posOffset>0</wp:posOffset>
                </wp:positionV>
                <wp:extent cx="5943600" cy="12065"/>
                <wp:effectExtent l="0" t="0" r="0" b="0"/>
                <wp:wrapNone/>
                <wp:docPr id="154" name="Rectangle 10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2C9664" id="Rectangle 106" o:spid="_x0000_s1026" style="position:absolute;margin-left:1in;margin-top:0;width:468pt;height:.9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iX/JgMAAPM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qeiX/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8383FDA"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00F6608C"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22-051</w:t>
      </w:r>
    </w:p>
    <w:p w14:paraId="06E27FE1"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29568" behindDoc="1" locked="1" layoutInCell="0" allowOverlap="1" wp14:anchorId="5BA9289F" wp14:editId="03883E4C">
                <wp:simplePos x="0" y="0"/>
                <wp:positionH relativeFrom="page">
                  <wp:posOffset>914400</wp:posOffset>
                </wp:positionH>
                <wp:positionV relativeFrom="paragraph">
                  <wp:posOffset>0</wp:posOffset>
                </wp:positionV>
                <wp:extent cx="5943600" cy="12065"/>
                <wp:effectExtent l="0" t="0" r="0" b="0"/>
                <wp:wrapNone/>
                <wp:docPr id="153" name="Rectangle 10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13A028" id="Rectangle 107" o:spid="_x0000_s1026" style="position:absolute;margin-left:1in;margin-top:0;width:468pt;height:.95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E0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2DE0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A5083E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DE00300"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bookmarkStart w:id="4" w:name="_Hlk519168011"/>
      <w:r w:rsidRPr="00B562CC">
        <w:rPr>
          <w:b/>
          <w:sz w:val="22"/>
        </w:rPr>
        <w:t>22-051</w:t>
      </w:r>
      <w:r w:rsidRPr="00B562CC">
        <w:rPr>
          <w:b/>
          <w:sz w:val="22"/>
        </w:rPr>
        <w:tab/>
        <w:t>THE EXAMINATION OF RECORDS AND ISSUANCE OF SUBPOENAS</w:t>
      </w:r>
      <w:r w:rsidRPr="00B562CC">
        <w:rPr>
          <w:b/>
          <w:sz w:val="22"/>
        </w:rPr>
        <w:tab/>
        <w:t>22-051</w:t>
      </w:r>
    </w:p>
    <w:p w14:paraId="55DFF85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firstLine="1080"/>
        <w:rPr>
          <w:sz w:val="22"/>
        </w:rPr>
      </w:pPr>
      <w:r w:rsidRPr="00B562CC">
        <w:rPr>
          <w:sz w:val="22"/>
        </w:rPr>
        <w:t>(Continued)</w:t>
      </w:r>
    </w:p>
    <w:bookmarkEnd w:id="4"/>
    <w:p w14:paraId="0C46ACD9" w14:textId="77777777" w:rsidR="00B32005" w:rsidRDefault="00B32005" w:rsidP="003A1BAA">
      <w:pPr>
        <w:tabs>
          <w:tab w:val="left" w:pos="540"/>
          <w:tab w:val="left" w:pos="1080"/>
          <w:tab w:val="left" w:pos="1800"/>
          <w:tab w:val="left" w:pos="2520"/>
          <w:tab w:val="left" w:pos="3240"/>
          <w:tab w:val="left" w:pos="3960"/>
          <w:tab w:val="left" w:pos="4680"/>
          <w:tab w:val="right" w:pos="9360"/>
        </w:tabs>
        <w:ind w:left="540" w:hanging="540"/>
        <w:rPr>
          <w:sz w:val="22"/>
        </w:rPr>
      </w:pPr>
    </w:p>
    <w:p w14:paraId="0E61BDC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t>The CWD shall reproduce without charge, or at a charge related to the cost of reproduction, the specific policy materials, including regulations, necessary for an</w:t>
      </w:r>
      <w:r w:rsidR="00C55F4A">
        <w:rPr>
          <w:sz w:val="22"/>
        </w:rPr>
        <w:t xml:space="preserve"> applicant or recipient, or his </w:t>
      </w:r>
      <w:r w:rsidR="00C55F4A" w:rsidRPr="00A26EF4">
        <w:rPr>
          <w:sz w:val="22"/>
        </w:rPr>
        <w:t xml:space="preserve">or </w:t>
      </w:r>
      <w:r w:rsidRPr="00B562CC">
        <w:rPr>
          <w:sz w:val="22"/>
        </w:rPr>
        <w:t>her authorized representative, to determine whether a state hearing should be requested or to prepare for a state hearing.</w:t>
      </w:r>
    </w:p>
    <w:p w14:paraId="56B93C1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B429021" w14:textId="77777777" w:rsidR="005F6495" w:rsidRPr="00B562CC" w:rsidRDefault="00C55F4A" w:rsidP="003A1BAA">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.31</w:t>
      </w:r>
      <w:r>
        <w:rPr>
          <w:sz w:val="22"/>
        </w:rPr>
        <w:tab/>
        <w:t xml:space="preserve">In the CalFresh </w:t>
      </w:r>
      <w:r w:rsidR="005F6495" w:rsidRPr="00227435">
        <w:rPr>
          <w:sz w:val="22"/>
        </w:rPr>
        <w:t>Program</w:t>
      </w:r>
      <w:r w:rsidR="005F6495" w:rsidRPr="00A26EF4">
        <w:rPr>
          <w:sz w:val="22"/>
        </w:rPr>
        <w:t>,</w:t>
      </w:r>
      <w:r w:rsidR="005F6495" w:rsidRPr="00227435">
        <w:rPr>
          <w:sz w:val="22"/>
        </w:rPr>
        <w:t xml:space="preserve"> such</w:t>
      </w:r>
      <w:r w:rsidR="005F6495" w:rsidRPr="00B562CC">
        <w:rPr>
          <w:sz w:val="22"/>
        </w:rPr>
        <w:t xml:space="preserve"> material shall be made available to the household or its authorized representative at no charge.</w:t>
      </w:r>
    </w:p>
    <w:p w14:paraId="639FF2B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A2E4CB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.4</w:t>
      </w:r>
      <w:r w:rsidRPr="00B562CC">
        <w:rPr>
          <w:sz w:val="22"/>
        </w:rPr>
        <w:tab/>
        <w:t xml:space="preserve">Before the hearing has </w:t>
      </w:r>
      <w:r w:rsidRPr="00C55F4A">
        <w:rPr>
          <w:sz w:val="22"/>
        </w:rPr>
        <w:t>commenced, the Chief</w:t>
      </w:r>
      <w:r w:rsidRPr="00B562CC">
        <w:rPr>
          <w:sz w:val="22"/>
        </w:rPr>
        <w:t xml:space="preserve"> </w:t>
      </w:r>
      <w:r w:rsidR="00C55F4A">
        <w:rPr>
          <w:sz w:val="22"/>
        </w:rPr>
        <w:t xml:space="preserve">Administrative Law Judge or </w:t>
      </w:r>
      <w:r w:rsidR="00C55F4A" w:rsidRPr="00A26EF4">
        <w:rPr>
          <w:sz w:val="22"/>
        </w:rPr>
        <w:t xml:space="preserve">his or </w:t>
      </w:r>
      <w:r w:rsidRPr="00A26EF4">
        <w:rPr>
          <w:sz w:val="22"/>
        </w:rPr>
        <w:t>her</w:t>
      </w:r>
      <w:r w:rsidRPr="00B562CC">
        <w:rPr>
          <w:sz w:val="22"/>
        </w:rPr>
        <w:t xml:space="preserve"> designee shall be permitted to, upon the written or oral request of the claimant or the CWD, issue a:</w:t>
      </w:r>
    </w:p>
    <w:p w14:paraId="2D40D45B"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B1F676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.41</w:t>
      </w:r>
      <w:r w:rsidRPr="00B562CC">
        <w:rPr>
          <w:sz w:val="22"/>
        </w:rPr>
        <w:tab/>
        <w:t>Subpoena requiring the presence of any witness whose expected testimony has been shown to be relevant, and not cumulative or unduly repetitious.</w:t>
      </w:r>
    </w:p>
    <w:p w14:paraId="6ECF753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7CFECA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.42</w:t>
      </w:r>
      <w:r w:rsidRPr="00B562CC">
        <w:rPr>
          <w:sz w:val="22"/>
        </w:rPr>
        <w:tab/>
        <w:t>Subpoena duces tecum for the production by a witness of books, papers, correspondence, memoranda, or other records.</w:t>
      </w:r>
    </w:p>
    <w:p w14:paraId="6EB5EB3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40DEAE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.421</w:t>
      </w:r>
      <w:r w:rsidRPr="00B562CC">
        <w:rPr>
          <w:sz w:val="22"/>
        </w:rPr>
        <w:tab/>
        <w:t>The person who requests the subpoena duces tecum shall submit a statement under penalty of perjury describing the materials desired to be produced and their relevancy.</w:t>
      </w:r>
    </w:p>
    <w:p w14:paraId="34F8BFA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5DC9A65" w14:textId="77777777" w:rsidR="005F6495"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.422</w:t>
      </w:r>
      <w:r w:rsidRPr="00B562CC">
        <w:rPr>
          <w:sz w:val="22"/>
        </w:rPr>
        <w:tab/>
        <w:t>A witness may comply with the subpoena duces tecum by providing certified copies of the material requested.</w:t>
      </w:r>
    </w:p>
    <w:p w14:paraId="3B1BE7CA" w14:textId="77777777" w:rsidR="00A26EF4" w:rsidRDefault="00A26EF4" w:rsidP="003A1BAA">
      <w:pPr>
        <w:tabs>
          <w:tab w:val="left" w:pos="540"/>
          <w:tab w:val="left" w:pos="1080"/>
          <w:tab w:val="left" w:pos="1800"/>
          <w:tab w:val="left" w:pos="2520"/>
          <w:tab w:val="left" w:pos="3240"/>
          <w:tab w:val="left" w:pos="3960"/>
          <w:tab w:val="left" w:pos="4680"/>
          <w:tab w:val="right" w:pos="9360"/>
        </w:tabs>
        <w:ind w:left="1800" w:hanging="720"/>
        <w:rPr>
          <w:sz w:val="22"/>
        </w:rPr>
      </w:pPr>
    </w:p>
    <w:p w14:paraId="3897F4B8" w14:textId="77777777" w:rsidR="00A26EF4" w:rsidRPr="00A26EF4" w:rsidRDefault="00A26EF4" w:rsidP="003A1BAA">
      <w:pPr>
        <w:tabs>
          <w:tab w:val="left" w:pos="540"/>
          <w:tab w:val="left" w:pos="1080"/>
          <w:tab w:val="left" w:pos="1800"/>
          <w:tab w:val="left" w:pos="2520"/>
          <w:tab w:val="left" w:pos="3240"/>
          <w:tab w:val="left" w:pos="3960"/>
          <w:tab w:val="left" w:pos="4680"/>
          <w:tab w:val="right" w:pos="9360"/>
        </w:tabs>
        <w:ind w:left="1080" w:hanging="1080"/>
        <w:rPr>
          <w:sz w:val="22"/>
        </w:rPr>
      </w:pPr>
      <w:r w:rsidRPr="00DE68D3">
        <w:rPr>
          <w:sz w:val="22"/>
        </w:rPr>
        <w:tab/>
        <w:t>.43</w:t>
      </w:r>
      <w:r w:rsidRPr="00A26EF4">
        <w:rPr>
          <w:sz w:val="22"/>
        </w:rPr>
        <w:tab/>
      </w:r>
      <w:r w:rsidRPr="00DE68D3">
        <w:rPr>
          <w:sz w:val="22"/>
        </w:rPr>
        <w:t>If the witness claims that the requested material is privileged, the witness shall state the factual and legal basis for the claim of privilege.  The statement shall be provided to the party requesting the subpoena duces tecum and provided to the Administrative Law Judge at the hearing.  At the hearing, the party requesting the subpoena may respond to any objection stated by or on behalf of the witness or responding party.</w:t>
      </w:r>
    </w:p>
    <w:p w14:paraId="3894037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156F202" w14:textId="77777777" w:rsidR="00A26EF4" w:rsidRPr="00DE68D3"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.5</w:t>
      </w:r>
      <w:r w:rsidRPr="00B562CC">
        <w:rPr>
          <w:sz w:val="22"/>
        </w:rPr>
        <w:tab/>
        <w:t xml:space="preserve">After the hearing has commenced, the Administrative Law Judge assigned to the case shall be </w:t>
      </w:r>
      <w:r w:rsidRPr="00DE68D3">
        <w:rPr>
          <w:sz w:val="22"/>
        </w:rPr>
        <w:t>permitted to issue a subpoena or subpoena duces tecum as necessary.</w:t>
      </w:r>
      <w:r w:rsidR="00A26EF4" w:rsidRPr="00DE68D3">
        <w:rPr>
          <w:sz w:val="22"/>
        </w:rPr>
        <w:t xml:space="preserve">  If a party claims a legal</w:t>
      </w:r>
      <w:r w:rsidR="00A26EF4" w:rsidRPr="005609AD">
        <w:rPr>
          <w:sz w:val="22"/>
        </w:rPr>
        <w:t xml:space="preserve"> </w:t>
      </w:r>
      <w:r w:rsidR="00A26EF4" w:rsidRPr="00DE68D3">
        <w:rPr>
          <w:sz w:val="22"/>
        </w:rPr>
        <w:t>privilege, the claim of privilege, any objection to the claim of privilege, and any response to an objection must be made on the record.  All parties must be allowed to examine any evidence that is admitted to the record.  Any evidence excluded from the record cannot be relied on or considered by the Administrative Law Judge.</w:t>
      </w:r>
    </w:p>
    <w:p w14:paraId="1F8F0C8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DE02355" w14:textId="77777777" w:rsidR="005F6495"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.6</w:t>
      </w:r>
      <w:r w:rsidRPr="00B562CC">
        <w:rPr>
          <w:sz w:val="22"/>
        </w:rPr>
        <w:tab/>
        <w:t>The party requesting the subpoena or subpoena duces tecum shall have the responsibility of having it served.  The service of the subpoena shall be made to allow the witness subpoenaed a reasonable time for preparation and travel to the place of attendance.</w:t>
      </w:r>
    </w:p>
    <w:p w14:paraId="2AB845A1" w14:textId="77777777" w:rsidR="00A26EF4" w:rsidRDefault="00A26EF4" w:rsidP="003A1BAA">
      <w:pPr>
        <w:tabs>
          <w:tab w:val="left" w:pos="540"/>
          <w:tab w:val="left" w:pos="1080"/>
          <w:tab w:val="left" w:pos="1800"/>
          <w:tab w:val="left" w:pos="2520"/>
          <w:tab w:val="left" w:pos="3240"/>
          <w:tab w:val="left" w:pos="3960"/>
          <w:tab w:val="left" w:pos="4680"/>
          <w:tab w:val="right" w:pos="9360"/>
        </w:tabs>
        <w:ind w:left="540" w:hanging="540"/>
        <w:rPr>
          <w:sz w:val="22"/>
        </w:rPr>
      </w:pPr>
    </w:p>
    <w:p w14:paraId="7A53EB7B" w14:textId="77777777" w:rsidR="00A26EF4" w:rsidRPr="00DE68D3" w:rsidRDefault="00A26EF4"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DE68D3">
        <w:rPr>
          <w:sz w:val="22"/>
        </w:rPr>
        <w:t>.7</w:t>
      </w:r>
      <w:r w:rsidRPr="00A26EF4">
        <w:rPr>
          <w:sz w:val="22"/>
        </w:rPr>
        <w:tab/>
      </w:r>
      <w:r w:rsidRPr="00DE68D3">
        <w:rPr>
          <w:sz w:val="22"/>
        </w:rPr>
        <w:t>If a party or witness fails to comply with a subpoena or subpoena duces tecum, the Administrative Law Judge may refer the matter to the head of the Department for action under Government Code Section 11187.</w:t>
      </w:r>
    </w:p>
    <w:p w14:paraId="007DBE2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2F4AA5E" w14:textId="77777777" w:rsidR="007505DE" w:rsidRDefault="007505DE" w:rsidP="003A1BAA">
      <w:pPr>
        <w:tabs>
          <w:tab w:val="left" w:pos="540"/>
          <w:tab w:val="left" w:pos="1080"/>
          <w:tab w:val="left" w:pos="1800"/>
          <w:tab w:val="left" w:pos="2520"/>
          <w:tab w:val="left" w:pos="3240"/>
          <w:tab w:val="left" w:pos="3960"/>
          <w:tab w:val="left" w:pos="4680"/>
          <w:tab w:val="right" w:pos="9360"/>
        </w:tabs>
        <w:rPr>
          <w:sz w:val="22"/>
        </w:rPr>
      </w:pPr>
    </w:p>
    <w:p w14:paraId="2F38CDF0" w14:textId="77777777" w:rsidR="003A1BAA" w:rsidRPr="00B562CC" w:rsidRDefault="003A1BAA" w:rsidP="003A1BAA">
      <w:pPr>
        <w:tabs>
          <w:tab w:val="left" w:pos="540"/>
          <w:tab w:val="left" w:pos="1080"/>
          <w:tab w:val="left" w:pos="1800"/>
          <w:tab w:val="left" w:pos="2520"/>
          <w:tab w:val="left" w:pos="3240"/>
          <w:tab w:val="left" w:pos="3960"/>
          <w:tab w:val="left" w:pos="4680"/>
          <w:tab w:val="right" w:pos="9360"/>
        </w:tabs>
        <w:rPr>
          <w:sz w:val="22"/>
        </w:rPr>
      </w:pPr>
    </w:p>
    <w:p w14:paraId="314143E2"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30592" behindDoc="1" locked="1" layoutInCell="0" allowOverlap="1" wp14:anchorId="1CCA979E" wp14:editId="2327501B">
                <wp:simplePos x="0" y="0"/>
                <wp:positionH relativeFrom="page">
                  <wp:posOffset>914400</wp:posOffset>
                </wp:positionH>
                <wp:positionV relativeFrom="paragraph">
                  <wp:posOffset>0</wp:posOffset>
                </wp:positionV>
                <wp:extent cx="5943600" cy="12065"/>
                <wp:effectExtent l="0" t="0" r="0" b="0"/>
                <wp:wrapNone/>
                <wp:docPr id="152" name="Rectangle 10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5D513B" id="Rectangle 108" o:spid="_x0000_s1026" style="position:absolute;margin-left:1in;margin-top:0;width:468pt;height:.95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oxB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iFoxB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FD60AD2"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4169EC56"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w:t>
      </w:r>
      <w:r w:rsidR="00B32005">
        <w:rPr>
          <w:rFonts w:ascii="Times New Roman" w:hAnsi="Times New Roman"/>
        </w:rPr>
        <w:t>18</w:t>
      </w:r>
      <w:r w:rsidR="00C55F4A">
        <w:rPr>
          <w:rFonts w:ascii="Times New Roman" w:hAnsi="Times New Roman"/>
        </w:rPr>
        <w:t>-01</w:t>
      </w:r>
      <w:r w:rsidRPr="00B562CC">
        <w:rPr>
          <w:rFonts w:ascii="Times New Roman" w:hAnsi="Times New Roman"/>
        </w:rPr>
        <w:tab/>
      </w:r>
      <w:proofErr w:type="gramStart"/>
      <w:r w:rsidRPr="00B562CC">
        <w:rPr>
          <w:rFonts w:ascii="Times New Roman" w:hAnsi="Times New Roman"/>
        </w:rPr>
        <w:t xml:space="preserve">Effective  </w:t>
      </w:r>
      <w:r w:rsidR="00B32005">
        <w:rPr>
          <w:rFonts w:ascii="Times New Roman" w:hAnsi="Times New Roman"/>
        </w:rPr>
        <w:t>6</w:t>
      </w:r>
      <w:proofErr w:type="gramEnd"/>
      <w:r w:rsidR="00B32005">
        <w:rPr>
          <w:rFonts w:ascii="Times New Roman" w:hAnsi="Times New Roman"/>
        </w:rPr>
        <w:t>/12/18</w:t>
      </w:r>
    </w:p>
    <w:p w14:paraId="179C751D"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31616" behindDoc="1" locked="1" layoutInCell="0" allowOverlap="1" wp14:anchorId="3638EF21" wp14:editId="413A9E3A">
                <wp:simplePos x="0" y="0"/>
                <wp:positionH relativeFrom="page">
                  <wp:posOffset>914400</wp:posOffset>
                </wp:positionH>
                <wp:positionV relativeFrom="paragraph">
                  <wp:posOffset>0</wp:posOffset>
                </wp:positionV>
                <wp:extent cx="5943600" cy="12065"/>
                <wp:effectExtent l="0" t="0" r="0" b="0"/>
                <wp:wrapNone/>
                <wp:docPr id="151" name="Rectangle 10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15759D" id="Rectangle 109" o:spid="_x0000_s1026" style="position:absolute;margin-left:1in;margin-top:0;width:468pt;height:.95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dPlKaCcDAADz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6845932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113</w:t>
      </w:r>
    </w:p>
    <w:p w14:paraId="502B332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24566644"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32640" behindDoc="1" locked="1" layoutInCell="0" allowOverlap="1" wp14:anchorId="00D4FDBA" wp14:editId="06167635">
                <wp:simplePos x="0" y="0"/>
                <wp:positionH relativeFrom="page">
                  <wp:posOffset>914400</wp:posOffset>
                </wp:positionH>
                <wp:positionV relativeFrom="paragraph">
                  <wp:posOffset>0</wp:posOffset>
                </wp:positionV>
                <wp:extent cx="5943600" cy="12065"/>
                <wp:effectExtent l="0" t="0" r="0" b="0"/>
                <wp:wrapNone/>
                <wp:docPr id="150" name="Rectangle 1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140EAA" id="Rectangle 110" o:spid="_x0000_s1026" style="position:absolute;margin-left:1in;margin-top:0;width:468pt;height:.9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rn8Ej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19E054A"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463D9F68" w14:textId="77777777" w:rsidR="005F6495" w:rsidRPr="00B562CC" w:rsidRDefault="003A1BAA">
      <w:pPr>
        <w:pStyle w:val="Header"/>
        <w:jc w:val="both"/>
        <w:rPr>
          <w:rFonts w:ascii="Times New Roman" w:hAnsi="Times New Roman"/>
        </w:rPr>
      </w:pPr>
      <w:r>
        <w:rPr>
          <w:rFonts w:ascii="Times New Roman" w:hAnsi="Times New Roman"/>
        </w:rPr>
        <w:t>22-051</w:t>
      </w:r>
      <w:r w:rsidR="005F6495" w:rsidRPr="00B562CC">
        <w:rPr>
          <w:rFonts w:ascii="Times New Roman" w:hAnsi="Times New Roman"/>
        </w:rPr>
        <w:tab/>
        <w:t>STATE HEARING - GENERAL</w:t>
      </w:r>
      <w:r w:rsidR="005F6495" w:rsidRPr="00B562CC">
        <w:rPr>
          <w:rFonts w:ascii="Times New Roman" w:hAnsi="Times New Roman"/>
        </w:rPr>
        <w:tab/>
        <w:t>Regulations</w:t>
      </w:r>
    </w:p>
    <w:p w14:paraId="4519231C"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33664" behindDoc="1" locked="1" layoutInCell="0" allowOverlap="1" wp14:anchorId="26C1741F" wp14:editId="66909653">
                <wp:simplePos x="0" y="0"/>
                <wp:positionH relativeFrom="page">
                  <wp:posOffset>914400</wp:posOffset>
                </wp:positionH>
                <wp:positionV relativeFrom="paragraph">
                  <wp:posOffset>0</wp:posOffset>
                </wp:positionV>
                <wp:extent cx="5943600" cy="12065"/>
                <wp:effectExtent l="0" t="0" r="0" b="0"/>
                <wp:wrapNone/>
                <wp:docPr id="149" name="Rectangle 1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3684F2" id="Rectangle 111" o:spid="_x0000_s1026" style="position:absolute;margin-left:1in;margin-top:0;width:468pt;height:.95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DeSnMOKQMAAPM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7064CA34"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65AE0F58" w14:textId="77777777" w:rsidR="003A1BAA" w:rsidRPr="00B562CC" w:rsidRDefault="003A1BAA" w:rsidP="003A1BAA">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22-051</w:t>
      </w:r>
      <w:r w:rsidRPr="00B562CC">
        <w:rPr>
          <w:b/>
          <w:sz w:val="22"/>
        </w:rPr>
        <w:tab/>
        <w:t>THE EXAMINATION OF RECORDS AND ISSUANCE OF SUBPOENAS</w:t>
      </w:r>
      <w:r w:rsidRPr="00B562CC">
        <w:rPr>
          <w:b/>
          <w:sz w:val="22"/>
        </w:rPr>
        <w:tab/>
        <w:t>22-051</w:t>
      </w:r>
    </w:p>
    <w:p w14:paraId="618F96BB" w14:textId="77777777" w:rsidR="003A1BAA" w:rsidRPr="00B562CC" w:rsidRDefault="003A1BAA" w:rsidP="003A1BAA">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sz w:val="22"/>
        </w:rPr>
        <w:t>(Continued)</w:t>
      </w:r>
    </w:p>
    <w:p w14:paraId="5C96761F" w14:textId="77777777" w:rsidR="003A1BAA" w:rsidRPr="00B562CC" w:rsidRDefault="003A1BAA">
      <w:pPr>
        <w:tabs>
          <w:tab w:val="left" w:pos="540"/>
          <w:tab w:val="left" w:pos="1080"/>
          <w:tab w:val="left" w:pos="1800"/>
          <w:tab w:val="left" w:pos="2520"/>
          <w:tab w:val="left" w:pos="3240"/>
          <w:tab w:val="left" w:pos="3960"/>
          <w:tab w:val="left" w:pos="4680"/>
          <w:tab w:val="right" w:pos="9360"/>
        </w:tabs>
        <w:jc w:val="both"/>
        <w:rPr>
          <w:sz w:val="22"/>
        </w:rPr>
      </w:pPr>
    </w:p>
    <w:p w14:paraId="133E7C93" w14:textId="77777777" w:rsidR="003A1BAA" w:rsidRPr="00B562CC" w:rsidRDefault="003A1BAA" w:rsidP="003A1BAA">
      <w:pPr>
        <w:tabs>
          <w:tab w:val="left" w:pos="540"/>
          <w:tab w:val="left" w:pos="1080"/>
          <w:tab w:val="left" w:pos="1800"/>
          <w:tab w:val="left" w:pos="2520"/>
          <w:tab w:val="left" w:pos="3240"/>
          <w:tab w:val="left" w:pos="3960"/>
          <w:tab w:val="left" w:pos="4680"/>
          <w:tab w:val="right" w:pos="9360"/>
        </w:tabs>
        <w:rPr>
          <w:sz w:val="22"/>
        </w:rPr>
      </w:pPr>
      <w:r w:rsidRPr="00B562CC">
        <w:rPr>
          <w:sz w:val="22"/>
        </w:rPr>
        <w:t xml:space="preserve">NOTE:  Authority cited:  Sections 10553 and 10554, Welfare and Institutions Code.  Reference:  Sections </w:t>
      </w:r>
      <w:r w:rsidRPr="00DE68D3">
        <w:rPr>
          <w:sz w:val="22"/>
        </w:rPr>
        <w:t>10553 and 10554</w:t>
      </w:r>
      <w:r w:rsidRPr="00B562CC">
        <w:rPr>
          <w:sz w:val="22"/>
        </w:rPr>
        <w:t>, Welfare and Institutions Code</w:t>
      </w:r>
      <w:r>
        <w:rPr>
          <w:sz w:val="22"/>
        </w:rPr>
        <w:t>, Section 11187, Government Code;</w:t>
      </w:r>
      <w:r w:rsidRPr="00B562CC">
        <w:rPr>
          <w:sz w:val="22"/>
        </w:rPr>
        <w:t xml:space="preserve"> and</w:t>
      </w:r>
      <w:r>
        <w:rPr>
          <w:sz w:val="22"/>
        </w:rPr>
        <w:t xml:space="preserve"> </w:t>
      </w:r>
      <w:r w:rsidRPr="00B562CC">
        <w:rPr>
          <w:sz w:val="22"/>
        </w:rPr>
        <w:t>Code of Civil Procedure</w:t>
      </w:r>
      <w:r>
        <w:rPr>
          <w:sz w:val="22"/>
        </w:rPr>
        <w:t xml:space="preserve"> </w:t>
      </w:r>
      <w:r w:rsidRPr="0080003D">
        <w:rPr>
          <w:sz w:val="22"/>
        </w:rPr>
        <w:t>Section 1987</w:t>
      </w:r>
      <w:r w:rsidRPr="00B562CC">
        <w:rPr>
          <w:sz w:val="22"/>
        </w:rPr>
        <w:t>.</w:t>
      </w:r>
    </w:p>
    <w:p w14:paraId="5F3DC9CC" w14:textId="77777777" w:rsidR="003A1BAA" w:rsidRDefault="003A1BAA" w:rsidP="003A1BAA">
      <w:pPr>
        <w:tabs>
          <w:tab w:val="left" w:pos="540"/>
          <w:tab w:val="left" w:pos="1080"/>
          <w:tab w:val="left" w:pos="1800"/>
          <w:tab w:val="left" w:pos="2520"/>
          <w:tab w:val="left" w:pos="3240"/>
          <w:tab w:val="left" w:pos="3960"/>
          <w:tab w:val="left" w:pos="4680"/>
          <w:tab w:val="right" w:pos="9360"/>
        </w:tabs>
        <w:rPr>
          <w:b/>
          <w:sz w:val="22"/>
        </w:rPr>
      </w:pPr>
    </w:p>
    <w:p w14:paraId="6073925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r w:rsidRPr="00B562CC">
        <w:rPr>
          <w:b/>
          <w:sz w:val="22"/>
        </w:rPr>
        <w:t>22-052</w:t>
      </w:r>
      <w:r w:rsidRPr="00B562CC">
        <w:rPr>
          <w:b/>
          <w:sz w:val="22"/>
        </w:rPr>
        <w:tab/>
        <w:t>WITNESS FEES AND MILEAGE</w:t>
      </w:r>
      <w:r w:rsidRPr="00B562CC">
        <w:rPr>
          <w:b/>
          <w:sz w:val="22"/>
        </w:rPr>
        <w:tab/>
      </w:r>
      <w:r w:rsidRPr="00B562CC">
        <w:rPr>
          <w:b/>
          <w:sz w:val="22"/>
        </w:rPr>
        <w:tab/>
        <w:t>22-052</w:t>
      </w:r>
    </w:p>
    <w:p w14:paraId="4CC2F24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DD51DE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A witness who is subpoenaed at the request of the claimant and who appears at the hearing shall be permitted to demand payment for witness fees and mileage from the Department on a form specified by that Department.</w:t>
      </w:r>
    </w:p>
    <w:p w14:paraId="23E902C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3D1C80A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The amount of witness fees and mileage paid shall be the same as the amount specified in the Government Code for witness fees and mileage.</w:t>
      </w:r>
    </w:p>
    <w:p w14:paraId="09808A3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34444D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 xml:space="preserve">A witness who is subpoenaed at the request of the county and who appears at the hearing shall be permitted to demand payment for witness fees </w:t>
      </w:r>
      <w:r w:rsidRPr="00E53E81">
        <w:rPr>
          <w:sz w:val="22"/>
        </w:rPr>
        <w:t>and mileage from</w:t>
      </w:r>
      <w:r w:rsidRPr="00B562CC">
        <w:rPr>
          <w:sz w:val="22"/>
        </w:rPr>
        <w:t xml:space="preserve"> the county on a form specified by the county.</w:t>
      </w:r>
    </w:p>
    <w:p w14:paraId="0D12B20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1452F1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.21</w:t>
      </w:r>
      <w:r w:rsidRPr="00B562CC">
        <w:rPr>
          <w:sz w:val="22"/>
        </w:rPr>
        <w:tab/>
        <w:t>The amount of witness fees and mileage paid shall be the same as the amount specified in the Government Code for witness fees and mileage.</w:t>
      </w:r>
    </w:p>
    <w:p w14:paraId="762BFF5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0F0583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F762B0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b/>
          <w:sz w:val="22"/>
        </w:rPr>
      </w:pPr>
      <w:r w:rsidRPr="00B562CC">
        <w:rPr>
          <w:b/>
          <w:sz w:val="22"/>
        </w:rPr>
        <w:t>22-053</w:t>
      </w:r>
      <w:r w:rsidRPr="00B562CC">
        <w:rPr>
          <w:b/>
          <w:sz w:val="22"/>
        </w:rPr>
        <w:tab/>
        <w:t xml:space="preserve">POSTPONEMENTS AND CONTINUANCES FOR ADDITIONAL </w:t>
      </w:r>
      <w:r w:rsidRPr="00B562CC">
        <w:rPr>
          <w:b/>
          <w:sz w:val="22"/>
        </w:rPr>
        <w:tab/>
        <w:t>22-053</w:t>
      </w:r>
    </w:p>
    <w:p w14:paraId="235E541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firstLine="1080"/>
        <w:rPr>
          <w:sz w:val="22"/>
        </w:rPr>
      </w:pPr>
      <w:r w:rsidRPr="00B562CC">
        <w:rPr>
          <w:b/>
          <w:sz w:val="22"/>
        </w:rPr>
        <w:t>EVIDENCE</w:t>
      </w:r>
    </w:p>
    <w:p w14:paraId="74CD8D7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CB8D92A"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 xml:space="preserve">Postponements </w:t>
      </w:r>
      <w:r w:rsidR="0064605C">
        <w:rPr>
          <w:sz w:val="22"/>
        </w:rPr>
        <w:t xml:space="preserve">are subject to the following </w:t>
      </w:r>
      <w:r w:rsidRPr="00B562CC">
        <w:rPr>
          <w:sz w:val="22"/>
        </w:rPr>
        <w:t>conditions.</w:t>
      </w:r>
    </w:p>
    <w:p w14:paraId="2A6FC5F3" w14:textId="77777777" w:rsidR="005F6495"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D09BCC4" w14:textId="77777777" w:rsidR="0064605C" w:rsidRDefault="0064605C" w:rsidP="003A1BAA">
      <w:pPr>
        <w:tabs>
          <w:tab w:val="left" w:pos="540"/>
          <w:tab w:val="left" w:pos="1080"/>
          <w:tab w:val="left" w:pos="1800"/>
          <w:tab w:val="left" w:pos="2520"/>
          <w:tab w:val="left" w:pos="3240"/>
          <w:tab w:val="left" w:pos="3960"/>
          <w:tab w:val="left" w:pos="4680"/>
          <w:tab w:val="right" w:pos="9360"/>
        </w:tabs>
        <w:rPr>
          <w:sz w:val="22"/>
        </w:rPr>
      </w:pPr>
      <w:r>
        <w:rPr>
          <w:sz w:val="22"/>
        </w:rPr>
        <w:tab/>
        <w:t>.11</w:t>
      </w:r>
      <w:r>
        <w:rPr>
          <w:sz w:val="22"/>
        </w:rPr>
        <w:tab/>
        <w:t>Claimant requests.</w:t>
      </w:r>
    </w:p>
    <w:p w14:paraId="199B7B9B" w14:textId="77777777" w:rsidR="0064605C" w:rsidRPr="00B562CC" w:rsidRDefault="0064605C" w:rsidP="003A1BAA">
      <w:pPr>
        <w:tabs>
          <w:tab w:val="left" w:pos="540"/>
          <w:tab w:val="left" w:pos="1080"/>
          <w:tab w:val="left" w:pos="1800"/>
          <w:tab w:val="left" w:pos="2520"/>
          <w:tab w:val="left" w:pos="3240"/>
          <w:tab w:val="left" w:pos="3960"/>
          <w:tab w:val="left" w:pos="4680"/>
          <w:tab w:val="right" w:pos="9360"/>
        </w:tabs>
        <w:rPr>
          <w:sz w:val="22"/>
        </w:rPr>
      </w:pPr>
    </w:p>
    <w:p w14:paraId="7CE198F6" w14:textId="77777777" w:rsidR="005F6495" w:rsidRPr="00B562CC" w:rsidRDefault="0064605C" w:rsidP="003A1BAA">
      <w:pPr>
        <w:tabs>
          <w:tab w:val="left" w:pos="540"/>
          <w:tab w:val="left" w:pos="1080"/>
          <w:tab w:val="left" w:pos="1800"/>
          <w:tab w:val="left" w:pos="2520"/>
          <w:tab w:val="left" w:pos="3240"/>
          <w:tab w:val="left" w:pos="3960"/>
          <w:tab w:val="left" w:pos="4680"/>
          <w:tab w:val="right" w:pos="9360"/>
        </w:tabs>
        <w:ind w:left="1800" w:hanging="1260"/>
        <w:rPr>
          <w:sz w:val="22"/>
        </w:rPr>
      </w:pPr>
      <w:r>
        <w:rPr>
          <w:sz w:val="22"/>
        </w:rPr>
        <w:tab/>
      </w:r>
      <w:r w:rsidR="005F6495" w:rsidRPr="00B562CC">
        <w:rPr>
          <w:sz w:val="22"/>
        </w:rPr>
        <w:t>.11</w:t>
      </w:r>
      <w:r>
        <w:rPr>
          <w:sz w:val="22"/>
        </w:rPr>
        <w:t>1</w:t>
      </w:r>
      <w:r w:rsidR="005F6495" w:rsidRPr="00B562CC">
        <w:rPr>
          <w:sz w:val="22"/>
        </w:rPr>
        <w:tab/>
      </w:r>
      <w:r>
        <w:rPr>
          <w:sz w:val="22"/>
        </w:rPr>
        <w:t xml:space="preserve">If </w:t>
      </w:r>
      <w:r w:rsidRPr="003A1BAA">
        <w:rPr>
          <w:sz w:val="22"/>
        </w:rPr>
        <w:t>a hearing</w:t>
      </w:r>
      <w:r>
        <w:rPr>
          <w:sz w:val="22"/>
        </w:rPr>
        <w:t xml:space="preserve"> request includes an issue regarding </w:t>
      </w:r>
      <w:r w:rsidR="005F6495" w:rsidRPr="00B562CC">
        <w:rPr>
          <w:sz w:val="22"/>
        </w:rPr>
        <w:t xml:space="preserve">the </w:t>
      </w:r>
      <w:r w:rsidR="00C55F4A">
        <w:rPr>
          <w:sz w:val="22"/>
        </w:rPr>
        <w:t>CalFresh</w:t>
      </w:r>
      <w:r w:rsidR="005F6495" w:rsidRPr="00B562CC">
        <w:rPr>
          <w:sz w:val="22"/>
        </w:rPr>
        <w:t xml:space="preserve"> Program</w:t>
      </w:r>
      <w:r>
        <w:rPr>
          <w:sz w:val="22"/>
        </w:rPr>
        <w:t>, a claimant’s first request for a postponement made prior to hearing shall be granted.  The hearing</w:t>
      </w:r>
      <w:r w:rsidR="005F6495" w:rsidRPr="00B562CC">
        <w:rPr>
          <w:sz w:val="22"/>
        </w:rPr>
        <w:t xml:space="preserve"> shall be postponed for </w:t>
      </w:r>
      <w:r>
        <w:rPr>
          <w:sz w:val="22"/>
        </w:rPr>
        <w:t xml:space="preserve">no more than </w:t>
      </w:r>
      <w:r w:rsidR="005F6495" w:rsidRPr="00B562CC">
        <w:rPr>
          <w:sz w:val="22"/>
        </w:rPr>
        <w:t xml:space="preserve">30 </w:t>
      </w:r>
      <w:r w:rsidR="005F6495" w:rsidRPr="003A1BAA">
        <w:rPr>
          <w:sz w:val="22"/>
        </w:rPr>
        <w:t>days.</w:t>
      </w:r>
      <w:r w:rsidRPr="003A1BAA">
        <w:rPr>
          <w:sz w:val="22"/>
        </w:rPr>
        <w:t xml:space="preserve">  A claimant</w:t>
      </w:r>
      <w:r>
        <w:rPr>
          <w:sz w:val="22"/>
        </w:rPr>
        <w:t xml:space="preserve"> in a </w:t>
      </w:r>
      <w:r w:rsidR="00C55F4A">
        <w:rPr>
          <w:sz w:val="22"/>
        </w:rPr>
        <w:t>CalFresh</w:t>
      </w:r>
      <w:r>
        <w:rPr>
          <w:sz w:val="22"/>
        </w:rPr>
        <w:t xml:space="preserve"> case may request additional postponements under Section 22-053.112.</w:t>
      </w:r>
    </w:p>
    <w:p w14:paraId="75B6034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2A8F357"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.112</w:t>
      </w:r>
      <w:r w:rsidRPr="00B562CC">
        <w:rPr>
          <w:sz w:val="22"/>
        </w:rPr>
        <w:tab/>
      </w:r>
      <w:r w:rsidR="004A3688">
        <w:rPr>
          <w:sz w:val="22"/>
        </w:rPr>
        <w:t xml:space="preserve">A </w:t>
      </w:r>
      <w:r w:rsidRPr="00B562CC">
        <w:rPr>
          <w:sz w:val="22"/>
        </w:rPr>
        <w:t xml:space="preserve">hearing may be postponed upon the request of </w:t>
      </w:r>
      <w:r w:rsidR="004A3688">
        <w:rPr>
          <w:sz w:val="22"/>
        </w:rPr>
        <w:t>a</w:t>
      </w:r>
      <w:r w:rsidRPr="00B562CC">
        <w:rPr>
          <w:sz w:val="22"/>
        </w:rPr>
        <w:t xml:space="preserve"> claimant if such request meets the good cause criteri</w:t>
      </w:r>
      <w:r w:rsidR="004A3688">
        <w:rPr>
          <w:sz w:val="22"/>
        </w:rPr>
        <w:t>a set forth in Section 22-053.113</w:t>
      </w:r>
      <w:r w:rsidRPr="00B562CC">
        <w:rPr>
          <w:sz w:val="22"/>
        </w:rPr>
        <w:t>.</w:t>
      </w:r>
    </w:p>
    <w:p w14:paraId="068C392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C788FBD" w14:textId="77777777" w:rsidR="005F6495" w:rsidRPr="00B562CC" w:rsidRDefault="00A67EFA" w:rsidP="003A1BAA">
      <w:pPr>
        <w:tabs>
          <w:tab w:val="left" w:pos="540"/>
          <w:tab w:val="left" w:pos="1080"/>
          <w:tab w:val="left" w:pos="1800"/>
          <w:tab w:val="left" w:pos="3240"/>
          <w:tab w:val="left" w:pos="3960"/>
          <w:tab w:val="left" w:pos="4680"/>
          <w:tab w:val="right" w:pos="9360"/>
        </w:tabs>
        <w:ind w:left="1800"/>
        <w:rPr>
          <w:sz w:val="22"/>
        </w:rPr>
      </w:pPr>
      <w:r>
        <w:rPr>
          <w:sz w:val="22"/>
        </w:rPr>
        <w:t>T</w:t>
      </w:r>
      <w:r w:rsidR="005F6495" w:rsidRPr="00B562CC">
        <w:rPr>
          <w:sz w:val="22"/>
        </w:rPr>
        <w:t xml:space="preserve">he Department shall have the authority to request verification from the claimant </w:t>
      </w:r>
      <w:r>
        <w:rPr>
          <w:sz w:val="22"/>
        </w:rPr>
        <w:t>that there is good cause for a requested postponement.</w:t>
      </w:r>
    </w:p>
    <w:p w14:paraId="482F1CF4" w14:textId="77777777" w:rsidR="00A67EFA" w:rsidRPr="00B562CC" w:rsidRDefault="00A67EFA" w:rsidP="003A1BAA">
      <w:pPr>
        <w:tabs>
          <w:tab w:val="left" w:pos="540"/>
          <w:tab w:val="left" w:pos="1080"/>
          <w:tab w:val="left" w:pos="1800"/>
          <w:tab w:val="left" w:pos="2520"/>
          <w:tab w:val="left" w:pos="3240"/>
          <w:tab w:val="left" w:pos="3960"/>
          <w:tab w:val="left" w:pos="4680"/>
          <w:tab w:val="right" w:pos="9360"/>
        </w:tabs>
        <w:rPr>
          <w:sz w:val="22"/>
        </w:rPr>
      </w:pPr>
    </w:p>
    <w:p w14:paraId="52768791" w14:textId="77777777" w:rsidR="00A67EFA" w:rsidRPr="00B562CC" w:rsidRDefault="00A67EFA" w:rsidP="003A1BAA">
      <w:pPr>
        <w:tabs>
          <w:tab w:val="left" w:pos="540"/>
          <w:tab w:val="left" w:pos="1080"/>
          <w:tab w:val="left" w:pos="1800"/>
          <w:tab w:val="left" w:pos="2520"/>
          <w:tab w:val="left" w:pos="3240"/>
          <w:tab w:val="left" w:pos="3960"/>
          <w:tab w:val="left" w:pos="4680"/>
          <w:tab w:val="right" w:pos="9360"/>
        </w:tabs>
        <w:ind w:left="1800" w:hanging="1260"/>
        <w:rPr>
          <w:sz w:val="22"/>
        </w:rPr>
      </w:pPr>
      <w:r>
        <w:rPr>
          <w:sz w:val="22"/>
        </w:rPr>
        <w:tab/>
        <w:t>.113</w:t>
      </w:r>
      <w:r w:rsidRPr="00B562CC">
        <w:rPr>
          <w:sz w:val="22"/>
        </w:rPr>
        <w:tab/>
        <w:t xml:space="preserve">Good cause </w:t>
      </w:r>
      <w:r>
        <w:rPr>
          <w:sz w:val="22"/>
        </w:rPr>
        <w:t xml:space="preserve">applies </w:t>
      </w:r>
      <w:r w:rsidRPr="00B562CC">
        <w:rPr>
          <w:sz w:val="22"/>
        </w:rPr>
        <w:t xml:space="preserve">if the claimant or authorized representative establishes that </w:t>
      </w:r>
      <w:r>
        <w:rPr>
          <w:sz w:val="22"/>
        </w:rPr>
        <w:t xml:space="preserve">the hearing should </w:t>
      </w:r>
      <w:r w:rsidR="003D64C8">
        <w:rPr>
          <w:sz w:val="22"/>
        </w:rPr>
        <w:t>be postponed</w:t>
      </w:r>
      <w:r>
        <w:rPr>
          <w:sz w:val="22"/>
        </w:rPr>
        <w:t xml:space="preserve"> for reasons that include, but are not limited to, the following:</w:t>
      </w:r>
    </w:p>
    <w:p w14:paraId="283BB818" w14:textId="77777777" w:rsidR="00A67EFA" w:rsidRPr="00B562CC" w:rsidRDefault="00A67EFA" w:rsidP="003A1BAA">
      <w:pPr>
        <w:tabs>
          <w:tab w:val="left" w:pos="540"/>
          <w:tab w:val="left" w:pos="1080"/>
          <w:tab w:val="left" w:pos="1800"/>
          <w:tab w:val="left" w:pos="2520"/>
          <w:tab w:val="left" w:pos="3240"/>
          <w:tab w:val="left" w:pos="3960"/>
          <w:tab w:val="left" w:pos="4680"/>
          <w:tab w:val="right" w:pos="9360"/>
        </w:tabs>
        <w:rPr>
          <w:sz w:val="22"/>
        </w:rPr>
      </w:pPr>
    </w:p>
    <w:p w14:paraId="16123235" w14:textId="77777777" w:rsidR="00A67EFA" w:rsidRPr="00B562CC" w:rsidRDefault="00A67EFA" w:rsidP="003A1BAA">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ab/>
        <w:t>(a)</w:t>
      </w:r>
      <w:r w:rsidRPr="00B562CC">
        <w:rPr>
          <w:sz w:val="22"/>
        </w:rPr>
        <w:tab/>
      </w:r>
      <w:r>
        <w:rPr>
          <w:sz w:val="22"/>
        </w:rPr>
        <w:t>A d</w:t>
      </w:r>
      <w:r w:rsidRPr="00B562CC">
        <w:rPr>
          <w:sz w:val="22"/>
        </w:rPr>
        <w:t>eath in the family.</w:t>
      </w:r>
    </w:p>
    <w:p w14:paraId="531CEBA7" w14:textId="77777777" w:rsidR="00A67EFA" w:rsidRPr="00B562CC" w:rsidRDefault="00A67EFA" w:rsidP="003A1BAA">
      <w:pPr>
        <w:tabs>
          <w:tab w:val="left" w:pos="540"/>
          <w:tab w:val="left" w:pos="1080"/>
          <w:tab w:val="left" w:pos="1800"/>
          <w:tab w:val="left" w:pos="2520"/>
          <w:tab w:val="left" w:pos="3240"/>
          <w:tab w:val="left" w:pos="3960"/>
          <w:tab w:val="left" w:pos="4680"/>
          <w:tab w:val="right" w:pos="9360"/>
        </w:tabs>
        <w:rPr>
          <w:sz w:val="22"/>
        </w:rPr>
      </w:pPr>
    </w:p>
    <w:p w14:paraId="17893BB0" w14:textId="77777777" w:rsidR="00B32005" w:rsidRDefault="00A67EFA" w:rsidP="003A1BAA">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ab/>
        <w:t>(b)</w:t>
      </w:r>
      <w:r w:rsidRPr="00B562CC">
        <w:rPr>
          <w:sz w:val="22"/>
        </w:rPr>
        <w:tab/>
        <w:t>Personal illness or injury.</w:t>
      </w:r>
    </w:p>
    <w:p w14:paraId="06C3967F" w14:textId="77777777" w:rsidR="00B32005" w:rsidRPr="00B562CC" w:rsidRDefault="00B32005">
      <w:pPr>
        <w:tabs>
          <w:tab w:val="left" w:pos="540"/>
          <w:tab w:val="left" w:pos="1080"/>
          <w:tab w:val="left" w:pos="1800"/>
          <w:tab w:val="left" w:pos="2520"/>
          <w:tab w:val="left" w:pos="3240"/>
          <w:tab w:val="left" w:pos="3960"/>
          <w:tab w:val="left" w:pos="4680"/>
          <w:tab w:val="right" w:pos="9360"/>
        </w:tabs>
        <w:jc w:val="both"/>
        <w:rPr>
          <w:sz w:val="22"/>
        </w:rPr>
      </w:pPr>
    </w:p>
    <w:p w14:paraId="18714B86"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34688" behindDoc="1" locked="1" layoutInCell="0" allowOverlap="1" wp14:anchorId="53E3D42B" wp14:editId="664F47F7">
                <wp:simplePos x="0" y="0"/>
                <wp:positionH relativeFrom="page">
                  <wp:posOffset>914400</wp:posOffset>
                </wp:positionH>
                <wp:positionV relativeFrom="paragraph">
                  <wp:posOffset>0</wp:posOffset>
                </wp:positionV>
                <wp:extent cx="5943600" cy="12065"/>
                <wp:effectExtent l="0" t="0" r="0" b="0"/>
                <wp:wrapNone/>
                <wp:docPr id="148" name="Rectangle 1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1570D" id="Rectangle 112" o:spid="_x0000_s1026" style="position:absolute;margin-left:1in;margin-top:0;width:468pt;height:.9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DnN+qWKQMAAPM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4D6B0ECC"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F238E04" w14:textId="77777777" w:rsidR="005F6495" w:rsidRPr="00B562CC" w:rsidRDefault="00374137">
      <w:pPr>
        <w:pStyle w:val="Footer"/>
        <w:jc w:val="both"/>
        <w:rPr>
          <w:rFonts w:ascii="Times New Roman" w:hAnsi="Times New Roman"/>
        </w:rPr>
      </w:pPr>
      <w:r>
        <w:rPr>
          <w:rFonts w:ascii="Times New Roman" w:hAnsi="Times New Roman"/>
        </w:rPr>
        <w:t>MANUAL LETTER NO. CFC-</w:t>
      </w:r>
      <w:r w:rsidR="003D64C8">
        <w:rPr>
          <w:rFonts w:ascii="Times New Roman" w:hAnsi="Times New Roman"/>
        </w:rPr>
        <w:t>16-01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3D64C8">
        <w:rPr>
          <w:rFonts w:ascii="Times New Roman" w:hAnsi="Times New Roman"/>
        </w:rPr>
        <w:t>11</w:t>
      </w:r>
      <w:proofErr w:type="gramEnd"/>
      <w:r w:rsidR="003D64C8">
        <w:rPr>
          <w:rFonts w:ascii="Times New Roman" w:hAnsi="Times New Roman"/>
        </w:rPr>
        <w:t>/2/16</w:t>
      </w:r>
    </w:p>
    <w:p w14:paraId="320BE421"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35712" behindDoc="1" locked="1" layoutInCell="0" allowOverlap="1" wp14:anchorId="0A88C07A" wp14:editId="3B4CB175">
                <wp:simplePos x="0" y="0"/>
                <wp:positionH relativeFrom="page">
                  <wp:posOffset>914400</wp:posOffset>
                </wp:positionH>
                <wp:positionV relativeFrom="paragraph">
                  <wp:posOffset>0</wp:posOffset>
                </wp:positionV>
                <wp:extent cx="5943600" cy="12065"/>
                <wp:effectExtent l="0" t="0" r="0" b="0"/>
                <wp:wrapNone/>
                <wp:docPr id="147" name="Rectangle 1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2F7E41" id="Rectangle 113" o:spid="_x0000_s1026" style="position:absolute;margin-left:1in;margin-top:0;width:468pt;height:.9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" o:allowincell="f" fillcolor="black" stroked="f" strokeweight="0">
                <w10:wrap anchorx="page"/>
                <w10:anchorlock/>
              </v:rect>
            </w:pict>
          </mc:Fallback>
        </mc:AlternateContent>
      </w:r>
    </w:p>
    <w:p w14:paraId="0D3B941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114</w:t>
      </w:r>
    </w:p>
    <w:p w14:paraId="41AC0DF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00A19D7F"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36736" behindDoc="1" locked="1" layoutInCell="0" allowOverlap="1" wp14:anchorId="0840A4A2" wp14:editId="32F88723">
                <wp:simplePos x="0" y="0"/>
                <wp:positionH relativeFrom="page">
                  <wp:posOffset>914400</wp:posOffset>
                </wp:positionH>
                <wp:positionV relativeFrom="paragraph">
                  <wp:posOffset>0</wp:posOffset>
                </wp:positionV>
                <wp:extent cx="5943600" cy="12065"/>
                <wp:effectExtent l="0" t="0" r="0" b="0"/>
                <wp:wrapNone/>
                <wp:docPr id="146" name="Rectangle 1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43B0C9" id="Rectangle 114" o:spid="_x0000_s1026" style="position:absolute;margin-left:1in;margin-top:0;width:468pt;height:.9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AQG66AKQMAAPM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5323CAE8"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1F2C01D9"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22-053 (Cont.)</w:t>
      </w:r>
    </w:p>
    <w:p w14:paraId="764F9F6C"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37760" behindDoc="1" locked="1" layoutInCell="0" allowOverlap="1" wp14:anchorId="03650A9B" wp14:editId="56549B52">
                <wp:simplePos x="0" y="0"/>
                <wp:positionH relativeFrom="page">
                  <wp:posOffset>914400</wp:posOffset>
                </wp:positionH>
                <wp:positionV relativeFrom="paragraph">
                  <wp:posOffset>0</wp:posOffset>
                </wp:positionV>
                <wp:extent cx="5943600" cy="12065"/>
                <wp:effectExtent l="0" t="0" r="0" b="0"/>
                <wp:wrapNone/>
                <wp:docPr id="145" name="Rectangle 1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2C0073" id="Rectangle 115" o:spid="_x0000_s1026" style="position:absolute;margin-left:1in;margin-top:0;width:468pt;height:.9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CG9GipKQMAAPM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67A3D7E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39EF23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r w:rsidRPr="00B562CC">
        <w:rPr>
          <w:b/>
          <w:sz w:val="22"/>
        </w:rPr>
        <w:t>22-053</w:t>
      </w:r>
      <w:r w:rsidRPr="00B562CC">
        <w:rPr>
          <w:b/>
          <w:sz w:val="22"/>
        </w:rPr>
        <w:tab/>
        <w:t xml:space="preserve">POSTPONEMENTS AND CONTINUANCES FOR </w:t>
      </w:r>
      <w:r w:rsidRPr="00B562CC">
        <w:rPr>
          <w:b/>
          <w:sz w:val="22"/>
        </w:rPr>
        <w:tab/>
        <w:t>22-053</w:t>
      </w:r>
    </w:p>
    <w:p w14:paraId="53BF0963"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b/>
          <w:sz w:val="22"/>
        </w:rPr>
        <w:t>ADDITIONAL EVIDENCE</w:t>
      </w:r>
      <w:r w:rsidRPr="00B562CC">
        <w:rPr>
          <w:sz w:val="22"/>
        </w:rPr>
        <w:t xml:space="preserve"> (Continued)</w:t>
      </w:r>
    </w:p>
    <w:p w14:paraId="62D7F9E6" w14:textId="77777777" w:rsidR="00DB73F7" w:rsidRPr="00B562CC" w:rsidRDefault="00DB73F7" w:rsidP="00DB73F7">
      <w:pPr>
        <w:tabs>
          <w:tab w:val="left" w:pos="540"/>
          <w:tab w:val="left" w:pos="1080"/>
          <w:tab w:val="left" w:pos="1800"/>
          <w:tab w:val="left" w:pos="2520"/>
          <w:tab w:val="left" w:pos="3240"/>
          <w:tab w:val="left" w:pos="3960"/>
          <w:tab w:val="left" w:pos="4680"/>
          <w:tab w:val="right" w:pos="9360"/>
        </w:tabs>
        <w:jc w:val="both"/>
        <w:rPr>
          <w:sz w:val="22"/>
        </w:rPr>
      </w:pPr>
    </w:p>
    <w:p w14:paraId="129ACBB7" w14:textId="77777777" w:rsidR="00DB73F7" w:rsidRPr="00B562CC" w:rsidRDefault="00DB73F7" w:rsidP="00DB73F7">
      <w:pPr>
        <w:tabs>
          <w:tab w:val="left" w:pos="540"/>
          <w:tab w:val="left" w:pos="1080"/>
          <w:tab w:val="left" w:pos="1800"/>
          <w:tab w:val="left" w:pos="2520"/>
          <w:tab w:val="left" w:pos="3240"/>
          <w:tab w:val="left" w:pos="3960"/>
          <w:tab w:val="left" w:pos="4680"/>
          <w:tab w:val="right" w:pos="9360"/>
        </w:tabs>
        <w:ind w:left="2520" w:hanging="1440"/>
        <w:jc w:val="both"/>
        <w:rPr>
          <w:sz w:val="22"/>
        </w:rPr>
      </w:pPr>
      <w:r>
        <w:rPr>
          <w:sz w:val="22"/>
        </w:rPr>
        <w:tab/>
        <w:t>(c)</w:t>
      </w:r>
      <w:r w:rsidRPr="00B562CC">
        <w:rPr>
          <w:sz w:val="22"/>
        </w:rPr>
        <w:tab/>
      </w:r>
      <w:r w:rsidRPr="00E53E81">
        <w:rPr>
          <w:sz w:val="22"/>
        </w:rPr>
        <w:t xml:space="preserve">Sudden and unexpected emergencies </w:t>
      </w:r>
      <w:r>
        <w:rPr>
          <w:sz w:val="22"/>
        </w:rPr>
        <w:t>that</w:t>
      </w:r>
      <w:r w:rsidRPr="00E53E81">
        <w:rPr>
          <w:sz w:val="22"/>
        </w:rPr>
        <w:t xml:space="preserve"> prevent the claimant or the </w:t>
      </w:r>
      <w:r>
        <w:rPr>
          <w:sz w:val="22"/>
        </w:rPr>
        <w:t xml:space="preserve">claimant’s </w:t>
      </w:r>
      <w:r w:rsidRPr="00E53E81">
        <w:rPr>
          <w:sz w:val="22"/>
        </w:rPr>
        <w:t>authorized representative from appearing.</w:t>
      </w:r>
    </w:p>
    <w:p w14:paraId="5785F92E" w14:textId="77777777" w:rsidR="00DB73F7" w:rsidRPr="00B562CC" w:rsidRDefault="00DB73F7" w:rsidP="00DB73F7">
      <w:pPr>
        <w:tabs>
          <w:tab w:val="left" w:pos="540"/>
          <w:tab w:val="left" w:pos="1080"/>
          <w:tab w:val="left" w:pos="1800"/>
          <w:tab w:val="left" w:pos="2520"/>
          <w:tab w:val="left" w:pos="3240"/>
          <w:tab w:val="left" w:pos="3960"/>
          <w:tab w:val="left" w:pos="4680"/>
          <w:tab w:val="right" w:pos="9360"/>
        </w:tabs>
        <w:jc w:val="both"/>
        <w:rPr>
          <w:sz w:val="22"/>
        </w:rPr>
      </w:pPr>
    </w:p>
    <w:p w14:paraId="49B54169" w14:textId="77777777" w:rsidR="00DB73F7" w:rsidRPr="00B562CC" w:rsidRDefault="00DB73F7" w:rsidP="00DB73F7">
      <w:pPr>
        <w:tabs>
          <w:tab w:val="left" w:pos="540"/>
          <w:tab w:val="left" w:pos="1080"/>
          <w:tab w:val="left" w:pos="1800"/>
          <w:tab w:val="left" w:pos="2520"/>
          <w:tab w:val="left" w:pos="3240"/>
          <w:tab w:val="left" w:pos="3960"/>
          <w:tab w:val="left" w:pos="4680"/>
          <w:tab w:val="right" w:pos="9360"/>
        </w:tabs>
        <w:ind w:left="1800" w:hanging="720"/>
        <w:jc w:val="both"/>
        <w:rPr>
          <w:sz w:val="22"/>
        </w:rPr>
      </w:pPr>
      <w:r>
        <w:rPr>
          <w:sz w:val="22"/>
        </w:rPr>
        <w:tab/>
        <w:t>(d)</w:t>
      </w:r>
      <w:r w:rsidRPr="00B562CC">
        <w:rPr>
          <w:sz w:val="22"/>
        </w:rPr>
        <w:tab/>
        <w:t xml:space="preserve">A conflicting court appearance </w:t>
      </w:r>
      <w:r>
        <w:rPr>
          <w:sz w:val="22"/>
        </w:rPr>
        <w:t>that</w:t>
      </w:r>
      <w:r w:rsidRPr="00B562CC">
        <w:rPr>
          <w:sz w:val="22"/>
        </w:rPr>
        <w:t xml:space="preserve"> cannot be postponed.</w:t>
      </w:r>
    </w:p>
    <w:p w14:paraId="499B41F8" w14:textId="77777777" w:rsidR="00DB73F7" w:rsidRPr="00B562CC" w:rsidRDefault="00DB73F7" w:rsidP="00DB73F7">
      <w:pPr>
        <w:tabs>
          <w:tab w:val="left" w:pos="540"/>
          <w:tab w:val="left" w:pos="1080"/>
          <w:tab w:val="left" w:pos="1800"/>
          <w:tab w:val="left" w:pos="2520"/>
          <w:tab w:val="left" w:pos="3240"/>
          <w:tab w:val="left" w:pos="3960"/>
          <w:tab w:val="left" w:pos="4680"/>
          <w:tab w:val="right" w:pos="9360"/>
        </w:tabs>
        <w:jc w:val="both"/>
        <w:rPr>
          <w:sz w:val="22"/>
        </w:rPr>
      </w:pPr>
    </w:p>
    <w:p w14:paraId="643EA55A" w14:textId="77777777" w:rsidR="00DB73F7" w:rsidRDefault="00DB73F7" w:rsidP="00DB73F7">
      <w:pPr>
        <w:tabs>
          <w:tab w:val="left" w:pos="540"/>
          <w:tab w:val="left" w:pos="1080"/>
          <w:tab w:val="left" w:pos="1800"/>
          <w:tab w:val="left" w:pos="2520"/>
          <w:tab w:val="left" w:pos="3240"/>
          <w:tab w:val="left" w:pos="3960"/>
          <w:tab w:val="left" w:pos="4680"/>
          <w:tab w:val="right" w:pos="9360"/>
        </w:tabs>
        <w:ind w:left="2520" w:hanging="1440"/>
        <w:jc w:val="both"/>
        <w:rPr>
          <w:sz w:val="22"/>
        </w:rPr>
      </w:pPr>
      <w:r>
        <w:rPr>
          <w:sz w:val="22"/>
        </w:rPr>
        <w:tab/>
        <w:t>(e</w:t>
      </w:r>
      <w:r w:rsidR="003D64C8">
        <w:rPr>
          <w:sz w:val="22"/>
        </w:rPr>
        <w:t>)</w:t>
      </w:r>
      <w:r w:rsidR="003D64C8">
        <w:rPr>
          <w:sz w:val="22"/>
        </w:rPr>
        <w:tab/>
        <w:t xml:space="preserve">The claimant </w:t>
      </w:r>
      <w:r w:rsidR="003D64C8" w:rsidRPr="00DE68D3">
        <w:rPr>
          <w:sz w:val="22"/>
        </w:rPr>
        <w:t xml:space="preserve">contends that he or </w:t>
      </w:r>
      <w:r w:rsidRPr="00DE68D3">
        <w:rPr>
          <w:sz w:val="22"/>
        </w:rPr>
        <w:t>she is not adequately prepared t</w:t>
      </w:r>
      <w:r w:rsidR="003D64C8" w:rsidRPr="00DE68D3">
        <w:rPr>
          <w:sz w:val="22"/>
        </w:rPr>
        <w:t xml:space="preserve">o discuss the issues because he or </w:t>
      </w:r>
      <w:r w:rsidRPr="00DE68D3">
        <w:rPr>
          <w:sz w:val="22"/>
        </w:rPr>
        <w:t>she</w:t>
      </w:r>
      <w:r>
        <w:rPr>
          <w:sz w:val="22"/>
        </w:rPr>
        <w:t xml:space="preserve"> did not receive an adequate and/or language-compliant notice, and the Administrative Law Judge determines that the required notice was not received.  (See Section 22-049.52.)</w:t>
      </w:r>
    </w:p>
    <w:p w14:paraId="525A5ADD" w14:textId="77777777" w:rsidR="00DB73F7" w:rsidRDefault="00DB73F7" w:rsidP="00DB73F7">
      <w:pPr>
        <w:tabs>
          <w:tab w:val="left" w:pos="540"/>
          <w:tab w:val="left" w:pos="1080"/>
          <w:tab w:val="left" w:pos="1800"/>
          <w:tab w:val="left" w:pos="2520"/>
          <w:tab w:val="left" w:pos="3240"/>
          <w:tab w:val="left" w:pos="3960"/>
          <w:tab w:val="left" w:pos="4680"/>
          <w:tab w:val="right" w:pos="9360"/>
        </w:tabs>
        <w:ind w:left="1800" w:hanging="720"/>
        <w:jc w:val="both"/>
        <w:rPr>
          <w:sz w:val="22"/>
        </w:rPr>
      </w:pPr>
    </w:p>
    <w:p w14:paraId="6F5CC313" w14:textId="77777777" w:rsidR="00DB73F7" w:rsidRPr="00B562CC" w:rsidRDefault="00DB73F7" w:rsidP="00DB73F7">
      <w:pPr>
        <w:tabs>
          <w:tab w:val="left" w:pos="540"/>
          <w:tab w:val="left" w:pos="1080"/>
          <w:tab w:val="left" w:pos="1800"/>
          <w:tab w:val="left" w:pos="2520"/>
          <w:tab w:val="left" w:pos="3240"/>
          <w:tab w:val="left" w:pos="3960"/>
          <w:tab w:val="left" w:pos="4680"/>
          <w:tab w:val="right" w:pos="9360"/>
        </w:tabs>
        <w:ind w:left="2520" w:hanging="1440"/>
        <w:jc w:val="both"/>
        <w:rPr>
          <w:sz w:val="22"/>
        </w:rPr>
      </w:pPr>
      <w:r>
        <w:rPr>
          <w:sz w:val="22"/>
        </w:rPr>
        <w:tab/>
        <w:t>(f)</w:t>
      </w:r>
      <w:r w:rsidRPr="00B562CC">
        <w:rPr>
          <w:sz w:val="22"/>
        </w:rPr>
        <w:tab/>
        <w:t xml:space="preserve">The county, when required, does not make a position statement available to the claimant </w:t>
      </w:r>
      <w:r>
        <w:rPr>
          <w:sz w:val="22"/>
        </w:rPr>
        <w:t xml:space="preserve">at least </w:t>
      </w:r>
      <w:r w:rsidRPr="00B562CC">
        <w:rPr>
          <w:sz w:val="22"/>
        </w:rPr>
        <w:t xml:space="preserve">two working days prior to the date of the scheduled hearing, or the county has modified the position statement (as defined in Section </w:t>
      </w:r>
      <w:r w:rsidRPr="001E4D34">
        <w:rPr>
          <w:sz w:val="22"/>
        </w:rPr>
        <w:t>22-073.25</w:t>
      </w:r>
      <w:r>
        <w:rPr>
          <w:sz w:val="22"/>
        </w:rPr>
        <w:t>3</w:t>
      </w:r>
      <w:r w:rsidRPr="00B562CC">
        <w:rPr>
          <w:sz w:val="22"/>
        </w:rPr>
        <w:t>) after providing the statement to the claimant, and the claimant has waived decision deadlines contained in Section 22-060.</w:t>
      </w:r>
    </w:p>
    <w:p w14:paraId="54B4943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EA77DAA"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.12</w:t>
      </w:r>
      <w:r w:rsidRPr="00B562CC">
        <w:rPr>
          <w:sz w:val="22"/>
        </w:rPr>
        <w:tab/>
      </w:r>
      <w:r w:rsidR="00374137">
        <w:rPr>
          <w:sz w:val="22"/>
        </w:rPr>
        <w:t xml:space="preserve">County </w:t>
      </w:r>
      <w:r w:rsidRPr="00B562CC">
        <w:rPr>
          <w:sz w:val="22"/>
        </w:rPr>
        <w:t>request</w:t>
      </w:r>
      <w:r w:rsidR="00374137">
        <w:rPr>
          <w:sz w:val="22"/>
        </w:rPr>
        <w:t>s.</w:t>
      </w:r>
    </w:p>
    <w:p w14:paraId="6A8CC19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4ECA297"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.121</w:t>
      </w:r>
      <w:r w:rsidRPr="00B562CC">
        <w:rPr>
          <w:sz w:val="22"/>
        </w:rPr>
        <w:tab/>
      </w:r>
      <w:r w:rsidR="00374137">
        <w:rPr>
          <w:sz w:val="22"/>
        </w:rPr>
        <w:t>T</w:t>
      </w:r>
      <w:r w:rsidRPr="00E53E81">
        <w:rPr>
          <w:sz w:val="22"/>
        </w:rPr>
        <w:t>he Administrative Law Judge at the hearing</w:t>
      </w:r>
      <w:r w:rsidR="00374137">
        <w:rPr>
          <w:sz w:val="22"/>
        </w:rPr>
        <w:t xml:space="preserve"> shall have the authority to postpone the hearing, at his or her discretion, at the request of the county</w:t>
      </w:r>
      <w:r w:rsidRPr="00E53E81">
        <w:rPr>
          <w:sz w:val="22"/>
        </w:rPr>
        <w:t>.</w:t>
      </w:r>
    </w:p>
    <w:p w14:paraId="75264CA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958702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.122</w:t>
      </w:r>
      <w:r w:rsidRPr="00B562CC">
        <w:rPr>
          <w:sz w:val="22"/>
        </w:rPr>
        <w:tab/>
        <w:t xml:space="preserve">Any postponement granted </w:t>
      </w:r>
      <w:r w:rsidR="00374137">
        <w:rPr>
          <w:sz w:val="22"/>
        </w:rPr>
        <w:t>pursuant to Section 22-053.1</w:t>
      </w:r>
      <w:r w:rsidR="00BC4C38">
        <w:rPr>
          <w:sz w:val="22"/>
        </w:rPr>
        <w:t>2</w:t>
      </w:r>
      <w:r w:rsidR="00374137">
        <w:rPr>
          <w:sz w:val="22"/>
        </w:rPr>
        <w:t>1</w:t>
      </w:r>
      <w:r w:rsidRPr="00B562CC">
        <w:rPr>
          <w:sz w:val="22"/>
        </w:rPr>
        <w:t xml:space="preserve"> shall be deemed </w:t>
      </w:r>
      <w:r w:rsidR="00374137">
        <w:rPr>
          <w:sz w:val="22"/>
        </w:rPr>
        <w:t xml:space="preserve">a </w:t>
      </w:r>
      <w:r w:rsidRPr="00B562CC">
        <w:rPr>
          <w:sz w:val="22"/>
        </w:rPr>
        <w:t>postpone</w:t>
      </w:r>
      <w:r w:rsidR="00374137">
        <w:rPr>
          <w:sz w:val="22"/>
        </w:rPr>
        <w:t>ment</w:t>
      </w:r>
      <w:r w:rsidRPr="00B562CC">
        <w:rPr>
          <w:sz w:val="22"/>
        </w:rPr>
        <w:t xml:space="preserve"> </w:t>
      </w:r>
      <w:r w:rsidR="00374137">
        <w:rPr>
          <w:sz w:val="22"/>
        </w:rPr>
        <w:t xml:space="preserve">for </w:t>
      </w:r>
      <w:r w:rsidRPr="00B562CC">
        <w:rPr>
          <w:sz w:val="22"/>
        </w:rPr>
        <w:t>good cause</w:t>
      </w:r>
      <w:r w:rsidR="00374137">
        <w:rPr>
          <w:sz w:val="22"/>
        </w:rPr>
        <w:t xml:space="preserve"> for aid pending purposes</w:t>
      </w:r>
      <w:r w:rsidRPr="00B562CC">
        <w:rPr>
          <w:sz w:val="22"/>
        </w:rPr>
        <w:t>.</w:t>
      </w:r>
    </w:p>
    <w:p w14:paraId="30D43468"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57EB4D40" w14:textId="77777777" w:rsidR="00374137" w:rsidRDefault="00374137">
      <w:pPr>
        <w:tabs>
          <w:tab w:val="left" w:pos="540"/>
          <w:tab w:val="left" w:pos="1080"/>
          <w:tab w:val="left" w:pos="1800"/>
          <w:tab w:val="left" w:pos="2520"/>
          <w:tab w:val="left" w:pos="3240"/>
          <w:tab w:val="left" w:pos="3960"/>
          <w:tab w:val="left" w:pos="4680"/>
          <w:tab w:val="right" w:pos="9360"/>
        </w:tabs>
        <w:jc w:val="both"/>
        <w:rPr>
          <w:sz w:val="22"/>
        </w:rPr>
      </w:pPr>
      <w:r>
        <w:rPr>
          <w:sz w:val="22"/>
        </w:rPr>
        <w:tab/>
        <w:t>.13</w:t>
      </w:r>
      <w:r>
        <w:rPr>
          <w:sz w:val="22"/>
        </w:rPr>
        <w:tab/>
        <w:t>Administrative Law Judge postponements.</w:t>
      </w:r>
    </w:p>
    <w:p w14:paraId="78FF776C" w14:textId="77777777" w:rsidR="00374137" w:rsidRPr="00B562CC" w:rsidRDefault="00374137">
      <w:pPr>
        <w:tabs>
          <w:tab w:val="left" w:pos="540"/>
          <w:tab w:val="left" w:pos="1080"/>
          <w:tab w:val="left" w:pos="1800"/>
          <w:tab w:val="left" w:pos="2520"/>
          <w:tab w:val="left" w:pos="3240"/>
          <w:tab w:val="left" w:pos="3960"/>
          <w:tab w:val="left" w:pos="4680"/>
          <w:tab w:val="right" w:pos="9360"/>
        </w:tabs>
        <w:jc w:val="both"/>
        <w:rPr>
          <w:sz w:val="22"/>
        </w:rPr>
      </w:pPr>
    </w:p>
    <w:p w14:paraId="7B956F01" w14:textId="77777777" w:rsidR="005F6495" w:rsidRPr="00B562CC" w:rsidRDefault="00374137" w:rsidP="00374137">
      <w:pPr>
        <w:tabs>
          <w:tab w:val="left" w:pos="540"/>
          <w:tab w:val="left" w:pos="1080"/>
          <w:tab w:val="left" w:pos="1800"/>
          <w:tab w:val="left" w:pos="2520"/>
          <w:tab w:val="left" w:pos="3240"/>
          <w:tab w:val="left" w:pos="3960"/>
          <w:tab w:val="left" w:pos="4680"/>
          <w:tab w:val="right" w:pos="9360"/>
        </w:tabs>
        <w:ind w:left="1800" w:hanging="1260"/>
        <w:jc w:val="both"/>
        <w:rPr>
          <w:sz w:val="22"/>
        </w:rPr>
      </w:pPr>
      <w:r>
        <w:rPr>
          <w:sz w:val="22"/>
        </w:rPr>
        <w:tab/>
      </w:r>
      <w:r w:rsidR="005F6495" w:rsidRPr="00B562CC">
        <w:rPr>
          <w:sz w:val="22"/>
        </w:rPr>
        <w:t>.13</w:t>
      </w:r>
      <w:r>
        <w:rPr>
          <w:sz w:val="22"/>
        </w:rPr>
        <w:t>1</w:t>
      </w:r>
      <w:r w:rsidR="005F6495" w:rsidRPr="00B562CC">
        <w:rPr>
          <w:sz w:val="22"/>
        </w:rPr>
        <w:tab/>
        <w:t xml:space="preserve">The Chief Administrative </w:t>
      </w:r>
      <w:r w:rsidR="005F6495" w:rsidRPr="00DE68D3">
        <w:rPr>
          <w:sz w:val="22"/>
        </w:rPr>
        <w:t xml:space="preserve">Law </w:t>
      </w:r>
      <w:r w:rsidR="005F6495" w:rsidRPr="00B562CC">
        <w:rPr>
          <w:sz w:val="22"/>
        </w:rPr>
        <w:t xml:space="preserve">Judge </w:t>
      </w:r>
      <w:r w:rsidR="00BE4A52">
        <w:rPr>
          <w:sz w:val="22"/>
        </w:rPr>
        <w:t xml:space="preserve">or his or </w:t>
      </w:r>
      <w:r>
        <w:rPr>
          <w:sz w:val="22"/>
        </w:rPr>
        <w:t xml:space="preserve">her designee </w:t>
      </w:r>
      <w:r w:rsidR="005F6495" w:rsidRPr="00B562CC">
        <w:rPr>
          <w:sz w:val="22"/>
        </w:rPr>
        <w:t>shall have the authority to postpone a hearing prior to the hearing</w:t>
      </w:r>
      <w:r>
        <w:rPr>
          <w:sz w:val="22"/>
        </w:rPr>
        <w:t xml:space="preserve"> at his or her discretion</w:t>
      </w:r>
      <w:r w:rsidR="005F6495" w:rsidRPr="00B562CC">
        <w:rPr>
          <w:sz w:val="22"/>
        </w:rPr>
        <w:t>.</w:t>
      </w:r>
    </w:p>
    <w:p w14:paraId="2ED0747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E110A38" w14:textId="77777777" w:rsidR="005F6495" w:rsidRPr="00B562CC" w:rsidRDefault="00374137">
      <w:pPr>
        <w:tabs>
          <w:tab w:val="left" w:pos="540"/>
          <w:tab w:val="left" w:pos="1080"/>
          <w:tab w:val="left" w:pos="1800"/>
          <w:tab w:val="left" w:pos="2520"/>
          <w:tab w:val="left" w:pos="3240"/>
          <w:tab w:val="left" w:pos="3960"/>
          <w:tab w:val="left" w:pos="4680"/>
          <w:tab w:val="right" w:pos="9360"/>
        </w:tabs>
        <w:ind w:left="1800" w:hanging="720"/>
        <w:jc w:val="both"/>
        <w:rPr>
          <w:sz w:val="22"/>
        </w:rPr>
      </w:pPr>
      <w:r>
        <w:rPr>
          <w:sz w:val="22"/>
        </w:rPr>
        <w:t>.132</w:t>
      </w:r>
      <w:r w:rsidR="005F6495" w:rsidRPr="00B562CC">
        <w:rPr>
          <w:sz w:val="22"/>
        </w:rPr>
        <w:tab/>
        <w:t xml:space="preserve">Any postponement granted </w:t>
      </w:r>
      <w:r>
        <w:rPr>
          <w:sz w:val="22"/>
        </w:rPr>
        <w:t xml:space="preserve">pursuant to </w:t>
      </w:r>
      <w:r w:rsidR="005F6495" w:rsidRPr="00B562CC">
        <w:rPr>
          <w:sz w:val="22"/>
        </w:rPr>
        <w:t>Section 22-053.13</w:t>
      </w:r>
      <w:r>
        <w:rPr>
          <w:sz w:val="22"/>
        </w:rPr>
        <w:t>1</w:t>
      </w:r>
      <w:r w:rsidR="005F6495" w:rsidRPr="00B562CC">
        <w:rPr>
          <w:sz w:val="22"/>
        </w:rPr>
        <w:t xml:space="preserve"> shall be deemed </w:t>
      </w:r>
      <w:r>
        <w:rPr>
          <w:sz w:val="22"/>
        </w:rPr>
        <w:t>a postponement</w:t>
      </w:r>
      <w:r w:rsidR="005F6495" w:rsidRPr="00B562CC">
        <w:rPr>
          <w:sz w:val="22"/>
        </w:rPr>
        <w:t xml:space="preserve"> </w:t>
      </w:r>
      <w:r>
        <w:rPr>
          <w:sz w:val="22"/>
        </w:rPr>
        <w:t>for</w:t>
      </w:r>
      <w:r w:rsidR="005F6495" w:rsidRPr="00B562CC">
        <w:rPr>
          <w:sz w:val="22"/>
        </w:rPr>
        <w:t xml:space="preserve"> good cause.</w:t>
      </w:r>
    </w:p>
    <w:p w14:paraId="3EC1CC07" w14:textId="77777777" w:rsidR="00A769FD" w:rsidRPr="00B562CC" w:rsidRDefault="00A769FD" w:rsidP="00A769FD">
      <w:pPr>
        <w:tabs>
          <w:tab w:val="left" w:pos="540"/>
          <w:tab w:val="left" w:pos="1080"/>
          <w:tab w:val="left" w:pos="1800"/>
          <w:tab w:val="left" w:pos="2520"/>
          <w:tab w:val="left" w:pos="3240"/>
          <w:tab w:val="left" w:pos="3960"/>
          <w:tab w:val="left" w:pos="4680"/>
          <w:tab w:val="right" w:pos="9360"/>
        </w:tabs>
        <w:jc w:val="both"/>
        <w:rPr>
          <w:sz w:val="22"/>
        </w:rPr>
      </w:pPr>
    </w:p>
    <w:p w14:paraId="2BBCFF89" w14:textId="77777777" w:rsidR="00A769FD" w:rsidRPr="00B562CC" w:rsidRDefault="00A769FD" w:rsidP="003D64C8">
      <w:pPr>
        <w:tabs>
          <w:tab w:val="left" w:pos="540"/>
          <w:tab w:val="left" w:pos="1080"/>
          <w:tab w:val="left" w:pos="1800"/>
          <w:tab w:val="left" w:pos="2520"/>
          <w:tab w:val="left" w:pos="3240"/>
          <w:tab w:val="left" w:pos="3960"/>
          <w:tab w:val="left" w:pos="4680"/>
          <w:tab w:val="right" w:pos="9360"/>
        </w:tabs>
        <w:ind w:left="1800" w:hanging="1260"/>
        <w:jc w:val="both"/>
        <w:rPr>
          <w:sz w:val="22"/>
        </w:rPr>
      </w:pPr>
      <w:r>
        <w:rPr>
          <w:sz w:val="22"/>
        </w:rPr>
        <w:tab/>
        <w:t>.133</w:t>
      </w:r>
      <w:r w:rsidRPr="00B562CC">
        <w:rPr>
          <w:sz w:val="22"/>
        </w:rPr>
        <w:tab/>
        <w:t xml:space="preserve">The Administrative Law Judge shall have the authority to postpone a hearing, </w:t>
      </w:r>
      <w:r>
        <w:rPr>
          <w:sz w:val="22"/>
        </w:rPr>
        <w:t xml:space="preserve">at the hearing, </w:t>
      </w:r>
      <w:r w:rsidR="00BE4A52">
        <w:rPr>
          <w:sz w:val="22"/>
        </w:rPr>
        <w:t xml:space="preserve">at his or </w:t>
      </w:r>
      <w:r w:rsidRPr="00DE68D3">
        <w:rPr>
          <w:sz w:val="22"/>
        </w:rPr>
        <w:t>her discretion</w:t>
      </w:r>
      <w:r w:rsidRPr="00B562CC">
        <w:rPr>
          <w:sz w:val="22"/>
        </w:rPr>
        <w:t>.</w:t>
      </w:r>
    </w:p>
    <w:p w14:paraId="0CA40031" w14:textId="77777777" w:rsidR="00DB14E8" w:rsidRPr="00B562CC" w:rsidRDefault="00DB14E8" w:rsidP="00DB14E8">
      <w:pPr>
        <w:tabs>
          <w:tab w:val="left" w:pos="540"/>
          <w:tab w:val="left" w:pos="1080"/>
          <w:tab w:val="left" w:pos="1800"/>
          <w:tab w:val="left" w:pos="2520"/>
          <w:tab w:val="left" w:pos="3240"/>
          <w:tab w:val="left" w:pos="3960"/>
          <w:tab w:val="left" w:pos="4680"/>
          <w:tab w:val="right" w:pos="9360"/>
        </w:tabs>
        <w:jc w:val="both"/>
        <w:rPr>
          <w:sz w:val="22"/>
        </w:rPr>
      </w:pPr>
    </w:p>
    <w:p w14:paraId="0AA80DFA" w14:textId="77777777" w:rsidR="00DB14E8" w:rsidRPr="00B562CC" w:rsidRDefault="00DB14E8" w:rsidP="00DB14E8">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.14</w:t>
      </w:r>
      <w:r w:rsidRPr="00B562CC">
        <w:rPr>
          <w:sz w:val="22"/>
        </w:rPr>
        <w:tab/>
      </w:r>
      <w:r>
        <w:rPr>
          <w:sz w:val="22"/>
        </w:rPr>
        <w:t>Hearing notice not received.</w:t>
      </w:r>
    </w:p>
    <w:p w14:paraId="6C2CEFCF" w14:textId="77777777" w:rsidR="00DB14E8" w:rsidRPr="00B562CC" w:rsidRDefault="00DB14E8" w:rsidP="00DB14E8">
      <w:pPr>
        <w:tabs>
          <w:tab w:val="left" w:pos="540"/>
          <w:tab w:val="left" w:pos="1080"/>
          <w:tab w:val="left" w:pos="1800"/>
          <w:tab w:val="left" w:pos="2520"/>
          <w:tab w:val="left" w:pos="3240"/>
          <w:tab w:val="left" w:pos="3960"/>
          <w:tab w:val="left" w:pos="4680"/>
          <w:tab w:val="right" w:pos="9360"/>
        </w:tabs>
        <w:jc w:val="both"/>
        <w:rPr>
          <w:sz w:val="22"/>
        </w:rPr>
      </w:pPr>
    </w:p>
    <w:p w14:paraId="12F8B6B0" w14:textId="77777777" w:rsidR="00DB14E8" w:rsidRPr="00B562CC" w:rsidRDefault="00DB14E8" w:rsidP="00DB14E8">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.141</w:t>
      </w:r>
      <w:r w:rsidRPr="00B562CC">
        <w:rPr>
          <w:sz w:val="22"/>
        </w:rPr>
        <w:tab/>
      </w:r>
      <w:r>
        <w:rPr>
          <w:sz w:val="22"/>
        </w:rPr>
        <w:t>A hearing shall be postponed if either party has not received notice of the time and place of the hearing at least ten days prior to the hearing and that party requests a postponement.</w:t>
      </w:r>
    </w:p>
    <w:p w14:paraId="6A85335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3103DD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1205C4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18027F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C892BD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56357B5" w14:textId="77777777" w:rsidR="00BE4A52" w:rsidRPr="00B562CC" w:rsidRDefault="00BE4A52">
      <w:pPr>
        <w:tabs>
          <w:tab w:val="left" w:pos="540"/>
          <w:tab w:val="left" w:pos="1080"/>
          <w:tab w:val="left" w:pos="1800"/>
          <w:tab w:val="left" w:pos="2520"/>
          <w:tab w:val="left" w:pos="3240"/>
          <w:tab w:val="left" w:pos="3960"/>
          <w:tab w:val="left" w:pos="4680"/>
          <w:tab w:val="right" w:pos="9360"/>
        </w:tabs>
        <w:jc w:val="both"/>
        <w:rPr>
          <w:sz w:val="22"/>
        </w:rPr>
      </w:pPr>
    </w:p>
    <w:p w14:paraId="6F288B1D"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38784" behindDoc="1" locked="1" layoutInCell="0" allowOverlap="1" wp14:anchorId="06D78FC7" wp14:editId="16B389DB">
                <wp:simplePos x="0" y="0"/>
                <wp:positionH relativeFrom="page">
                  <wp:posOffset>914400</wp:posOffset>
                </wp:positionH>
                <wp:positionV relativeFrom="paragraph">
                  <wp:posOffset>0</wp:posOffset>
                </wp:positionV>
                <wp:extent cx="5943600" cy="12065"/>
                <wp:effectExtent l="0" t="0" r="0" b="0"/>
                <wp:wrapNone/>
                <wp:docPr id="144" name="Rectangle 1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98340A" id="Rectangle 116" o:spid="_x0000_s1026" style="position:absolute;margin-left:1in;margin-top:0;width:468pt;height:.9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Ex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ifEx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16DBD4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6A021D15" w14:textId="77777777" w:rsidR="005F6495" w:rsidRPr="00B562CC" w:rsidRDefault="00A769FD">
      <w:pPr>
        <w:pStyle w:val="Footer"/>
        <w:jc w:val="both"/>
        <w:rPr>
          <w:rFonts w:ascii="Times New Roman" w:hAnsi="Times New Roman"/>
        </w:rPr>
      </w:pPr>
      <w:r>
        <w:rPr>
          <w:rFonts w:ascii="Times New Roman" w:hAnsi="Times New Roman"/>
        </w:rPr>
        <w:t>MANUAL LETTER NO. CFC-</w:t>
      </w:r>
      <w:r w:rsidR="00BE4A52">
        <w:rPr>
          <w:rFonts w:ascii="Times New Roman" w:hAnsi="Times New Roman"/>
        </w:rPr>
        <w:t>16-01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BE4A52">
        <w:rPr>
          <w:rFonts w:ascii="Times New Roman" w:hAnsi="Times New Roman"/>
        </w:rPr>
        <w:t>11</w:t>
      </w:r>
      <w:proofErr w:type="gramEnd"/>
      <w:r w:rsidR="00BE4A52">
        <w:rPr>
          <w:rFonts w:ascii="Times New Roman" w:hAnsi="Times New Roman"/>
        </w:rPr>
        <w:t>/2/16</w:t>
      </w:r>
    </w:p>
    <w:p w14:paraId="6E22B0D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39808" behindDoc="1" locked="1" layoutInCell="0" allowOverlap="1" wp14:anchorId="00BC51C2" wp14:editId="53991F9F">
                <wp:simplePos x="0" y="0"/>
                <wp:positionH relativeFrom="page">
                  <wp:posOffset>914400</wp:posOffset>
                </wp:positionH>
                <wp:positionV relativeFrom="paragraph">
                  <wp:posOffset>0</wp:posOffset>
                </wp:positionV>
                <wp:extent cx="5943600" cy="12065"/>
                <wp:effectExtent l="0" t="0" r="0" b="0"/>
                <wp:wrapNone/>
                <wp:docPr id="143" name="Rectangle 1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375BED" id="Rectangle 117" o:spid="_x0000_s1026" style="position:absolute;margin-left:1in;margin-top:0;width:468pt;height:.9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" o:allowincell="f" fillcolor="black" stroked="f" strokeweight="0">
                <w10:wrap anchorx="page"/>
                <w10:anchorlock/>
              </v:rect>
            </w:pict>
          </mc:Fallback>
        </mc:AlternateContent>
      </w:r>
    </w:p>
    <w:p w14:paraId="43E79B06"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115</w:t>
      </w:r>
    </w:p>
    <w:p w14:paraId="27330A6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6C21CC81"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40832" behindDoc="1" locked="1" layoutInCell="0" allowOverlap="1" wp14:anchorId="345EEDAE" wp14:editId="38D10620">
                <wp:simplePos x="0" y="0"/>
                <wp:positionH relativeFrom="page">
                  <wp:posOffset>914400</wp:posOffset>
                </wp:positionH>
                <wp:positionV relativeFrom="paragraph">
                  <wp:posOffset>0</wp:posOffset>
                </wp:positionV>
                <wp:extent cx="5943600" cy="12065"/>
                <wp:effectExtent l="0" t="0" r="0" b="0"/>
                <wp:wrapNone/>
                <wp:docPr id="142" name="Rectangle 1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28DE3D" id="Rectangle 118" o:spid="_x0000_s1026" style="position:absolute;margin-left:1in;margin-top:0;width:468pt;height:.9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" o:allowincell="f" fillcolor="black" stroked="f" strokeweight="0">
                <w10:wrap anchorx="page"/>
                <w10:anchorlock/>
              </v:rect>
            </w:pict>
          </mc:Fallback>
        </mc:AlternateContent>
      </w:r>
    </w:p>
    <w:p w14:paraId="67AF6394"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4E8C0233" w14:textId="77777777" w:rsidR="005F6495" w:rsidRPr="00B562CC" w:rsidRDefault="005F6495">
      <w:pPr>
        <w:pStyle w:val="Header"/>
        <w:jc w:val="both"/>
        <w:rPr>
          <w:rFonts w:ascii="Times New Roman" w:hAnsi="Times New Roman"/>
        </w:rPr>
      </w:pPr>
      <w:r w:rsidRPr="00B562CC">
        <w:rPr>
          <w:rFonts w:ascii="Times New Roman" w:hAnsi="Times New Roman"/>
        </w:rPr>
        <w:t>22-053 (Cont.)</w:t>
      </w:r>
      <w:r w:rsidRPr="00B562CC">
        <w:rPr>
          <w:rFonts w:ascii="Times New Roman" w:hAnsi="Times New Roman"/>
        </w:rPr>
        <w:tab/>
        <w:t>STATE HEARING - GENERAL</w:t>
      </w:r>
      <w:r w:rsidRPr="00B562CC">
        <w:rPr>
          <w:rFonts w:ascii="Times New Roman" w:hAnsi="Times New Roman"/>
        </w:rPr>
        <w:tab/>
        <w:t>Regulations</w:t>
      </w:r>
    </w:p>
    <w:p w14:paraId="6C3D4BC5"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41856" behindDoc="1" locked="1" layoutInCell="0" allowOverlap="1" wp14:anchorId="45E4D244" wp14:editId="76634FF8">
                <wp:simplePos x="0" y="0"/>
                <wp:positionH relativeFrom="page">
                  <wp:posOffset>914400</wp:posOffset>
                </wp:positionH>
                <wp:positionV relativeFrom="paragraph">
                  <wp:posOffset>0</wp:posOffset>
                </wp:positionV>
                <wp:extent cx="5943600" cy="12065"/>
                <wp:effectExtent l="0" t="0" r="0" b="0"/>
                <wp:wrapNone/>
                <wp:docPr id="141" name="Rectangle 1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1E706E" id="Rectangle 119" o:spid="_x0000_s1026" style="position:absolute;margin-left:1in;margin-top:0;width:468pt;height:.9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" o:allowincell="f" fillcolor="black" stroked="f" strokeweight="0">
                <w10:wrap anchorx="page"/>
                <w10:anchorlock/>
              </v:rect>
            </w:pict>
          </mc:Fallback>
        </mc:AlternateContent>
      </w:r>
    </w:p>
    <w:p w14:paraId="0690BE5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9E2566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r w:rsidRPr="00B562CC">
        <w:rPr>
          <w:b/>
          <w:sz w:val="22"/>
        </w:rPr>
        <w:t>22-053</w:t>
      </w:r>
      <w:r w:rsidRPr="00B562CC">
        <w:rPr>
          <w:b/>
          <w:sz w:val="22"/>
        </w:rPr>
        <w:tab/>
        <w:t>POSTPONEMENTS AND CONTINUANCES FOR</w:t>
      </w:r>
      <w:r w:rsidRPr="00B562CC">
        <w:rPr>
          <w:b/>
          <w:sz w:val="22"/>
        </w:rPr>
        <w:tab/>
        <w:t>22-053</w:t>
      </w:r>
    </w:p>
    <w:p w14:paraId="7B1AC9D2"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b/>
          <w:sz w:val="22"/>
        </w:rPr>
        <w:t>ADDITIONAL EVIDENCE</w:t>
      </w:r>
      <w:r w:rsidRPr="00B562CC">
        <w:rPr>
          <w:sz w:val="22"/>
        </w:rPr>
        <w:t xml:space="preserve"> (Continued)</w:t>
      </w:r>
    </w:p>
    <w:p w14:paraId="4DBD73E6" w14:textId="77777777" w:rsidR="00A769FD" w:rsidRPr="00B562CC" w:rsidRDefault="00A769FD" w:rsidP="00A769FD">
      <w:pPr>
        <w:tabs>
          <w:tab w:val="left" w:pos="540"/>
          <w:tab w:val="left" w:pos="1080"/>
          <w:tab w:val="left" w:pos="1800"/>
          <w:tab w:val="left" w:pos="2520"/>
          <w:tab w:val="left" w:pos="3240"/>
          <w:tab w:val="left" w:pos="3960"/>
          <w:tab w:val="left" w:pos="4680"/>
          <w:tab w:val="right" w:pos="9360"/>
        </w:tabs>
        <w:jc w:val="both"/>
        <w:rPr>
          <w:sz w:val="22"/>
        </w:rPr>
      </w:pPr>
    </w:p>
    <w:p w14:paraId="78142D12" w14:textId="77777777" w:rsidR="00A769FD" w:rsidRPr="00B562CC" w:rsidRDefault="00A769FD" w:rsidP="00A769FD">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.142</w:t>
      </w:r>
      <w:r w:rsidRPr="00B562CC">
        <w:rPr>
          <w:sz w:val="22"/>
        </w:rPr>
        <w:tab/>
      </w:r>
      <w:r w:rsidR="00DB14E8">
        <w:rPr>
          <w:sz w:val="22"/>
        </w:rPr>
        <w:t>Any postponement granted pursuant to Section 22-053.141 shall be deemed a postponement for good cause.</w:t>
      </w:r>
    </w:p>
    <w:p w14:paraId="391208A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3E36F00"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.2</w:t>
      </w:r>
      <w:r w:rsidRPr="00B562CC">
        <w:rPr>
          <w:sz w:val="22"/>
        </w:rPr>
        <w:tab/>
        <w:t xml:space="preserve">Continuances for additional </w:t>
      </w:r>
      <w:proofErr w:type="gramStart"/>
      <w:r w:rsidRPr="00B562CC">
        <w:rPr>
          <w:sz w:val="22"/>
        </w:rPr>
        <w:t>evidence  shall</w:t>
      </w:r>
      <w:proofErr w:type="gramEnd"/>
      <w:r w:rsidRPr="00B562CC">
        <w:rPr>
          <w:sz w:val="22"/>
        </w:rPr>
        <w:t xml:space="preserve"> be granted under limited conditions.</w:t>
      </w:r>
    </w:p>
    <w:p w14:paraId="4726158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B150E00"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.21</w:t>
      </w:r>
      <w:r w:rsidRPr="00B562CC">
        <w:rPr>
          <w:sz w:val="22"/>
        </w:rPr>
        <w:tab/>
        <w:t xml:space="preserve">If the Administrative Law Judge conducting the hearing determines that evidence not available at the hearing is necessary for the proper determination of the case, the Administrative Law Judge shall have the </w:t>
      </w:r>
      <w:r w:rsidRPr="001E4D34">
        <w:rPr>
          <w:sz w:val="22"/>
        </w:rPr>
        <w:t>authority to continue the hearing to a later date or close the hearing and hold the record open for a stated period not to exceed 30 days in order to permit the submission of additional documentary evidence.</w:t>
      </w:r>
    </w:p>
    <w:p w14:paraId="11C6D8B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473A4BE"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.3</w:t>
      </w:r>
      <w:r w:rsidRPr="00B562CC">
        <w:rPr>
          <w:sz w:val="22"/>
        </w:rPr>
        <w:tab/>
        <w:t>When a hearing is postponed, continued, or reopened at the claimant's request, the 60-day or 90-day period provided in Section 22-060 shall be extended.  Any such requests for postponement, continuance, or reopening of a hearing may not exceed 30 days each.  Every time a claimant requests a postponement</w:t>
      </w:r>
      <w:r w:rsidR="00BE4A52">
        <w:rPr>
          <w:sz w:val="22"/>
        </w:rPr>
        <w:t xml:space="preserve">, continuance, or reopening, </w:t>
      </w:r>
      <w:r w:rsidR="00BE4A52" w:rsidRPr="00DE68D3">
        <w:rPr>
          <w:sz w:val="22"/>
        </w:rPr>
        <w:t xml:space="preserve">he or </w:t>
      </w:r>
      <w:r w:rsidRPr="00DE68D3">
        <w:rPr>
          <w:sz w:val="22"/>
        </w:rPr>
        <w:t>she must</w:t>
      </w:r>
      <w:r w:rsidRPr="00B562CC">
        <w:rPr>
          <w:sz w:val="22"/>
        </w:rPr>
        <w:t xml:space="preserve"> be given a written notice that explains that the time for rendering a decision will be extended for a period not to exceed 30 days.</w:t>
      </w:r>
    </w:p>
    <w:p w14:paraId="3383C778"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61881425" w14:textId="77777777" w:rsidR="00ED4423" w:rsidRDefault="00ED4423">
      <w:pPr>
        <w:tabs>
          <w:tab w:val="left" w:pos="540"/>
          <w:tab w:val="left" w:pos="1080"/>
          <w:tab w:val="left" w:pos="1800"/>
          <w:tab w:val="left" w:pos="2520"/>
          <w:tab w:val="left" w:pos="3240"/>
          <w:tab w:val="left" w:pos="3960"/>
          <w:tab w:val="left" w:pos="4680"/>
          <w:tab w:val="right" w:pos="9360"/>
        </w:tabs>
        <w:jc w:val="both"/>
        <w:rPr>
          <w:sz w:val="22"/>
        </w:rPr>
      </w:pPr>
      <w:r>
        <w:rPr>
          <w:sz w:val="22"/>
        </w:rPr>
        <w:t>.4</w:t>
      </w:r>
      <w:r>
        <w:rPr>
          <w:sz w:val="22"/>
        </w:rPr>
        <w:tab/>
        <w:t>Aid Pending Hearing</w:t>
      </w:r>
    </w:p>
    <w:p w14:paraId="3C79A935" w14:textId="77777777" w:rsidR="00ED4423" w:rsidRDefault="00ED4423">
      <w:pPr>
        <w:tabs>
          <w:tab w:val="left" w:pos="540"/>
          <w:tab w:val="left" w:pos="1080"/>
          <w:tab w:val="left" w:pos="1800"/>
          <w:tab w:val="left" w:pos="2520"/>
          <w:tab w:val="left" w:pos="3240"/>
          <w:tab w:val="left" w:pos="3960"/>
          <w:tab w:val="left" w:pos="4680"/>
          <w:tab w:val="right" w:pos="9360"/>
        </w:tabs>
        <w:jc w:val="both"/>
        <w:rPr>
          <w:sz w:val="22"/>
        </w:rPr>
      </w:pPr>
    </w:p>
    <w:p w14:paraId="225D20F6" w14:textId="77777777" w:rsidR="00ED4423" w:rsidRDefault="00BE4A52" w:rsidP="00ED4423">
      <w:pPr>
        <w:tabs>
          <w:tab w:val="left" w:pos="540"/>
          <w:tab w:val="left" w:pos="1080"/>
          <w:tab w:val="left" w:pos="1800"/>
          <w:tab w:val="left" w:pos="2520"/>
          <w:tab w:val="left" w:pos="3240"/>
          <w:tab w:val="left" w:pos="3960"/>
          <w:tab w:val="left" w:pos="4680"/>
          <w:tab w:val="right" w:pos="9360"/>
        </w:tabs>
        <w:ind w:left="1080" w:hanging="1080"/>
        <w:jc w:val="both"/>
        <w:rPr>
          <w:sz w:val="22"/>
        </w:rPr>
      </w:pPr>
      <w:r>
        <w:rPr>
          <w:sz w:val="22"/>
        </w:rPr>
        <w:tab/>
        <w:t>.41</w:t>
      </w:r>
      <w:r>
        <w:rPr>
          <w:sz w:val="22"/>
        </w:rPr>
        <w:tab/>
        <w:t>If a first pos</w:t>
      </w:r>
      <w:r w:rsidR="00ED4423">
        <w:rPr>
          <w:sz w:val="22"/>
        </w:rPr>
        <w:t xml:space="preserve">tponement </w:t>
      </w:r>
      <w:r w:rsidR="00ED4423" w:rsidRPr="00DE68D3">
        <w:rPr>
          <w:sz w:val="22"/>
        </w:rPr>
        <w:t>of a case</w:t>
      </w:r>
      <w:r w:rsidR="00ED4423">
        <w:rPr>
          <w:sz w:val="22"/>
        </w:rPr>
        <w:t xml:space="preserve"> in the </w:t>
      </w:r>
      <w:r>
        <w:rPr>
          <w:sz w:val="22"/>
        </w:rPr>
        <w:t>CalFresh</w:t>
      </w:r>
      <w:r w:rsidR="00ED4423">
        <w:rPr>
          <w:sz w:val="22"/>
        </w:rPr>
        <w:t xml:space="preserve"> Program is granted at the claimant’s request under Section 22-053.111, any aid pending shall continue until at least the earlier of the next scheduled hearing or the end of the certification period.  See Section 63-804.64.</w:t>
      </w:r>
    </w:p>
    <w:p w14:paraId="69C63483" w14:textId="77777777" w:rsidR="00ED4423" w:rsidRDefault="00ED4423">
      <w:pPr>
        <w:tabs>
          <w:tab w:val="left" w:pos="540"/>
          <w:tab w:val="left" w:pos="1080"/>
          <w:tab w:val="left" w:pos="1800"/>
          <w:tab w:val="left" w:pos="2520"/>
          <w:tab w:val="left" w:pos="3240"/>
          <w:tab w:val="left" w:pos="3960"/>
          <w:tab w:val="left" w:pos="4680"/>
          <w:tab w:val="right" w:pos="9360"/>
        </w:tabs>
        <w:jc w:val="both"/>
        <w:rPr>
          <w:sz w:val="22"/>
        </w:rPr>
      </w:pPr>
    </w:p>
    <w:p w14:paraId="73D979CD" w14:textId="77777777" w:rsidR="00ED4423" w:rsidRDefault="00ED4423" w:rsidP="00ED4423">
      <w:pPr>
        <w:tabs>
          <w:tab w:val="left" w:pos="540"/>
          <w:tab w:val="left" w:pos="1080"/>
          <w:tab w:val="left" w:pos="1800"/>
          <w:tab w:val="left" w:pos="2520"/>
          <w:tab w:val="left" w:pos="3240"/>
          <w:tab w:val="left" w:pos="3960"/>
          <w:tab w:val="left" w:pos="4680"/>
          <w:tab w:val="right" w:pos="9360"/>
        </w:tabs>
        <w:ind w:left="1080" w:hanging="1080"/>
        <w:jc w:val="both"/>
        <w:rPr>
          <w:sz w:val="22"/>
        </w:rPr>
      </w:pPr>
      <w:r>
        <w:rPr>
          <w:sz w:val="22"/>
        </w:rPr>
        <w:tab/>
        <w:t>.42</w:t>
      </w:r>
      <w:r>
        <w:rPr>
          <w:sz w:val="22"/>
        </w:rPr>
        <w:tab/>
        <w:t>If a postponement is granted under Section 22-053.133, the Administrative Law Judge shall order that aid pending be continued only if the postponement was for good cause.</w:t>
      </w:r>
    </w:p>
    <w:p w14:paraId="7922A31B" w14:textId="77777777" w:rsidR="00ED4423" w:rsidRDefault="00ED4423">
      <w:pPr>
        <w:tabs>
          <w:tab w:val="left" w:pos="540"/>
          <w:tab w:val="left" w:pos="1080"/>
          <w:tab w:val="left" w:pos="1800"/>
          <w:tab w:val="left" w:pos="2520"/>
          <w:tab w:val="left" w:pos="3240"/>
          <w:tab w:val="left" w:pos="3960"/>
          <w:tab w:val="left" w:pos="4680"/>
          <w:tab w:val="right" w:pos="9360"/>
        </w:tabs>
        <w:jc w:val="both"/>
        <w:rPr>
          <w:sz w:val="22"/>
        </w:rPr>
      </w:pPr>
    </w:p>
    <w:p w14:paraId="40D849C1" w14:textId="77777777" w:rsidR="00ED4423" w:rsidRDefault="00ED4423" w:rsidP="00ED4423">
      <w:pPr>
        <w:tabs>
          <w:tab w:val="left" w:pos="540"/>
          <w:tab w:val="left" w:pos="1080"/>
          <w:tab w:val="left" w:pos="1800"/>
          <w:tab w:val="left" w:pos="2520"/>
          <w:tab w:val="left" w:pos="3240"/>
          <w:tab w:val="left" w:pos="3960"/>
          <w:tab w:val="left" w:pos="4680"/>
          <w:tab w:val="right" w:pos="9360"/>
        </w:tabs>
        <w:ind w:left="1080" w:hanging="1080"/>
        <w:jc w:val="both"/>
        <w:rPr>
          <w:sz w:val="22"/>
        </w:rPr>
      </w:pPr>
      <w:r>
        <w:rPr>
          <w:sz w:val="22"/>
        </w:rPr>
        <w:tab/>
        <w:t>.43</w:t>
      </w:r>
      <w:r>
        <w:rPr>
          <w:sz w:val="22"/>
        </w:rPr>
        <w:tab/>
        <w:t xml:space="preserve">Except in the </w:t>
      </w:r>
      <w:r w:rsidR="00BE4A52" w:rsidRPr="00DE68D3">
        <w:rPr>
          <w:sz w:val="22"/>
        </w:rPr>
        <w:t>CalFresh</w:t>
      </w:r>
      <w:r w:rsidRPr="00DE68D3">
        <w:rPr>
          <w:sz w:val="22"/>
        </w:rPr>
        <w:t xml:space="preserve"> Program</w:t>
      </w:r>
      <w:r>
        <w:rPr>
          <w:sz w:val="22"/>
        </w:rPr>
        <w:t xml:space="preserve"> as provided in Section 22-053.431, if a postponement is granted for good cause, aid pending shall be continued at least until the next scheduled hearing.</w:t>
      </w:r>
    </w:p>
    <w:p w14:paraId="44925033" w14:textId="77777777" w:rsidR="00ED4423" w:rsidRDefault="00ED4423">
      <w:pPr>
        <w:tabs>
          <w:tab w:val="left" w:pos="540"/>
          <w:tab w:val="left" w:pos="1080"/>
          <w:tab w:val="left" w:pos="1800"/>
          <w:tab w:val="left" w:pos="2520"/>
          <w:tab w:val="left" w:pos="3240"/>
          <w:tab w:val="left" w:pos="3960"/>
          <w:tab w:val="left" w:pos="4680"/>
          <w:tab w:val="right" w:pos="9360"/>
        </w:tabs>
        <w:jc w:val="both"/>
        <w:rPr>
          <w:sz w:val="22"/>
        </w:rPr>
      </w:pPr>
    </w:p>
    <w:p w14:paraId="3C1B7B43" w14:textId="77777777" w:rsidR="00ED4423" w:rsidRDefault="00ED4423" w:rsidP="00ED4423">
      <w:pPr>
        <w:tabs>
          <w:tab w:val="left" w:pos="540"/>
          <w:tab w:val="left" w:pos="1080"/>
          <w:tab w:val="left" w:pos="1800"/>
          <w:tab w:val="left" w:pos="2520"/>
          <w:tab w:val="left" w:pos="3240"/>
          <w:tab w:val="left" w:pos="3960"/>
          <w:tab w:val="left" w:pos="4680"/>
          <w:tab w:val="right" w:pos="9360"/>
        </w:tabs>
        <w:ind w:left="1800" w:hanging="1800"/>
        <w:jc w:val="both"/>
        <w:rPr>
          <w:sz w:val="22"/>
        </w:rPr>
      </w:pPr>
      <w:r>
        <w:rPr>
          <w:sz w:val="22"/>
        </w:rPr>
        <w:tab/>
      </w:r>
      <w:r>
        <w:rPr>
          <w:sz w:val="22"/>
        </w:rPr>
        <w:tab/>
        <w:t>.431</w:t>
      </w:r>
      <w:r>
        <w:rPr>
          <w:sz w:val="22"/>
        </w:rPr>
        <w:tab/>
        <w:t xml:space="preserve">If a postponement is granted for good cause on </w:t>
      </w:r>
      <w:r w:rsidRPr="00DE68D3">
        <w:rPr>
          <w:sz w:val="22"/>
        </w:rPr>
        <w:t xml:space="preserve">a </w:t>
      </w:r>
      <w:r w:rsidR="00BE4A52" w:rsidRPr="00DE68D3">
        <w:rPr>
          <w:sz w:val="22"/>
        </w:rPr>
        <w:t>CalFresh</w:t>
      </w:r>
      <w:r>
        <w:rPr>
          <w:sz w:val="22"/>
        </w:rPr>
        <w:t xml:space="preserve"> issue after the initial postponement, aid pending shall continue until at least the earlier of the next scheduled hearing or the end of the certification period.</w:t>
      </w:r>
    </w:p>
    <w:p w14:paraId="05547ECD" w14:textId="77777777" w:rsidR="00ED4423" w:rsidRPr="00B562CC" w:rsidRDefault="00ED4423">
      <w:pPr>
        <w:tabs>
          <w:tab w:val="left" w:pos="540"/>
          <w:tab w:val="left" w:pos="1080"/>
          <w:tab w:val="left" w:pos="1800"/>
          <w:tab w:val="left" w:pos="2520"/>
          <w:tab w:val="left" w:pos="3240"/>
          <w:tab w:val="left" w:pos="3960"/>
          <w:tab w:val="left" w:pos="4680"/>
          <w:tab w:val="right" w:pos="9360"/>
        </w:tabs>
        <w:jc w:val="both"/>
        <w:rPr>
          <w:sz w:val="22"/>
        </w:rPr>
      </w:pPr>
    </w:p>
    <w:p w14:paraId="1591409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 xml:space="preserve">NOTE:  Authority cited:  Sections 10553 and 10554, Welfare and Institutions Code.  Reference:  Sections </w:t>
      </w:r>
      <w:r w:rsidRPr="001E4D34">
        <w:rPr>
          <w:sz w:val="22"/>
        </w:rPr>
        <w:t xml:space="preserve">10553, 10554, </w:t>
      </w:r>
      <w:r w:rsidR="00ED4423">
        <w:rPr>
          <w:sz w:val="22"/>
        </w:rPr>
        <w:t xml:space="preserve">10952, </w:t>
      </w:r>
      <w:r w:rsidRPr="001E4D34">
        <w:rPr>
          <w:sz w:val="22"/>
        </w:rPr>
        <w:t>10952.5</w:t>
      </w:r>
      <w:r w:rsidR="00DC4273">
        <w:rPr>
          <w:sz w:val="22"/>
        </w:rPr>
        <w:t>,</w:t>
      </w:r>
      <w:r w:rsidRPr="001E4D34">
        <w:rPr>
          <w:sz w:val="22"/>
        </w:rPr>
        <w:t xml:space="preserve"> and 10957, Welfare and Institutions Code and 7 CFR 273.15(c)</w:t>
      </w:r>
      <w:r w:rsidR="00ED4423">
        <w:rPr>
          <w:sz w:val="22"/>
        </w:rPr>
        <w:t xml:space="preserve"> and (k)(2)(</w:t>
      </w:r>
      <w:proofErr w:type="spellStart"/>
      <w:r w:rsidR="00ED4423">
        <w:rPr>
          <w:sz w:val="22"/>
        </w:rPr>
        <w:t>i</w:t>
      </w:r>
      <w:proofErr w:type="spellEnd"/>
      <w:r w:rsidR="00ED4423">
        <w:rPr>
          <w:sz w:val="22"/>
        </w:rPr>
        <w:t>)</w:t>
      </w:r>
      <w:r w:rsidRPr="001E4D34">
        <w:rPr>
          <w:sz w:val="22"/>
        </w:rPr>
        <w:t>.</w:t>
      </w:r>
    </w:p>
    <w:p w14:paraId="00668FB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9A4D45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37324E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35AF65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3A9A50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E2CB83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4A3D21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BBEF04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715AC3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57D7A1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9C1038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B1C0C4"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42880" behindDoc="1" locked="1" layoutInCell="0" allowOverlap="1" wp14:anchorId="5AFFD20E" wp14:editId="232A51C2">
                <wp:simplePos x="0" y="0"/>
                <wp:positionH relativeFrom="page">
                  <wp:posOffset>914400</wp:posOffset>
                </wp:positionH>
                <wp:positionV relativeFrom="paragraph">
                  <wp:posOffset>0</wp:posOffset>
                </wp:positionV>
                <wp:extent cx="5943600" cy="12065"/>
                <wp:effectExtent l="0" t="0" r="0" b="0"/>
                <wp:wrapNone/>
                <wp:docPr id="140" name="Rectangle 1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FD15CC" id="Rectangle 120" o:spid="_x0000_s1026" style="position:absolute;margin-left:1in;margin-top:0;width:468pt;height:.9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lx8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ejlx8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A3CEDCD"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6E7BC010" w14:textId="77777777" w:rsidR="005F6495" w:rsidRPr="00B562CC" w:rsidRDefault="00957C64">
      <w:pPr>
        <w:pStyle w:val="Footer"/>
        <w:jc w:val="both"/>
        <w:rPr>
          <w:rFonts w:ascii="Times New Roman" w:hAnsi="Times New Roman"/>
        </w:rPr>
      </w:pPr>
      <w:r>
        <w:rPr>
          <w:rFonts w:ascii="Times New Roman" w:hAnsi="Times New Roman"/>
        </w:rPr>
        <w:t>MANUAL LETTER NO. CFC-</w:t>
      </w:r>
      <w:r w:rsidR="007F273D">
        <w:rPr>
          <w:rFonts w:ascii="Times New Roman" w:hAnsi="Times New Roman"/>
        </w:rPr>
        <w:t>16-01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7F273D">
        <w:rPr>
          <w:rFonts w:ascii="Times New Roman" w:hAnsi="Times New Roman"/>
        </w:rPr>
        <w:t>11</w:t>
      </w:r>
      <w:proofErr w:type="gramEnd"/>
      <w:r w:rsidR="007F273D">
        <w:rPr>
          <w:rFonts w:ascii="Times New Roman" w:hAnsi="Times New Roman"/>
        </w:rPr>
        <w:t>/2/16</w:t>
      </w:r>
    </w:p>
    <w:p w14:paraId="1C8429E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43904" behindDoc="1" locked="1" layoutInCell="0" allowOverlap="1" wp14:anchorId="298F3DD2" wp14:editId="7743598F">
                <wp:simplePos x="0" y="0"/>
                <wp:positionH relativeFrom="page">
                  <wp:posOffset>914400</wp:posOffset>
                </wp:positionH>
                <wp:positionV relativeFrom="paragraph">
                  <wp:posOffset>0</wp:posOffset>
                </wp:positionV>
                <wp:extent cx="5943600" cy="12065"/>
                <wp:effectExtent l="0" t="0" r="0" b="0"/>
                <wp:wrapNone/>
                <wp:docPr id="139" name="Rectangle 1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4D8DB2" id="Rectangle 121" o:spid="_x0000_s1026" style="position:absolute;margin-left:1in;margin-top:0;width:468pt;height:.9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CzyJgMAAPM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3WCzy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548B27A"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116</w:t>
      </w:r>
    </w:p>
    <w:p w14:paraId="20F3BC3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4187CE1D"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44928" behindDoc="1" locked="1" layoutInCell="0" allowOverlap="1" wp14:anchorId="6DCFAC98" wp14:editId="531D47C4">
                <wp:simplePos x="0" y="0"/>
                <wp:positionH relativeFrom="page">
                  <wp:posOffset>914400</wp:posOffset>
                </wp:positionH>
                <wp:positionV relativeFrom="paragraph">
                  <wp:posOffset>0</wp:posOffset>
                </wp:positionV>
                <wp:extent cx="5943600" cy="12065"/>
                <wp:effectExtent l="0" t="0" r="0" b="0"/>
                <wp:wrapNone/>
                <wp:docPr id="138" name="Rectangle 1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62EC71" id="Rectangle 122" o:spid="_x0000_s1026" style="position:absolute;margin-left:1in;margin-top:0;width:468pt;height:.9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bVq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OJbVq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1FB035B"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65BC8536"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22-054 (Cont.)</w:t>
      </w:r>
    </w:p>
    <w:p w14:paraId="0C4F4994"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45952" behindDoc="1" locked="1" layoutInCell="0" allowOverlap="1" wp14:anchorId="2557107B" wp14:editId="18201634">
                <wp:simplePos x="0" y="0"/>
                <wp:positionH relativeFrom="page">
                  <wp:posOffset>914400</wp:posOffset>
                </wp:positionH>
                <wp:positionV relativeFrom="paragraph">
                  <wp:posOffset>0</wp:posOffset>
                </wp:positionV>
                <wp:extent cx="5943600" cy="12065"/>
                <wp:effectExtent l="0" t="0" r="0" b="0"/>
                <wp:wrapNone/>
                <wp:docPr id="137" name="Rectangle 1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081AFF" id="Rectangle 123" o:spid="_x0000_s1026" style="position:absolute;margin-left:1in;margin-top:0;width:468pt;height:.9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nS/JgMAAPMGAAAOAAAAZHJzL2Uyb0RvYy54bWysVdmO0zAUfUfiHyy/Z7I2S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cGnS/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8C667E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E8C675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22-054</w:t>
      </w:r>
      <w:r w:rsidRPr="00B562CC">
        <w:rPr>
          <w:b/>
          <w:sz w:val="22"/>
        </w:rPr>
        <w:tab/>
        <w:t>DISMISSALS</w:t>
      </w:r>
      <w:r w:rsidRPr="00B562CC">
        <w:rPr>
          <w:b/>
          <w:sz w:val="22"/>
        </w:rPr>
        <w:tab/>
      </w:r>
      <w:r w:rsidRPr="00B562CC">
        <w:rPr>
          <w:b/>
          <w:sz w:val="22"/>
        </w:rPr>
        <w:tab/>
      </w:r>
      <w:r w:rsidRPr="00B562CC">
        <w:rPr>
          <w:b/>
          <w:sz w:val="22"/>
        </w:rPr>
        <w:tab/>
      </w:r>
      <w:r w:rsidRPr="00B562CC">
        <w:rPr>
          <w:b/>
          <w:sz w:val="22"/>
        </w:rPr>
        <w:tab/>
      </w:r>
      <w:r w:rsidRPr="00B562CC">
        <w:rPr>
          <w:b/>
          <w:sz w:val="22"/>
        </w:rPr>
        <w:tab/>
        <w:t>22-054</w:t>
      </w:r>
    </w:p>
    <w:p w14:paraId="7B65B32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7968F47"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 xml:space="preserve">Except in the </w:t>
      </w:r>
      <w:r w:rsidRPr="007F273D">
        <w:rPr>
          <w:sz w:val="22"/>
        </w:rPr>
        <w:t>CalWORKs Program, the State Hearings Division shall</w:t>
      </w:r>
      <w:r w:rsidRPr="00B562CC">
        <w:rPr>
          <w:sz w:val="22"/>
        </w:rPr>
        <w:t xml:space="preserve"> deny or dismiss a request for a hearing where the sole issue is one of state or federal law requiring automatic grant adjustments for classes of recipients.</w:t>
      </w:r>
    </w:p>
    <w:p w14:paraId="36033B6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350BE45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Aid shall not be continued in the amount that claimant would have been paid if the adjustment had not been made.</w:t>
      </w:r>
    </w:p>
    <w:p w14:paraId="2443E7B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C1C8EC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In cases other than those specified in .1 above, and .4 below, a request for hearing shall not be dismissed prior to the hearing unless it has been withdrawn or abandoned.</w:t>
      </w:r>
    </w:p>
    <w:p w14:paraId="4E9F20F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9C0A36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.21</w:t>
      </w:r>
      <w:r w:rsidRPr="00B562CC">
        <w:rPr>
          <w:sz w:val="22"/>
        </w:rPr>
        <w:tab/>
        <w:t>Withdrawal</w:t>
      </w:r>
    </w:p>
    <w:p w14:paraId="7E49BA6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D80D14A"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.21</w:t>
      </w:r>
      <w:r w:rsidR="007F273D">
        <w:rPr>
          <w:sz w:val="22"/>
        </w:rPr>
        <w:t>1</w:t>
      </w:r>
      <w:r w:rsidR="007F273D">
        <w:rPr>
          <w:sz w:val="22"/>
        </w:rPr>
        <w:tab/>
        <w:t xml:space="preserve">The claimant may </w:t>
      </w:r>
      <w:r w:rsidR="007F273D" w:rsidRPr="00DE68D3">
        <w:rPr>
          <w:sz w:val="22"/>
        </w:rPr>
        <w:t>withdraw his or</w:t>
      </w:r>
      <w:r w:rsidR="007F273D">
        <w:rPr>
          <w:sz w:val="22"/>
        </w:rPr>
        <w:t xml:space="preserve"> </w:t>
      </w:r>
      <w:r w:rsidRPr="00B562CC">
        <w:rPr>
          <w:sz w:val="22"/>
        </w:rPr>
        <w:t>her hearing request any time before a decision of the Director is signed.</w:t>
      </w:r>
    </w:p>
    <w:p w14:paraId="01E9F5DA"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7896A5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Such withdrawal shall be submitted in writing.  If the claimant has verbally withdrawn the hearing request prior to the hearing, and such withdrawal is unconditional, the Department will send the claimant a letter confirming the withdrawal of the request.  The letter shall serve as the written withdrawal.  The request for hearing shall be considered withdrawn unless within 15 days of the mailing of such letter, the Department receives notice, either submitted in writing or orally, that the claimant has not withdrawn the request for hearing.</w:t>
      </w:r>
    </w:p>
    <w:p w14:paraId="3DC048CB"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4B57A6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(b)</w:t>
      </w:r>
      <w:r w:rsidRPr="00B562CC">
        <w:rPr>
          <w:sz w:val="22"/>
        </w:rPr>
        <w:tab/>
        <w:t>A withdrawal may be unconditional or conditional.</w:t>
      </w:r>
    </w:p>
    <w:p w14:paraId="1125130A" w14:textId="77777777" w:rsidR="005F6495" w:rsidRPr="00B562CC" w:rsidRDefault="005F6495" w:rsidP="003A1BAA">
      <w:pPr>
        <w:tabs>
          <w:tab w:val="center" w:pos="4680"/>
          <w:tab w:val="right" w:pos="9360"/>
        </w:tabs>
        <w:rPr>
          <w:b/>
          <w:sz w:val="22"/>
        </w:rPr>
      </w:pPr>
      <w:r w:rsidRPr="00B562CC">
        <w:rPr>
          <w:b/>
          <w:sz w:val="22"/>
          <w:u w:val="double"/>
        </w:rPr>
        <w:tab/>
      </w:r>
      <w:r w:rsidRPr="00B562CC">
        <w:rPr>
          <w:b/>
          <w:sz w:val="22"/>
          <w:u w:val="double"/>
        </w:rPr>
        <w:tab/>
      </w:r>
    </w:p>
    <w:p w14:paraId="56582FC3" w14:textId="77777777" w:rsidR="005F6495" w:rsidRPr="00B562CC" w:rsidRDefault="005F6495" w:rsidP="003A1BAA">
      <w:pPr>
        <w:tabs>
          <w:tab w:val="center" w:pos="4680"/>
          <w:tab w:val="right" w:pos="9360"/>
        </w:tabs>
        <w:rPr>
          <w:sz w:val="22"/>
        </w:rPr>
      </w:pPr>
      <w:r w:rsidRPr="00B562CC">
        <w:rPr>
          <w:b/>
          <w:sz w:val="22"/>
        </w:rPr>
        <w:tab/>
        <w:t>HANDBOOK BEGINS HERE</w:t>
      </w:r>
    </w:p>
    <w:p w14:paraId="102D307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30A9434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3240" w:hanging="720"/>
        <w:rPr>
          <w:sz w:val="22"/>
        </w:rPr>
      </w:pPr>
      <w:r w:rsidRPr="00B562CC">
        <w:rPr>
          <w:sz w:val="22"/>
        </w:rPr>
        <w:t>(1)</w:t>
      </w:r>
      <w:r w:rsidRPr="00B562CC">
        <w:rPr>
          <w:sz w:val="22"/>
        </w:rPr>
        <w:tab/>
        <w:t>See Section 22-072.71 regarding the effect of withdrawal on aid pending.</w:t>
      </w:r>
    </w:p>
    <w:p w14:paraId="688628B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DD60532" w14:textId="77777777" w:rsidR="005F6495" w:rsidRPr="00B562CC" w:rsidRDefault="005F6495" w:rsidP="003A1BAA">
      <w:pPr>
        <w:tabs>
          <w:tab w:val="center" w:pos="4680"/>
          <w:tab w:val="right" w:pos="9360"/>
        </w:tabs>
        <w:rPr>
          <w:sz w:val="22"/>
        </w:rPr>
      </w:pPr>
      <w:r w:rsidRPr="00B562CC">
        <w:rPr>
          <w:b/>
          <w:sz w:val="22"/>
          <w:u w:val="double"/>
        </w:rPr>
        <w:tab/>
        <w:t>HANDBOOK ENDS HERE</w:t>
      </w:r>
      <w:r w:rsidRPr="00B562CC">
        <w:rPr>
          <w:b/>
          <w:sz w:val="22"/>
          <w:u w:val="double"/>
        </w:rPr>
        <w:tab/>
      </w:r>
    </w:p>
    <w:p w14:paraId="169238E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29D41B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5EE0C5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85CA57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545F0F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7395ED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EF8194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EEF657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114F69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C45406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7C4435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F58934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4181FB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C852CB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C11004F"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7345A765" w14:textId="77777777" w:rsidR="007F273D" w:rsidRPr="00B562CC" w:rsidRDefault="007F273D">
      <w:pPr>
        <w:tabs>
          <w:tab w:val="left" w:pos="540"/>
          <w:tab w:val="left" w:pos="1080"/>
          <w:tab w:val="left" w:pos="1800"/>
          <w:tab w:val="left" w:pos="2520"/>
          <w:tab w:val="left" w:pos="3240"/>
          <w:tab w:val="left" w:pos="3960"/>
          <w:tab w:val="left" w:pos="4680"/>
          <w:tab w:val="right" w:pos="9360"/>
        </w:tabs>
        <w:jc w:val="both"/>
        <w:rPr>
          <w:sz w:val="22"/>
        </w:rPr>
      </w:pPr>
    </w:p>
    <w:p w14:paraId="5233BF95"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46976" behindDoc="1" locked="1" layoutInCell="0" allowOverlap="1" wp14:anchorId="2200825D" wp14:editId="0895E97A">
                <wp:simplePos x="0" y="0"/>
                <wp:positionH relativeFrom="page">
                  <wp:posOffset>914400</wp:posOffset>
                </wp:positionH>
                <wp:positionV relativeFrom="paragraph">
                  <wp:posOffset>0</wp:posOffset>
                </wp:positionV>
                <wp:extent cx="5943600" cy="12065"/>
                <wp:effectExtent l="0" t="0" r="0" b="0"/>
                <wp:wrapNone/>
                <wp:docPr id="136" name="Rectangle 1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F05B20" id="Rectangle 124" o:spid="_x0000_s1026" style="position:absolute;margin-left:1in;margin-top:0;width:468pt;height:.9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fF8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5CfF8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649949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6FD5458E"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w:t>
      </w:r>
      <w:r w:rsidR="007F273D">
        <w:rPr>
          <w:rFonts w:ascii="Times New Roman" w:hAnsi="Times New Roman"/>
        </w:rPr>
        <w:t>16-01</w:t>
      </w:r>
      <w:r w:rsidRPr="00B562CC">
        <w:rPr>
          <w:rFonts w:ascii="Times New Roman" w:hAnsi="Times New Roman"/>
        </w:rPr>
        <w:tab/>
      </w:r>
      <w:proofErr w:type="gramStart"/>
      <w:r w:rsidRPr="00B562CC">
        <w:rPr>
          <w:rFonts w:ascii="Times New Roman" w:hAnsi="Times New Roman"/>
        </w:rPr>
        <w:t xml:space="preserve">Effective  </w:t>
      </w:r>
      <w:r w:rsidR="007F273D">
        <w:rPr>
          <w:rFonts w:ascii="Times New Roman" w:hAnsi="Times New Roman"/>
        </w:rPr>
        <w:t>11</w:t>
      </w:r>
      <w:proofErr w:type="gramEnd"/>
      <w:r w:rsidR="007F273D">
        <w:rPr>
          <w:rFonts w:ascii="Times New Roman" w:hAnsi="Times New Roman"/>
        </w:rPr>
        <w:t>/2/16</w:t>
      </w:r>
    </w:p>
    <w:p w14:paraId="63DA5258"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48000" behindDoc="1" locked="1" layoutInCell="0" allowOverlap="1" wp14:anchorId="7A2AAFEE" wp14:editId="52AC29A8">
                <wp:simplePos x="0" y="0"/>
                <wp:positionH relativeFrom="page">
                  <wp:posOffset>914400</wp:posOffset>
                </wp:positionH>
                <wp:positionV relativeFrom="paragraph">
                  <wp:posOffset>0</wp:posOffset>
                </wp:positionV>
                <wp:extent cx="5943600" cy="12065"/>
                <wp:effectExtent l="0" t="0" r="0" b="0"/>
                <wp:wrapNone/>
                <wp:docPr id="135" name="Rectangle 1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275817" id="Rectangle 125" o:spid="_x0000_s1026" style="position:absolute;margin-left:1in;margin-top:0;width:468pt;height:.9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jdV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v5jdV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995DA40"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117</w:t>
      </w:r>
    </w:p>
    <w:p w14:paraId="14E2B2C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57F03FFF"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49024" behindDoc="1" locked="1" layoutInCell="0" allowOverlap="1" wp14:anchorId="31C6F6F6" wp14:editId="38FD088B">
                <wp:simplePos x="0" y="0"/>
                <wp:positionH relativeFrom="page">
                  <wp:posOffset>914400</wp:posOffset>
                </wp:positionH>
                <wp:positionV relativeFrom="paragraph">
                  <wp:posOffset>0</wp:posOffset>
                </wp:positionV>
                <wp:extent cx="5943600" cy="12065"/>
                <wp:effectExtent l="0" t="0" r="0" b="0"/>
                <wp:wrapNone/>
                <wp:docPr id="134" name="Rectangle 1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C59FFD" id="Rectangle 126" o:spid="_x0000_s1026" style="position:absolute;margin-left:1in;margin-top:0;width:468pt;height:.9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67NJwMAAPM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VpuuzScDAADz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36D40815"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7F46DD6D" w14:textId="77777777" w:rsidR="005F6495" w:rsidRPr="00B562CC" w:rsidRDefault="005F6495">
      <w:pPr>
        <w:pStyle w:val="Header"/>
        <w:jc w:val="both"/>
        <w:rPr>
          <w:rFonts w:ascii="Times New Roman" w:hAnsi="Times New Roman"/>
        </w:rPr>
      </w:pPr>
      <w:r w:rsidRPr="00B562CC">
        <w:rPr>
          <w:rFonts w:ascii="Times New Roman" w:hAnsi="Times New Roman"/>
        </w:rPr>
        <w:t>22-054 (Cont.)</w:t>
      </w:r>
      <w:r w:rsidRPr="00B562CC">
        <w:rPr>
          <w:rFonts w:ascii="Times New Roman" w:hAnsi="Times New Roman"/>
        </w:rPr>
        <w:tab/>
        <w:t>STATE HEARING - GENERAL</w:t>
      </w:r>
      <w:r w:rsidRPr="00B562CC">
        <w:rPr>
          <w:rFonts w:ascii="Times New Roman" w:hAnsi="Times New Roman"/>
        </w:rPr>
        <w:tab/>
        <w:t>Regulations</w:t>
      </w:r>
    </w:p>
    <w:p w14:paraId="5CA9899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50048" behindDoc="1" locked="1" layoutInCell="0" allowOverlap="1" wp14:anchorId="5E3D99C8" wp14:editId="7C416CF6">
                <wp:simplePos x="0" y="0"/>
                <wp:positionH relativeFrom="page">
                  <wp:posOffset>914400</wp:posOffset>
                </wp:positionH>
                <wp:positionV relativeFrom="paragraph">
                  <wp:posOffset>0</wp:posOffset>
                </wp:positionV>
                <wp:extent cx="5943600" cy="12065"/>
                <wp:effectExtent l="0" t="0" r="0" b="0"/>
                <wp:wrapNone/>
                <wp:docPr id="133" name="Rectangle 1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5AED37" id="Rectangle 127" o:spid="_x0000_s1026" style="position:absolute;margin-left:1in;margin-top:0;width:468pt;height:.9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boGJgMAAPMGAAAOAAAAZHJzL2Uyb0RvYy54bWysVdmO0zAUfUfiHyy/Z7I2S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DOboG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F1074B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55B85C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22-054</w:t>
      </w:r>
      <w:r w:rsidRPr="00B562CC">
        <w:rPr>
          <w:b/>
          <w:sz w:val="22"/>
        </w:rPr>
        <w:tab/>
        <w:t>DISMISSALS</w:t>
      </w:r>
      <w:r w:rsidRPr="00B562CC">
        <w:rPr>
          <w:sz w:val="22"/>
        </w:rPr>
        <w:t xml:space="preserve"> (Continued)</w:t>
      </w:r>
      <w:r w:rsidRPr="00B562CC">
        <w:rPr>
          <w:sz w:val="22"/>
        </w:rPr>
        <w:tab/>
      </w:r>
      <w:r w:rsidRPr="00B562CC">
        <w:rPr>
          <w:sz w:val="22"/>
        </w:rPr>
        <w:tab/>
      </w:r>
      <w:r w:rsidRPr="00B562CC">
        <w:rPr>
          <w:sz w:val="22"/>
        </w:rPr>
        <w:tab/>
      </w:r>
      <w:r w:rsidRPr="00B562CC">
        <w:rPr>
          <w:b/>
          <w:sz w:val="22"/>
        </w:rPr>
        <w:t>22-054</w:t>
      </w:r>
    </w:p>
    <w:p w14:paraId="0327D43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A0559A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3240" w:hanging="720"/>
        <w:rPr>
          <w:sz w:val="22"/>
        </w:rPr>
      </w:pPr>
      <w:r w:rsidRPr="00B562CC">
        <w:rPr>
          <w:sz w:val="22"/>
        </w:rPr>
        <w:t>(2)</w:t>
      </w:r>
      <w:r w:rsidRPr="00B562CC">
        <w:rPr>
          <w:sz w:val="22"/>
        </w:rPr>
        <w:tab/>
        <w:t>If the withdrawal is unconditional, the hearing request shall be immediately dismissed.</w:t>
      </w:r>
    </w:p>
    <w:p w14:paraId="2A4C8E4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5FAC58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3960" w:hanging="720"/>
        <w:rPr>
          <w:sz w:val="22"/>
        </w:rPr>
      </w:pPr>
      <w:r w:rsidRPr="00B562CC">
        <w:rPr>
          <w:sz w:val="22"/>
        </w:rPr>
        <w:t>(A)</w:t>
      </w:r>
      <w:r w:rsidRPr="00B562CC">
        <w:rPr>
          <w:sz w:val="22"/>
        </w:rPr>
        <w:tab/>
        <w:t>The dismissal shall be without prejudice in that the claimant may be permitted to file a new hearing request raising the identical issue provided that the request is filed timely pursuant to Section 22-009.</w:t>
      </w:r>
    </w:p>
    <w:p w14:paraId="1079C64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AB88F00"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firstLine="2520"/>
        <w:rPr>
          <w:sz w:val="22"/>
        </w:rPr>
      </w:pPr>
      <w:r w:rsidRPr="00B562CC">
        <w:rPr>
          <w:sz w:val="22"/>
        </w:rPr>
        <w:t>(3)</w:t>
      </w:r>
      <w:r w:rsidRPr="00B562CC">
        <w:rPr>
          <w:sz w:val="22"/>
        </w:rPr>
        <w:tab/>
        <w:t>If the withdrawal is conditional:</w:t>
      </w:r>
    </w:p>
    <w:p w14:paraId="0552BA7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1C8E57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3960" w:hanging="720"/>
        <w:rPr>
          <w:sz w:val="22"/>
        </w:rPr>
      </w:pPr>
      <w:r w:rsidRPr="00B562CC">
        <w:rPr>
          <w:sz w:val="22"/>
        </w:rPr>
        <w:t>(A)</w:t>
      </w:r>
      <w:r w:rsidRPr="00B562CC">
        <w:rPr>
          <w:sz w:val="22"/>
        </w:rPr>
        <w:tab/>
        <w:t>The withdrawal shall be accompanied by an agreement signed by the claimant and by the county.</w:t>
      </w:r>
    </w:p>
    <w:p w14:paraId="2317C57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1FF721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3960" w:hanging="720"/>
        <w:rPr>
          <w:sz w:val="22"/>
        </w:rPr>
      </w:pPr>
      <w:r w:rsidRPr="00B562CC">
        <w:rPr>
          <w:sz w:val="22"/>
        </w:rPr>
        <w:t>(B)</w:t>
      </w:r>
      <w:r w:rsidRPr="00B562CC">
        <w:rPr>
          <w:sz w:val="22"/>
        </w:rPr>
        <w:tab/>
        <w:t xml:space="preserve">Any agreement under this provision shall provide that the </w:t>
      </w:r>
      <w:r w:rsidRPr="00DE68D3">
        <w:rPr>
          <w:sz w:val="22"/>
        </w:rPr>
        <w:t xml:space="preserve">actions of </w:t>
      </w:r>
      <w:r w:rsidR="00517647" w:rsidRPr="00DE68D3">
        <w:rPr>
          <w:sz w:val="22"/>
        </w:rPr>
        <w:t>the</w:t>
      </w:r>
      <w:r w:rsidRPr="00DE68D3">
        <w:rPr>
          <w:sz w:val="22"/>
        </w:rPr>
        <w:t xml:space="preserve"> parties will be completed within 30 days from</w:t>
      </w:r>
      <w:r w:rsidRPr="00B562CC">
        <w:rPr>
          <w:sz w:val="22"/>
        </w:rPr>
        <w:t xml:space="preserve"> </w:t>
      </w:r>
      <w:r w:rsidRPr="000073AD">
        <w:rPr>
          <w:sz w:val="22"/>
        </w:rPr>
        <w:t xml:space="preserve">the date the conditional withdrawal form is signed by both </w:t>
      </w:r>
      <w:r w:rsidRPr="00DE68D3">
        <w:rPr>
          <w:sz w:val="22"/>
        </w:rPr>
        <w:t xml:space="preserve">parties and received by the county.  </w:t>
      </w:r>
      <w:r w:rsidR="00B32005" w:rsidRPr="00DE68D3">
        <w:rPr>
          <w:sz w:val="22"/>
        </w:rPr>
        <w:t>If the claimant’s delay in providing information causes the county to be unable to complete its actions within 30 days, then the 30-day period may be extended to a date up to 30 days after the claimant</w:t>
      </w:r>
      <w:r w:rsidR="0080003D">
        <w:rPr>
          <w:sz w:val="22"/>
        </w:rPr>
        <w:t xml:space="preserve"> provides </w:t>
      </w:r>
      <w:r w:rsidR="00B32005" w:rsidRPr="00DE68D3">
        <w:rPr>
          <w:sz w:val="22"/>
        </w:rPr>
        <w:t>the information</w:t>
      </w:r>
      <w:r w:rsidR="00B32005" w:rsidRPr="00B32005">
        <w:rPr>
          <w:sz w:val="22"/>
        </w:rPr>
        <w:t>.</w:t>
      </w:r>
      <w:r w:rsidR="00B32005">
        <w:rPr>
          <w:sz w:val="22"/>
        </w:rPr>
        <w:t xml:space="preserve">  </w:t>
      </w:r>
      <w:r w:rsidRPr="00B562CC">
        <w:rPr>
          <w:sz w:val="22"/>
        </w:rPr>
        <w:t>See Section 22</w:t>
      </w:r>
      <w:r w:rsidRPr="00DE68D3">
        <w:rPr>
          <w:sz w:val="22"/>
        </w:rPr>
        <w:t>-071</w:t>
      </w:r>
      <w:r w:rsidR="0080003D">
        <w:rPr>
          <w:sz w:val="22"/>
        </w:rPr>
        <w:t>.1</w:t>
      </w:r>
      <w:r w:rsidR="00B32005">
        <w:rPr>
          <w:sz w:val="22"/>
        </w:rPr>
        <w:t>(e)</w:t>
      </w:r>
      <w:r w:rsidRPr="00B562CC">
        <w:rPr>
          <w:sz w:val="22"/>
        </w:rPr>
        <w:t xml:space="preserve"> regarding adequate notice with conditional withdrawal.</w:t>
      </w:r>
    </w:p>
    <w:p w14:paraId="1FC9EDD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0B573F9" w14:textId="77777777" w:rsidR="005F6495" w:rsidRDefault="00B32005" w:rsidP="003A1BAA">
      <w:pPr>
        <w:tabs>
          <w:tab w:val="left" w:pos="540"/>
          <w:tab w:val="left" w:pos="1080"/>
          <w:tab w:val="left" w:pos="1800"/>
          <w:tab w:val="left" w:pos="2520"/>
          <w:tab w:val="left" w:pos="3240"/>
          <w:tab w:val="left" w:pos="3960"/>
          <w:tab w:val="left" w:pos="4680"/>
          <w:tab w:val="right" w:pos="9360"/>
        </w:tabs>
        <w:ind w:left="3960" w:hanging="720"/>
        <w:rPr>
          <w:sz w:val="22"/>
        </w:rPr>
      </w:pPr>
      <w:r>
        <w:rPr>
          <w:sz w:val="22"/>
        </w:rPr>
        <w:t>(C)</w:t>
      </w:r>
      <w:r>
        <w:rPr>
          <w:sz w:val="22"/>
        </w:rPr>
        <w:tab/>
      </w:r>
      <w:r w:rsidRPr="00B13283">
        <w:rPr>
          <w:sz w:val="22"/>
        </w:rPr>
        <w:t>When</w:t>
      </w:r>
      <w:r w:rsidR="005F6495" w:rsidRPr="00B13283">
        <w:rPr>
          <w:sz w:val="22"/>
        </w:rPr>
        <w:t xml:space="preserve"> the county issue</w:t>
      </w:r>
      <w:r w:rsidR="003A1BAA">
        <w:rPr>
          <w:sz w:val="22"/>
        </w:rPr>
        <w:t>s notice of its redetermination</w:t>
      </w:r>
      <w:r w:rsidR="005F6495" w:rsidRPr="00B13283">
        <w:rPr>
          <w:sz w:val="22"/>
        </w:rPr>
        <w:t xml:space="preserve"> </w:t>
      </w:r>
      <w:r w:rsidR="00B13283" w:rsidRPr="00DE68D3">
        <w:rPr>
          <w:sz w:val="22"/>
        </w:rPr>
        <w:t xml:space="preserve">under Section 22-071.1(e), the original hearing request is dismissed.  The claimant has a right to request a new hearing to dispute the notice of redetermination </w:t>
      </w:r>
      <w:r w:rsidR="005F6495" w:rsidRPr="00B13283">
        <w:rPr>
          <w:sz w:val="22"/>
        </w:rPr>
        <w:t>within the time limits set forth in Section 22-009.</w:t>
      </w:r>
    </w:p>
    <w:p w14:paraId="6C2ED366" w14:textId="77777777" w:rsidR="00B13283" w:rsidRDefault="00B13283" w:rsidP="003A1BAA">
      <w:pPr>
        <w:tabs>
          <w:tab w:val="left" w:pos="540"/>
          <w:tab w:val="left" w:pos="1080"/>
          <w:tab w:val="left" w:pos="1800"/>
          <w:tab w:val="left" w:pos="2520"/>
          <w:tab w:val="left" w:pos="3240"/>
          <w:tab w:val="left" w:pos="3960"/>
          <w:tab w:val="left" w:pos="4680"/>
          <w:tab w:val="right" w:pos="9360"/>
        </w:tabs>
        <w:ind w:left="3960" w:hanging="720"/>
        <w:rPr>
          <w:sz w:val="22"/>
        </w:rPr>
      </w:pPr>
    </w:p>
    <w:p w14:paraId="5B70D5E2" w14:textId="77777777" w:rsidR="00B13283" w:rsidRPr="00DE68D3" w:rsidRDefault="00B13283" w:rsidP="003A1BAA">
      <w:pPr>
        <w:tabs>
          <w:tab w:val="left" w:pos="540"/>
          <w:tab w:val="left" w:pos="1080"/>
          <w:tab w:val="left" w:pos="1800"/>
          <w:tab w:val="left" w:pos="2520"/>
          <w:tab w:val="left" w:pos="3240"/>
          <w:tab w:val="left" w:pos="3960"/>
          <w:tab w:val="left" w:pos="4680"/>
          <w:tab w:val="right" w:pos="9360"/>
        </w:tabs>
        <w:ind w:left="3960" w:hanging="720"/>
        <w:rPr>
          <w:sz w:val="22"/>
        </w:rPr>
      </w:pPr>
      <w:r w:rsidRPr="00DE68D3">
        <w:rPr>
          <w:sz w:val="22"/>
        </w:rPr>
        <w:t>(D)</w:t>
      </w:r>
      <w:r w:rsidRPr="00B13283">
        <w:rPr>
          <w:sz w:val="22"/>
        </w:rPr>
        <w:tab/>
      </w:r>
      <w:r w:rsidRPr="00DE68D3">
        <w:rPr>
          <w:sz w:val="22"/>
        </w:rPr>
        <w:t xml:space="preserve">If the county fails to issue notice of its redetermination under Section 22-071.1(e) within the time required by Section </w:t>
      </w:r>
      <w:r w:rsidR="003A1BAA">
        <w:rPr>
          <w:sz w:val="22"/>
        </w:rPr>
        <w:t xml:space="preserve">   </w:t>
      </w:r>
      <w:r w:rsidRPr="00DE68D3">
        <w:rPr>
          <w:sz w:val="22"/>
        </w:rPr>
        <w:t>22-054.211(b)(3)(B), the hearing will be rescheduled at the claimant’s request.</w:t>
      </w:r>
    </w:p>
    <w:p w14:paraId="12CA1340" w14:textId="77777777" w:rsidR="00B13283" w:rsidRPr="00DE68D3" w:rsidRDefault="00B13283" w:rsidP="003A1BAA">
      <w:pPr>
        <w:tabs>
          <w:tab w:val="left" w:pos="540"/>
          <w:tab w:val="left" w:pos="1080"/>
          <w:tab w:val="left" w:pos="1800"/>
          <w:tab w:val="left" w:pos="2520"/>
          <w:tab w:val="left" w:pos="3240"/>
          <w:tab w:val="left" w:pos="3960"/>
          <w:tab w:val="left" w:pos="4680"/>
          <w:tab w:val="right" w:pos="9360"/>
        </w:tabs>
        <w:ind w:left="3960" w:hanging="720"/>
        <w:rPr>
          <w:sz w:val="22"/>
        </w:rPr>
      </w:pPr>
    </w:p>
    <w:p w14:paraId="6D51310D" w14:textId="77777777" w:rsidR="00B13283" w:rsidRPr="00B13283" w:rsidRDefault="00B13283" w:rsidP="003A1BAA">
      <w:pPr>
        <w:tabs>
          <w:tab w:val="left" w:pos="540"/>
          <w:tab w:val="left" w:pos="1080"/>
          <w:tab w:val="left" w:pos="1800"/>
          <w:tab w:val="left" w:pos="2520"/>
          <w:tab w:val="left" w:pos="3240"/>
          <w:tab w:val="left" w:pos="3960"/>
          <w:tab w:val="left" w:pos="4680"/>
          <w:tab w:val="right" w:pos="9360"/>
        </w:tabs>
        <w:ind w:left="3960" w:hanging="720"/>
        <w:rPr>
          <w:sz w:val="22"/>
        </w:rPr>
      </w:pPr>
      <w:r w:rsidRPr="00DE68D3">
        <w:rPr>
          <w:sz w:val="22"/>
        </w:rPr>
        <w:t>(E)</w:t>
      </w:r>
      <w:r w:rsidRPr="00B13283">
        <w:rPr>
          <w:sz w:val="22"/>
        </w:rPr>
        <w:tab/>
      </w:r>
      <w:r w:rsidRPr="00DE68D3">
        <w:rPr>
          <w:sz w:val="22"/>
        </w:rPr>
        <w:t>Any failure to comply with a conditional withdrawal agreement signed by the parties to the agreement may be reported as a compliance issue under Section 22-078.3.</w:t>
      </w:r>
      <w:r w:rsidRPr="00B13283">
        <w:rPr>
          <w:sz w:val="22"/>
        </w:rPr>
        <w:t xml:space="preserve">  </w:t>
      </w:r>
    </w:p>
    <w:p w14:paraId="5ED39F6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79730F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.22</w:t>
      </w:r>
      <w:r w:rsidRPr="00B562CC">
        <w:rPr>
          <w:sz w:val="22"/>
        </w:rPr>
        <w:tab/>
        <w:t>Abandonment</w:t>
      </w:r>
    </w:p>
    <w:p w14:paraId="7E3E924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17E951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.221</w:t>
      </w:r>
      <w:r w:rsidRPr="00B562CC">
        <w:rPr>
          <w:sz w:val="22"/>
        </w:rPr>
        <w:tab/>
        <w:t xml:space="preserve">If the claimant fails </w:t>
      </w:r>
      <w:r w:rsidRPr="00B32005">
        <w:rPr>
          <w:sz w:val="22"/>
        </w:rPr>
        <w:t>to appear</w:t>
      </w:r>
      <w:r w:rsidRPr="00B562CC">
        <w:rPr>
          <w:sz w:val="22"/>
        </w:rPr>
        <w:t xml:space="preserve"> </w:t>
      </w:r>
      <w:r w:rsidR="0017709D">
        <w:rPr>
          <w:sz w:val="22"/>
        </w:rPr>
        <w:t>personally</w:t>
      </w:r>
      <w:r w:rsidRPr="00B562CC">
        <w:rPr>
          <w:sz w:val="22"/>
        </w:rPr>
        <w:t xml:space="preserve"> </w:t>
      </w:r>
      <w:r w:rsidR="00A134D3">
        <w:rPr>
          <w:sz w:val="22"/>
        </w:rPr>
        <w:t>or by authorized representative</w:t>
      </w:r>
      <w:r w:rsidRPr="00B562CC">
        <w:rPr>
          <w:sz w:val="22"/>
        </w:rPr>
        <w:t xml:space="preserve"> at the </w:t>
      </w:r>
      <w:r w:rsidR="00A134D3">
        <w:rPr>
          <w:sz w:val="22"/>
        </w:rPr>
        <w:t xml:space="preserve">scheduled </w:t>
      </w:r>
      <w:r w:rsidRPr="00B562CC">
        <w:rPr>
          <w:sz w:val="22"/>
        </w:rPr>
        <w:t>hearing</w:t>
      </w:r>
      <w:r w:rsidR="00A134D3">
        <w:rPr>
          <w:sz w:val="22"/>
        </w:rPr>
        <w:t>,</w:t>
      </w:r>
      <w:r w:rsidRPr="00B562CC">
        <w:rPr>
          <w:sz w:val="22"/>
        </w:rPr>
        <w:t xml:space="preserve"> the request </w:t>
      </w:r>
      <w:r w:rsidR="00A134D3">
        <w:rPr>
          <w:sz w:val="22"/>
        </w:rPr>
        <w:t xml:space="preserve">for hearing </w:t>
      </w:r>
      <w:r w:rsidRPr="00B562CC">
        <w:rPr>
          <w:sz w:val="22"/>
        </w:rPr>
        <w:t>shall be considered abandoned</w:t>
      </w:r>
      <w:r w:rsidR="00A134D3">
        <w:rPr>
          <w:sz w:val="22"/>
        </w:rPr>
        <w:t xml:space="preserve"> and a written decision shall be issued dismissing the claim</w:t>
      </w:r>
      <w:r w:rsidRPr="00B562CC">
        <w:rPr>
          <w:sz w:val="22"/>
        </w:rPr>
        <w:t>.</w:t>
      </w:r>
    </w:p>
    <w:p w14:paraId="302B8C5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1B2F94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11402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2D6F694" w14:textId="77777777" w:rsidR="0017709D" w:rsidRDefault="0017709D">
      <w:pPr>
        <w:tabs>
          <w:tab w:val="left" w:pos="540"/>
          <w:tab w:val="left" w:pos="1080"/>
          <w:tab w:val="left" w:pos="1800"/>
          <w:tab w:val="left" w:pos="2520"/>
          <w:tab w:val="left" w:pos="3240"/>
          <w:tab w:val="left" w:pos="3960"/>
          <w:tab w:val="left" w:pos="4680"/>
          <w:tab w:val="right" w:pos="9360"/>
        </w:tabs>
        <w:jc w:val="both"/>
        <w:rPr>
          <w:sz w:val="22"/>
        </w:rPr>
      </w:pPr>
    </w:p>
    <w:p w14:paraId="2BBE6083" w14:textId="77777777" w:rsidR="00C2030A" w:rsidRPr="00B562CC" w:rsidRDefault="00C2030A">
      <w:pPr>
        <w:tabs>
          <w:tab w:val="left" w:pos="540"/>
          <w:tab w:val="left" w:pos="1080"/>
          <w:tab w:val="left" w:pos="1800"/>
          <w:tab w:val="left" w:pos="2520"/>
          <w:tab w:val="left" w:pos="3240"/>
          <w:tab w:val="left" w:pos="3960"/>
          <w:tab w:val="left" w:pos="4680"/>
          <w:tab w:val="right" w:pos="9360"/>
        </w:tabs>
        <w:jc w:val="both"/>
        <w:rPr>
          <w:sz w:val="22"/>
        </w:rPr>
      </w:pPr>
    </w:p>
    <w:p w14:paraId="418945C6"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51072" behindDoc="1" locked="1" layoutInCell="0" allowOverlap="1" wp14:anchorId="74FE1B5D" wp14:editId="536CC4AE">
                <wp:simplePos x="0" y="0"/>
                <wp:positionH relativeFrom="page">
                  <wp:posOffset>914400</wp:posOffset>
                </wp:positionH>
                <wp:positionV relativeFrom="paragraph">
                  <wp:posOffset>0</wp:posOffset>
                </wp:positionV>
                <wp:extent cx="5943600" cy="12065"/>
                <wp:effectExtent l="0" t="0" r="0" b="0"/>
                <wp:wrapNone/>
                <wp:docPr id="132" name="Rectangle 1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3B66DF" id="Rectangle 128" o:spid="_x0000_s1026" style="position:absolute;margin-left:1in;margin-top:0;width:468pt;height:.9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wdz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e9wdz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A46A202"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2C201D8" w14:textId="77777777" w:rsidR="005F6495" w:rsidRPr="00B562CC" w:rsidRDefault="00DE747D">
      <w:pPr>
        <w:pStyle w:val="Footer"/>
        <w:jc w:val="both"/>
        <w:rPr>
          <w:rFonts w:ascii="Times New Roman" w:hAnsi="Times New Roman"/>
        </w:rPr>
      </w:pPr>
      <w:r>
        <w:rPr>
          <w:rFonts w:ascii="Times New Roman" w:hAnsi="Times New Roman"/>
        </w:rPr>
        <w:t>MANUAL LETTER NO. CFC-</w:t>
      </w:r>
      <w:r w:rsidR="00B32005">
        <w:rPr>
          <w:rFonts w:ascii="Times New Roman" w:hAnsi="Times New Roman"/>
        </w:rPr>
        <w:t>18</w:t>
      </w:r>
      <w:r w:rsidR="0017709D">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B32005">
        <w:rPr>
          <w:rFonts w:ascii="Times New Roman" w:hAnsi="Times New Roman"/>
        </w:rPr>
        <w:t>6</w:t>
      </w:r>
      <w:proofErr w:type="gramEnd"/>
      <w:r w:rsidR="00B32005">
        <w:rPr>
          <w:rFonts w:ascii="Times New Roman" w:hAnsi="Times New Roman"/>
        </w:rPr>
        <w:t>/12/18</w:t>
      </w:r>
    </w:p>
    <w:p w14:paraId="37CD6A26"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52096" behindDoc="1" locked="1" layoutInCell="0" allowOverlap="1" wp14:anchorId="0EC237D5" wp14:editId="4BE49A14">
                <wp:simplePos x="0" y="0"/>
                <wp:positionH relativeFrom="page">
                  <wp:posOffset>914400</wp:posOffset>
                </wp:positionH>
                <wp:positionV relativeFrom="paragraph">
                  <wp:posOffset>0</wp:posOffset>
                </wp:positionV>
                <wp:extent cx="5943600" cy="12065"/>
                <wp:effectExtent l="0" t="0" r="0" b="0"/>
                <wp:wrapNone/>
                <wp:docPr id="131" name="Rectangle 1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CDA225" id="Rectangle 129" o:spid="_x0000_s1026" style="position:absolute;margin-left:1in;margin-top:0;width:468pt;height:.9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MFaKAMAAPM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" o:allowincell="f" fillcolor="black" stroked="f" strokeweight="0">
                <w10:wrap anchorx="page"/>
                <w10:anchorlock/>
              </v:rect>
            </w:pict>
          </mc:Fallback>
        </mc:AlternateContent>
      </w:r>
    </w:p>
    <w:p w14:paraId="5E6E13DC"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118</w:t>
      </w:r>
    </w:p>
    <w:p w14:paraId="3FFCD9E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623F6959"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53120" behindDoc="1" locked="1" layoutInCell="0" allowOverlap="1" wp14:anchorId="1BF7D7D8" wp14:editId="0E204680">
                <wp:simplePos x="0" y="0"/>
                <wp:positionH relativeFrom="page">
                  <wp:posOffset>914400</wp:posOffset>
                </wp:positionH>
                <wp:positionV relativeFrom="paragraph">
                  <wp:posOffset>0</wp:posOffset>
                </wp:positionV>
                <wp:extent cx="5943600" cy="12065"/>
                <wp:effectExtent l="0" t="0" r="0" b="0"/>
                <wp:wrapNone/>
                <wp:docPr id="130" name="Rectangle 1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144D22" id="Rectangle 130" o:spid="_x0000_s1026" style="position:absolute;margin-left:1in;margin-top:0;width:468pt;height:.9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XfkoR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5B968A7"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4F0A909"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22-054 (Cont.)</w:t>
      </w:r>
    </w:p>
    <w:p w14:paraId="3F9173FE"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54144" behindDoc="1" locked="1" layoutInCell="0" allowOverlap="1" wp14:anchorId="073D457D" wp14:editId="549F8D99">
                <wp:simplePos x="0" y="0"/>
                <wp:positionH relativeFrom="page">
                  <wp:posOffset>914400</wp:posOffset>
                </wp:positionH>
                <wp:positionV relativeFrom="paragraph">
                  <wp:posOffset>0</wp:posOffset>
                </wp:positionV>
                <wp:extent cx="5943600" cy="12065"/>
                <wp:effectExtent l="0" t="0" r="0" b="0"/>
                <wp:wrapNone/>
                <wp:docPr id="129" name="Rectangle 1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EEC5FB" id="Rectangle 131" o:spid="_x0000_s1026" style="position:absolute;margin-left:1in;margin-top:0;width:468pt;height:.9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g8JgMAAPM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iq/g8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A1BBA2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4C2479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22-054</w:t>
      </w:r>
      <w:r w:rsidRPr="00B562CC">
        <w:rPr>
          <w:b/>
          <w:sz w:val="22"/>
        </w:rPr>
        <w:tab/>
        <w:t>DISMISSALS</w:t>
      </w:r>
      <w:r w:rsidRPr="00B562CC">
        <w:rPr>
          <w:sz w:val="22"/>
        </w:rPr>
        <w:t xml:space="preserve"> (Continued)</w:t>
      </w:r>
      <w:r w:rsidRPr="00B562CC">
        <w:rPr>
          <w:sz w:val="22"/>
        </w:rPr>
        <w:tab/>
      </w:r>
      <w:r w:rsidRPr="00B562CC">
        <w:rPr>
          <w:sz w:val="22"/>
        </w:rPr>
        <w:tab/>
      </w:r>
      <w:r w:rsidRPr="00B562CC">
        <w:rPr>
          <w:sz w:val="22"/>
        </w:rPr>
        <w:tab/>
      </w:r>
      <w:r w:rsidRPr="00B562CC">
        <w:rPr>
          <w:b/>
          <w:sz w:val="22"/>
        </w:rPr>
        <w:t>22-054</w:t>
      </w:r>
    </w:p>
    <w:p w14:paraId="4C40126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10F41B3" w14:textId="77777777" w:rsidR="000F410C"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.222</w:t>
      </w:r>
      <w:r w:rsidRPr="00B562CC">
        <w:rPr>
          <w:sz w:val="22"/>
        </w:rPr>
        <w:tab/>
      </w:r>
      <w:r w:rsidR="000F410C">
        <w:rPr>
          <w:sz w:val="22"/>
        </w:rPr>
        <w:t xml:space="preserve">The claimant shall have the right to request that the dismissal decision be set aside and to have a new hearing if good cause is established for not attending the hearing.  Such request must be made within </w:t>
      </w:r>
      <w:r w:rsidR="00B13283" w:rsidRPr="00DE68D3">
        <w:rPr>
          <w:sz w:val="22"/>
        </w:rPr>
        <w:t>30</w:t>
      </w:r>
      <w:r w:rsidR="000F410C" w:rsidRPr="00DE68D3">
        <w:rPr>
          <w:sz w:val="22"/>
        </w:rPr>
        <w:t xml:space="preserve"> days</w:t>
      </w:r>
      <w:r w:rsidR="000F410C">
        <w:rPr>
          <w:sz w:val="22"/>
        </w:rPr>
        <w:t xml:space="preserve"> of the date the dismissal decision is received by the claimant.</w:t>
      </w:r>
    </w:p>
    <w:p w14:paraId="51585E0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61BD88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The criteria for good cause shall include, but not be limited to:</w:t>
      </w:r>
    </w:p>
    <w:p w14:paraId="354EB6C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7C6637B"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3240" w:hanging="720"/>
        <w:rPr>
          <w:sz w:val="22"/>
        </w:rPr>
      </w:pPr>
      <w:r w:rsidRPr="00B562CC">
        <w:rPr>
          <w:sz w:val="22"/>
        </w:rPr>
        <w:t>(1)</w:t>
      </w:r>
      <w:r w:rsidRPr="00B562CC">
        <w:rPr>
          <w:sz w:val="22"/>
        </w:rPr>
        <w:tab/>
        <w:t xml:space="preserve">The failure of the claimant to receive notice of the time and place of the hearing.  The notice of the time and place of the hearing shall be mailed to the claimant's last known address and good cause shall not be established if the claimant failed to notify the county or Department of any change of address while the appeal </w:t>
      </w:r>
      <w:r w:rsidR="00A75953">
        <w:rPr>
          <w:sz w:val="22"/>
        </w:rPr>
        <w:t>was</w:t>
      </w:r>
      <w:r w:rsidR="006D7729">
        <w:rPr>
          <w:sz w:val="22"/>
        </w:rPr>
        <w:t xml:space="preserve"> </w:t>
      </w:r>
      <w:r w:rsidRPr="00B562CC">
        <w:rPr>
          <w:sz w:val="22"/>
        </w:rPr>
        <w:t>pending.</w:t>
      </w:r>
    </w:p>
    <w:p w14:paraId="00E33D3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8AFAD5D" w14:textId="77777777" w:rsidR="005F6495" w:rsidRDefault="005F6495" w:rsidP="003A1BAA">
      <w:pPr>
        <w:tabs>
          <w:tab w:val="left" w:pos="540"/>
          <w:tab w:val="left" w:pos="1080"/>
          <w:tab w:val="left" w:pos="1800"/>
          <w:tab w:val="left" w:pos="2520"/>
          <w:tab w:val="left" w:pos="3240"/>
          <w:tab w:val="left" w:pos="3960"/>
          <w:tab w:val="left" w:pos="4680"/>
          <w:tab w:val="right" w:pos="9360"/>
        </w:tabs>
        <w:ind w:left="3240" w:hanging="720"/>
        <w:rPr>
          <w:sz w:val="22"/>
        </w:rPr>
      </w:pPr>
      <w:r w:rsidRPr="00B562CC">
        <w:rPr>
          <w:sz w:val="22"/>
        </w:rPr>
        <w:t>(2)</w:t>
      </w:r>
      <w:r w:rsidRPr="00B562CC">
        <w:rPr>
          <w:sz w:val="22"/>
        </w:rPr>
        <w:tab/>
        <w:t>The criteri</w:t>
      </w:r>
      <w:r w:rsidR="006D7729">
        <w:rPr>
          <w:sz w:val="22"/>
        </w:rPr>
        <w:t>a set forth in Section 22-053.113</w:t>
      </w:r>
      <w:r w:rsidRPr="00B562CC">
        <w:rPr>
          <w:sz w:val="22"/>
        </w:rPr>
        <w:t>.</w:t>
      </w:r>
    </w:p>
    <w:p w14:paraId="769A8879" w14:textId="77777777" w:rsidR="006D7729" w:rsidRPr="00B562CC" w:rsidRDefault="006D7729" w:rsidP="003A1BAA">
      <w:pPr>
        <w:tabs>
          <w:tab w:val="left" w:pos="540"/>
          <w:tab w:val="left" w:pos="1080"/>
          <w:tab w:val="left" w:pos="1800"/>
          <w:tab w:val="left" w:pos="2520"/>
          <w:tab w:val="left" w:pos="3240"/>
          <w:tab w:val="left" w:pos="3960"/>
          <w:tab w:val="left" w:pos="4680"/>
          <w:tab w:val="right" w:pos="9360"/>
        </w:tabs>
        <w:ind w:left="3240" w:hanging="720"/>
        <w:rPr>
          <w:sz w:val="22"/>
        </w:rPr>
      </w:pPr>
    </w:p>
    <w:p w14:paraId="21727E6F" w14:textId="77777777" w:rsidR="006D7729" w:rsidRDefault="006D7729" w:rsidP="003A1BAA">
      <w:pPr>
        <w:tabs>
          <w:tab w:val="left" w:pos="540"/>
          <w:tab w:val="left" w:pos="1080"/>
          <w:tab w:val="left" w:pos="1800"/>
          <w:tab w:val="left" w:pos="2520"/>
          <w:tab w:val="left" w:pos="3240"/>
          <w:tab w:val="left" w:pos="3960"/>
          <w:tab w:val="left" w:pos="4680"/>
          <w:tab w:val="right" w:pos="9360"/>
        </w:tabs>
        <w:ind w:left="2520" w:hanging="720"/>
        <w:rPr>
          <w:sz w:val="22"/>
        </w:rPr>
      </w:pPr>
      <w:r>
        <w:rPr>
          <w:sz w:val="22"/>
        </w:rPr>
        <w:t>(b)</w:t>
      </w:r>
      <w:r>
        <w:rPr>
          <w:sz w:val="22"/>
        </w:rPr>
        <w:tab/>
        <w:t xml:space="preserve">If a new hearing is granted and a decision dismissing the claim is set aside, any </w:t>
      </w:r>
      <w:r w:rsidRPr="00B13283">
        <w:rPr>
          <w:sz w:val="22"/>
        </w:rPr>
        <w:t>applicable aid</w:t>
      </w:r>
      <w:r>
        <w:rPr>
          <w:sz w:val="22"/>
        </w:rPr>
        <w:t xml:space="preserve"> pending shall be reinstated as specified in Section 22-072.611.</w:t>
      </w:r>
    </w:p>
    <w:p w14:paraId="40693CC5" w14:textId="77777777" w:rsidR="006D7729" w:rsidRPr="00B562CC" w:rsidRDefault="006D7729" w:rsidP="003A1BAA">
      <w:pPr>
        <w:tabs>
          <w:tab w:val="left" w:pos="540"/>
          <w:tab w:val="left" w:pos="1080"/>
          <w:tab w:val="left" w:pos="1800"/>
          <w:tab w:val="left" w:pos="2520"/>
          <w:tab w:val="left" w:pos="3240"/>
          <w:tab w:val="left" w:pos="3960"/>
          <w:tab w:val="left" w:pos="4680"/>
          <w:tab w:val="right" w:pos="9360"/>
        </w:tabs>
        <w:rPr>
          <w:sz w:val="22"/>
        </w:rPr>
      </w:pPr>
    </w:p>
    <w:p w14:paraId="204D203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(c)</w:t>
      </w:r>
      <w:r w:rsidRPr="00B562CC">
        <w:rPr>
          <w:sz w:val="22"/>
        </w:rPr>
        <w:tab/>
        <w:t xml:space="preserve">If </w:t>
      </w:r>
      <w:r w:rsidR="003A6D4E">
        <w:rPr>
          <w:sz w:val="22"/>
        </w:rPr>
        <w:t xml:space="preserve">a new </w:t>
      </w:r>
      <w:r w:rsidRPr="00B562CC">
        <w:rPr>
          <w:sz w:val="22"/>
        </w:rPr>
        <w:t>hearing is not</w:t>
      </w:r>
      <w:r w:rsidR="003A6D4E">
        <w:rPr>
          <w:sz w:val="22"/>
        </w:rPr>
        <w:t xml:space="preserve"> granted and a decision dismissing the claim is not set aside</w:t>
      </w:r>
      <w:r w:rsidRPr="00B562CC">
        <w:rPr>
          <w:sz w:val="22"/>
        </w:rPr>
        <w:t xml:space="preserve">, the claimant shall be notified in writing as to the specific reasons the decision </w:t>
      </w:r>
      <w:r w:rsidR="003A6D4E">
        <w:rPr>
          <w:sz w:val="22"/>
        </w:rPr>
        <w:t xml:space="preserve">was not set aside </w:t>
      </w:r>
      <w:r w:rsidRPr="00B562CC">
        <w:rPr>
          <w:sz w:val="22"/>
        </w:rPr>
        <w:t xml:space="preserve">and </w:t>
      </w:r>
      <w:r w:rsidR="003A6D4E">
        <w:rPr>
          <w:sz w:val="22"/>
        </w:rPr>
        <w:t xml:space="preserve">the </w:t>
      </w:r>
      <w:r w:rsidRPr="00B562CC">
        <w:rPr>
          <w:sz w:val="22"/>
        </w:rPr>
        <w:t>right to</w:t>
      </w:r>
      <w:r w:rsidR="00A75953">
        <w:rPr>
          <w:sz w:val="22"/>
        </w:rPr>
        <w:t xml:space="preserve"> </w:t>
      </w:r>
      <w:r w:rsidR="003A6D4E">
        <w:rPr>
          <w:sz w:val="22"/>
        </w:rPr>
        <w:t>appeal such dismissal in Superior Court</w:t>
      </w:r>
      <w:r w:rsidRPr="00B562CC">
        <w:rPr>
          <w:sz w:val="22"/>
        </w:rPr>
        <w:t>.</w:t>
      </w:r>
    </w:p>
    <w:p w14:paraId="49DAB9B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713C7D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(d)</w:t>
      </w:r>
      <w:r w:rsidRPr="00B562CC">
        <w:rPr>
          <w:sz w:val="22"/>
        </w:rPr>
        <w:tab/>
        <w:t>The Department shall have authority to request a written declaration or other verification from the claimant to support the reason for the nonappearance.</w:t>
      </w:r>
    </w:p>
    <w:p w14:paraId="7CE5A66A"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12E3CA0"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t>A request for hearing or portion thereof shall be dismissed by a written hearing decision when:</w:t>
      </w:r>
    </w:p>
    <w:p w14:paraId="35D8933A"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094EE6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.31</w:t>
      </w:r>
      <w:r w:rsidRPr="00B562CC">
        <w:rPr>
          <w:sz w:val="22"/>
        </w:rPr>
        <w:tab/>
        <w:t xml:space="preserve">The issue is not within the jurisdiction of a state hearing as defined in Section 22-003.1 and Welfare and Institutions Code Section </w:t>
      </w:r>
      <w:r w:rsidRPr="007E020C">
        <w:rPr>
          <w:sz w:val="22"/>
        </w:rPr>
        <w:t>10950.</w:t>
      </w:r>
    </w:p>
    <w:p w14:paraId="7C8A2F6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C4910F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A1C439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95B029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37EBD1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029B0B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A6E2D2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FC64F7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5E3411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A45571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12BD71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9E85CB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23A730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75BF8D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E65F80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8E990B8"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7361AAB2" w14:textId="77777777" w:rsidR="00B13283" w:rsidRPr="00B562CC" w:rsidRDefault="00B13283">
      <w:pPr>
        <w:tabs>
          <w:tab w:val="left" w:pos="540"/>
          <w:tab w:val="left" w:pos="1080"/>
          <w:tab w:val="left" w:pos="1800"/>
          <w:tab w:val="left" w:pos="2520"/>
          <w:tab w:val="left" w:pos="3240"/>
          <w:tab w:val="left" w:pos="3960"/>
          <w:tab w:val="left" w:pos="4680"/>
          <w:tab w:val="right" w:pos="9360"/>
        </w:tabs>
        <w:jc w:val="both"/>
        <w:rPr>
          <w:sz w:val="22"/>
        </w:rPr>
      </w:pPr>
    </w:p>
    <w:p w14:paraId="04DE764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55168" behindDoc="1" locked="1" layoutInCell="0" allowOverlap="1" wp14:anchorId="08080179" wp14:editId="362D3F19">
                <wp:simplePos x="0" y="0"/>
                <wp:positionH relativeFrom="page">
                  <wp:posOffset>914400</wp:posOffset>
                </wp:positionH>
                <wp:positionV relativeFrom="paragraph">
                  <wp:posOffset>0</wp:posOffset>
                </wp:positionV>
                <wp:extent cx="5943600" cy="12065"/>
                <wp:effectExtent l="0" t="0" r="0" b="0"/>
                <wp:wrapNone/>
                <wp:docPr id="128" name="Rectangle 1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9CD5D4" id="Rectangle 132" o:spid="_x0000_s1026" style="position:absolute;margin-left:1in;margin-top:0;width:468pt;height:.9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mGk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b1mGk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56C9F84"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330725B" w14:textId="77777777" w:rsidR="005F6495" w:rsidRPr="00B562CC" w:rsidRDefault="005F6495">
      <w:pPr>
        <w:pStyle w:val="Footer"/>
        <w:jc w:val="both"/>
        <w:rPr>
          <w:rFonts w:ascii="Times New Roman" w:hAnsi="Times New Roman"/>
        </w:rPr>
      </w:pPr>
      <w:r w:rsidRPr="00B562CC">
        <w:rPr>
          <w:rFonts w:ascii="Times New Roman" w:hAnsi="Times New Roman"/>
        </w:rPr>
        <w:t>MANUAL</w:t>
      </w:r>
      <w:r w:rsidR="00A70D74">
        <w:rPr>
          <w:rFonts w:ascii="Times New Roman" w:hAnsi="Times New Roman"/>
        </w:rPr>
        <w:t xml:space="preserve"> LETTER NO. CFC-</w:t>
      </w:r>
      <w:r w:rsidR="00B13283">
        <w:rPr>
          <w:rFonts w:ascii="Times New Roman" w:hAnsi="Times New Roman"/>
        </w:rPr>
        <w:t>18</w:t>
      </w:r>
      <w:r w:rsidR="0017709D">
        <w:rPr>
          <w:rFonts w:ascii="Times New Roman" w:hAnsi="Times New Roman"/>
        </w:rPr>
        <w:t>-01</w:t>
      </w:r>
      <w:r w:rsidRPr="00B562CC">
        <w:rPr>
          <w:rFonts w:ascii="Times New Roman" w:hAnsi="Times New Roman"/>
        </w:rPr>
        <w:tab/>
      </w:r>
      <w:proofErr w:type="gramStart"/>
      <w:r w:rsidRPr="00B562CC">
        <w:rPr>
          <w:rFonts w:ascii="Times New Roman" w:hAnsi="Times New Roman"/>
        </w:rPr>
        <w:t xml:space="preserve">Effective  </w:t>
      </w:r>
      <w:r w:rsidR="00B13283">
        <w:rPr>
          <w:rFonts w:ascii="Times New Roman" w:hAnsi="Times New Roman"/>
        </w:rPr>
        <w:t>6</w:t>
      </w:r>
      <w:proofErr w:type="gramEnd"/>
      <w:r w:rsidR="00B13283">
        <w:rPr>
          <w:rFonts w:ascii="Times New Roman" w:hAnsi="Times New Roman"/>
        </w:rPr>
        <w:t>/12/18</w:t>
      </w:r>
    </w:p>
    <w:p w14:paraId="449FDA03"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56192" behindDoc="1" locked="1" layoutInCell="0" allowOverlap="1" wp14:anchorId="00DA6825" wp14:editId="55DA008C">
                <wp:simplePos x="0" y="0"/>
                <wp:positionH relativeFrom="page">
                  <wp:posOffset>914400</wp:posOffset>
                </wp:positionH>
                <wp:positionV relativeFrom="paragraph">
                  <wp:posOffset>0</wp:posOffset>
                </wp:positionV>
                <wp:extent cx="5943600" cy="12065"/>
                <wp:effectExtent l="0" t="0" r="0" b="0"/>
                <wp:wrapNone/>
                <wp:docPr id="127" name="Rectangle 1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79ED09" id="Rectangle 133" o:spid="_x0000_s1026" style="position:absolute;margin-left:1in;margin-top:0;width:468pt;height:.9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aBxJgMAAPMGAAAOAAAAZHJzL2Uyb0RvYy54bWysVdmO0zAUfUfiHyy/Z7I2S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J6aBx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37B6D78"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119</w:t>
      </w:r>
    </w:p>
    <w:p w14:paraId="7123804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79FC8B37"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57216" behindDoc="1" locked="1" layoutInCell="0" allowOverlap="1" wp14:anchorId="2753E20A" wp14:editId="58135D24">
                <wp:simplePos x="0" y="0"/>
                <wp:positionH relativeFrom="page">
                  <wp:posOffset>914400</wp:posOffset>
                </wp:positionH>
                <wp:positionV relativeFrom="paragraph">
                  <wp:posOffset>0</wp:posOffset>
                </wp:positionV>
                <wp:extent cx="5943600" cy="12065"/>
                <wp:effectExtent l="0" t="0" r="0" b="0"/>
                <wp:wrapNone/>
                <wp:docPr id="126" name="Rectangle 1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8AF622" id="Rectangle 134" o:spid="_x0000_s1026" style="position:absolute;margin-left:1in;margin-top:0;width:468pt;height:.9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WyJwMAAPM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LPolsicDAADz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6875A700"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0494AC1B" w14:textId="77777777" w:rsidR="005F6495" w:rsidRPr="00B562CC" w:rsidRDefault="005F6495">
      <w:pPr>
        <w:pStyle w:val="Header"/>
        <w:jc w:val="both"/>
        <w:rPr>
          <w:rFonts w:ascii="Times New Roman" w:hAnsi="Times New Roman"/>
        </w:rPr>
      </w:pPr>
      <w:r w:rsidRPr="00B562CC">
        <w:rPr>
          <w:rFonts w:ascii="Times New Roman" w:hAnsi="Times New Roman"/>
        </w:rPr>
        <w:t>22-054 (Cont.)</w:t>
      </w:r>
      <w:r w:rsidRPr="00B562CC">
        <w:rPr>
          <w:rFonts w:ascii="Times New Roman" w:hAnsi="Times New Roman"/>
        </w:rPr>
        <w:tab/>
        <w:t>STATE HEARING - GENERAL</w:t>
      </w:r>
      <w:r w:rsidRPr="00B562CC">
        <w:rPr>
          <w:rFonts w:ascii="Times New Roman" w:hAnsi="Times New Roman"/>
        </w:rPr>
        <w:tab/>
        <w:t>Regulations</w:t>
      </w:r>
    </w:p>
    <w:p w14:paraId="569B3A02"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58240" behindDoc="1" locked="1" layoutInCell="0" allowOverlap="1" wp14:anchorId="79E9212A" wp14:editId="7FAA4875">
                <wp:simplePos x="0" y="0"/>
                <wp:positionH relativeFrom="page">
                  <wp:posOffset>914400</wp:posOffset>
                </wp:positionH>
                <wp:positionV relativeFrom="paragraph">
                  <wp:posOffset>0</wp:posOffset>
                </wp:positionV>
                <wp:extent cx="5943600" cy="12065"/>
                <wp:effectExtent l="0" t="0" r="0" b="0"/>
                <wp:wrapNone/>
                <wp:docPr id="125" name="Rectangle 1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1C4EA1" id="Rectangle 135" o:spid="_x0000_s1026" style="position:absolute;margin-left:1in;margin-top:0;width:468pt;height:.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eOb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6FeOb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C0D536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644F60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22-054</w:t>
      </w:r>
      <w:r w:rsidRPr="00B562CC">
        <w:rPr>
          <w:b/>
          <w:sz w:val="22"/>
        </w:rPr>
        <w:tab/>
        <w:t>DISMISSALS</w:t>
      </w:r>
      <w:r w:rsidRPr="00B562CC">
        <w:rPr>
          <w:sz w:val="22"/>
        </w:rPr>
        <w:t xml:space="preserve"> (Continued)</w:t>
      </w:r>
      <w:r w:rsidRPr="00B562CC">
        <w:rPr>
          <w:sz w:val="22"/>
        </w:rPr>
        <w:tab/>
      </w:r>
      <w:r w:rsidRPr="00B562CC">
        <w:rPr>
          <w:sz w:val="22"/>
        </w:rPr>
        <w:tab/>
      </w:r>
      <w:r w:rsidRPr="00B562CC">
        <w:rPr>
          <w:sz w:val="22"/>
        </w:rPr>
        <w:tab/>
      </w:r>
      <w:r w:rsidRPr="00B562CC">
        <w:rPr>
          <w:b/>
          <w:sz w:val="22"/>
        </w:rPr>
        <w:t>22-054</w:t>
      </w:r>
    </w:p>
    <w:p w14:paraId="5EA0189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EDBC70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.32</w:t>
      </w:r>
      <w:r w:rsidRPr="00B562CC">
        <w:rPr>
          <w:sz w:val="22"/>
        </w:rPr>
        <w:tab/>
        <w:t xml:space="preserve">The request for hearing is filed beyond the time limit set forth in </w:t>
      </w:r>
      <w:r w:rsidRPr="00AF7A27">
        <w:rPr>
          <w:sz w:val="22"/>
        </w:rPr>
        <w:t>Section 22-009.</w:t>
      </w:r>
    </w:p>
    <w:p w14:paraId="106F022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DB35FC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.33</w:t>
      </w:r>
      <w:r w:rsidRPr="00B562CC">
        <w:rPr>
          <w:sz w:val="22"/>
        </w:rPr>
        <w:tab/>
        <w:t>The Administrative Law Judge determines at the hearing that the claimant or authorized representat</w:t>
      </w:r>
      <w:r w:rsidR="00AF7A27">
        <w:rPr>
          <w:sz w:val="22"/>
        </w:rPr>
        <w:t xml:space="preserve">ive is unwilling </w:t>
      </w:r>
      <w:r w:rsidR="00AF7A27" w:rsidRPr="00B13283">
        <w:rPr>
          <w:sz w:val="22"/>
        </w:rPr>
        <w:t>to present his or</w:t>
      </w:r>
      <w:r w:rsidR="00AF7A27">
        <w:rPr>
          <w:sz w:val="22"/>
        </w:rPr>
        <w:t xml:space="preserve"> </w:t>
      </w:r>
      <w:r w:rsidRPr="00B562CC">
        <w:rPr>
          <w:sz w:val="22"/>
        </w:rPr>
        <w:t>her case.</w:t>
      </w:r>
    </w:p>
    <w:p w14:paraId="356D15B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34E662C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.34</w:t>
      </w:r>
      <w:r w:rsidRPr="00B562CC">
        <w:rPr>
          <w:sz w:val="22"/>
        </w:rPr>
        <w:tab/>
        <w:t xml:space="preserve">The Administrative Law Judge determines that the identical issue has been the subject of a previous state hearing </w:t>
      </w:r>
      <w:r w:rsidR="00B13283" w:rsidRPr="00DE68D3">
        <w:rPr>
          <w:sz w:val="22"/>
        </w:rPr>
        <w:t>decision on the</w:t>
      </w:r>
      <w:r w:rsidR="00B13283">
        <w:rPr>
          <w:sz w:val="22"/>
        </w:rPr>
        <w:t xml:space="preserve"> merits </w:t>
      </w:r>
      <w:r w:rsidRPr="00B562CC">
        <w:rPr>
          <w:sz w:val="22"/>
        </w:rPr>
        <w:t xml:space="preserve">involving the </w:t>
      </w:r>
      <w:r w:rsidR="00B13283">
        <w:rPr>
          <w:sz w:val="22"/>
        </w:rPr>
        <w:t xml:space="preserve">same </w:t>
      </w:r>
      <w:r w:rsidRPr="00B562CC">
        <w:rPr>
          <w:sz w:val="22"/>
        </w:rPr>
        <w:t>claimant.</w:t>
      </w:r>
    </w:p>
    <w:p w14:paraId="05680B3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383FDA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.35</w:t>
      </w:r>
      <w:r w:rsidRPr="00B562CC">
        <w:rPr>
          <w:sz w:val="22"/>
        </w:rPr>
        <w:tab/>
        <w:t>The person who requests the hearing does not have standing to request the hearing.  See Section 22-001</w:t>
      </w:r>
      <w:proofErr w:type="gramStart"/>
      <w:r w:rsidRPr="00B562CC">
        <w:rPr>
          <w:sz w:val="22"/>
        </w:rPr>
        <w:t>c.(</w:t>
      </w:r>
      <w:proofErr w:type="gramEnd"/>
      <w:r w:rsidRPr="00B562CC">
        <w:rPr>
          <w:sz w:val="22"/>
        </w:rPr>
        <w:t>2).</w:t>
      </w:r>
    </w:p>
    <w:p w14:paraId="79A7998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DB8EAE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.36</w:t>
      </w:r>
      <w:r w:rsidRPr="00B562CC">
        <w:rPr>
          <w:sz w:val="22"/>
        </w:rPr>
        <w:tab/>
        <w:t>The Administrative Law Judge fails to receive a written authorization following the hearing as specified in Section 22-085.2.</w:t>
      </w:r>
    </w:p>
    <w:p w14:paraId="2A17FE6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5886E04" w14:textId="77777777" w:rsidR="005F6495"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.37</w:t>
      </w:r>
      <w:r w:rsidRPr="00B562CC">
        <w:rPr>
          <w:sz w:val="22"/>
        </w:rPr>
        <w:tab/>
        <w:t>The request for hearing raises a compliance issue, e.g., an allegation that the county has failed to comply with a previously adopted state hearing decision.  See Section 22-078.</w:t>
      </w:r>
    </w:p>
    <w:p w14:paraId="0DF1882A" w14:textId="77777777" w:rsidR="00B13283" w:rsidRDefault="00B13283" w:rsidP="003A1BAA">
      <w:pPr>
        <w:tabs>
          <w:tab w:val="left" w:pos="540"/>
          <w:tab w:val="left" w:pos="1080"/>
          <w:tab w:val="left" w:pos="1800"/>
          <w:tab w:val="left" w:pos="2520"/>
          <w:tab w:val="left" w:pos="3240"/>
          <w:tab w:val="left" w:pos="3960"/>
          <w:tab w:val="left" w:pos="4680"/>
          <w:tab w:val="right" w:pos="9360"/>
        </w:tabs>
        <w:ind w:left="1080" w:hanging="540"/>
        <w:rPr>
          <w:sz w:val="22"/>
        </w:rPr>
      </w:pPr>
    </w:p>
    <w:p w14:paraId="06017EB7" w14:textId="77777777" w:rsidR="00B13283" w:rsidRPr="00B13283" w:rsidRDefault="00B13283"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DE68D3">
        <w:rPr>
          <w:sz w:val="22"/>
        </w:rPr>
        <w:t>.38</w:t>
      </w:r>
      <w:r w:rsidRPr="00B13283">
        <w:rPr>
          <w:sz w:val="22"/>
        </w:rPr>
        <w:tab/>
      </w:r>
      <w:r w:rsidRPr="00DE68D3">
        <w:rPr>
          <w:sz w:val="22"/>
        </w:rPr>
        <w:t>The Administrative Law Judge determines that the issue is moot based on evidence that it has been fully resolved by a final action.</w:t>
      </w:r>
    </w:p>
    <w:p w14:paraId="0266E297"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00F5F7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.4</w:t>
      </w:r>
      <w:r w:rsidRPr="00B562CC">
        <w:rPr>
          <w:sz w:val="22"/>
        </w:rPr>
        <w:tab/>
        <w:t>The Chief A</w:t>
      </w:r>
      <w:r w:rsidR="00AF7A27">
        <w:rPr>
          <w:sz w:val="22"/>
        </w:rPr>
        <w:t xml:space="preserve">dministrative Law </w:t>
      </w:r>
      <w:r w:rsidR="00AF7A27" w:rsidRPr="00B13283">
        <w:rPr>
          <w:sz w:val="22"/>
        </w:rPr>
        <w:t>Judge, or his or</w:t>
      </w:r>
      <w:r w:rsidR="00AF7A27">
        <w:rPr>
          <w:sz w:val="22"/>
        </w:rPr>
        <w:t xml:space="preserve"> </w:t>
      </w:r>
      <w:r w:rsidRPr="00B562CC">
        <w:rPr>
          <w:sz w:val="22"/>
        </w:rPr>
        <w:t>her designee, shall have authority to dismiss, without a hearing and written decision, a hearing request which is subject to dismissa</w:t>
      </w:r>
      <w:r w:rsidR="00B13283">
        <w:rPr>
          <w:sz w:val="22"/>
        </w:rPr>
        <w:t>l under Sections 22-054.</w:t>
      </w:r>
      <w:r w:rsidR="00B13283" w:rsidRPr="00DE68D3">
        <w:rPr>
          <w:sz w:val="22"/>
        </w:rPr>
        <w:t xml:space="preserve">31 </w:t>
      </w:r>
      <w:r w:rsidRPr="00DE68D3">
        <w:rPr>
          <w:sz w:val="22"/>
        </w:rPr>
        <w:t>or .</w:t>
      </w:r>
      <w:r w:rsidRPr="00B562CC">
        <w:rPr>
          <w:sz w:val="22"/>
        </w:rPr>
        <w:t>37.</w:t>
      </w:r>
    </w:p>
    <w:p w14:paraId="28CF5E2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365C1F4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.41</w:t>
      </w:r>
      <w:r w:rsidRPr="00B562CC">
        <w:rPr>
          <w:sz w:val="22"/>
        </w:rPr>
        <w:tab/>
        <w:t>Prior to such dismissal, a letter setting out the reasons for the dismissal shall be sent to the claimant indicating that a dismissal shall occur within 15 days unless the claimant sets forth further facts and/or argument, orally or in writing, which would indicate that the matter should not be dismissed.</w:t>
      </w:r>
    </w:p>
    <w:p w14:paraId="07283B6A"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D7BFE77"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.42</w:t>
      </w:r>
      <w:r w:rsidRPr="00B562CC">
        <w:rPr>
          <w:sz w:val="22"/>
        </w:rPr>
        <w:tab/>
        <w:t>If the claimant presents information that may indicate that the matter should not be dismissed, a hearing shall be scheduled.</w:t>
      </w:r>
    </w:p>
    <w:p w14:paraId="08DDF47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5F8863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.43</w:t>
      </w:r>
      <w:r w:rsidRPr="00B562CC">
        <w:rPr>
          <w:sz w:val="22"/>
        </w:rPr>
        <w:tab/>
        <w:t xml:space="preserve">If the claimant presents information but it fails to establish that the matter should be heard, the request shall be </w:t>
      </w:r>
      <w:proofErr w:type="gramStart"/>
      <w:r w:rsidRPr="00B562CC">
        <w:rPr>
          <w:sz w:val="22"/>
        </w:rPr>
        <w:t>dismissed</w:t>
      </w:r>
      <w:proofErr w:type="gramEnd"/>
      <w:r w:rsidRPr="00B562CC">
        <w:rPr>
          <w:sz w:val="22"/>
        </w:rPr>
        <w:t xml:space="preserve"> and a hearing will not be scheduled.  The claimant shall be notified of the reasons for such action.</w:t>
      </w:r>
    </w:p>
    <w:p w14:paraId="6A42F2E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56C935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10553 and 10554, Welfare and Institution</w:t>
      </w:r>
      <w:r w:rsidR="00B13283">
        <w:rPr>
          <w:sz w:val="22"/>
        </w:rPr>
        <w:t xml:space="preserve">s Code and 45 </w:t>
      </w:r>
      <w:r w:rsidR="00B13283" w:rsidRPr="00DE68D3">
        <w:rPr>
          <w:sz w:val="22"/>
        </w:rPr>
        <w:t>CFR 2</w:t>
      </w:r>
      <w:r w:rsidR="00B13283">
        <w:rPr>
          <w:sz w:val="22"/>
        </w:rPr>
        <w:t>05.10(a)(5)(v</w:t>
      </w:r>
      <w:r w:rsidRPr="00B562CC">
        <w:rPr>
          <w:sz w:val="22"/>
        </w:rPr>
        <w:t>).</w:t>
      </w:r>
    </w:p>
    <w:p w14:paraId="515CE57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3DAF76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25295C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5486E9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6C6C63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2AFB48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9AE6D5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3A6C1C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F65018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0F96DA4" w14:textId="77777777" w:rsidR="00AF7A27" w:rsidRPr="00B562CC" w:rsidRDefault="00AF7A27">
      <w:pPr>
        <w:tabs>
          <w:tab w:val="left" w:pos="540"/>
          <w:tab w:val="left" w:pos="1080"/>
          <w:tab w:val="left" w:pos="1800"/>
          <w:tab w:val="left" w:pos="2520"/>
          <w:tab w:val="left" w:pos="3240"/>
          <w:tab w:val="left" w:pos="3960"/>
          <w:tab w:val="left" w:pos="4680"/>
          <w:tab w:val="right" w:pos="9360"/>
        </w:tabs>
        <w:jc w:val="both"/>
        <w:rPr>
          <w:sz w:val="22"/>
        </w:rPr>
      </w:pPr>
    </w:p>
    <w:p w14:paraId="5BF00A50"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59264" behindDoc="1" locked="1" layoutInCell="0" allowOverlap="1" wp14:anchorId="42AAA89D" wp14:editId="28136F78">
                <wp:simplePos x="0" y="0"/>
                <wp:positionH relativeFrom="page">
                  <wp:posOffset>914400</wp:posOffset>
                </wp:positionH>
                <wp:positionV relativeFrom="paragraph">
                  <wp:posOffset>0</wp:posOffset>
                </wp:positionV>
                <wp:extent cx="5943600" cy="12065"/>
                <wp:effectExtent l="0" t="0" r="0" b="0"/>
                <wp:wrapNone/>
                <wp:docPr id="124" name="Rectangle 1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5E7746" id="Rectangle 136" o:spid="_x0000_s1026" style="position:absolute;margin-left:1in;margin-top:0;width:468pt;height:.9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HoD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DaHoD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2C881D2"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01291834"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w:t>
      </w:r>
      <w:r w:rsidR="00B13283">
        <w:rPr>
          <w:rFonts w:ascii="Times New Roman" w:hAnsi="Times New Roman"/>
        </w:rPr>
        <w:t>18</w:t>
      </w:r>
      <w:r w:rsidR="00AF7A27">
        <w:rPr>
          <w:rFonts w:ascii="Times New Roman" w:hAnsi="Times New Roman"/>
        </w:rPr>
        <w:t>-01</w:t>
      </w:r>
      <w:r w:rsidRPr="00B562CC">
        <w:rPr>
          <w:rFonts w:ascii="Times New Roman" w:hAnsi="Times New Roman"/>
        </w:rPr>
        <w:tab/>
      </w:r>
      <w:proofErr w:type="gramStart"/>
      <w:r w:rsidRPr="00B562CC">
        <w:rPr>
          <w:rFonts w:ascii="Times New Roman" w:hAnsi="Times New Roman"/>
        </w:rPr>
        <w:t xml:space="preserve">Effective  </w:t>
      </w:r>
      <w:r w:rsidR="00B13283">
        <w:rPr>
          <w:rFonts w:ascii="Times New Roman" w:hAnsi="Times New Roman"/>
        </w:rPr>
        <w:t>6</w:t>
      </w:r>
      <w:proofErr w:type="gramEnd"/>
      <w:r w:rsidR="00B13283">
        <w:rPr>
          <w:rFonts w:ascii="Times New Roman" w:hAnsi="Times New Roman"/>
        </w:rPr>
        <w:t>/12/18</w:t>
      </w:r>
    </w:p>
    <w:p w14:paraId="20923E3C"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60288" behindDoc="1" locked="1" layoutInCell="0" allowOverlap="1" wp14:anchorId="0CA81FAB" wp14:editId="28D3AB21">
                <wp:simplePos x="0" y="0"/>
                <wp:positionH relativeFrom="page">
                  <wp:posOffset>914400</wp:posOffset>
                </wp:positionH>
                <wp:positionV relativeFrom="paragraph">
                  <wp:posOffset>0</wp:posOffset>
                </wp:positionV>
                <wp:extent cx="5943600" cy="12065"/>
                <wp:effectExtent l="0" t="0" r="0" b="0"/>
                <wp:wrapNone/>
                <wp:docPr id="123" name="Rectangle 1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02883E" id="Rectangle 137" o:spid="_x0000_s1026" style="position:absolute;margin-left:1in;margin-top:0;width:468pt;height:.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m7IJgMAAPMGAAAOAAAAZHJzL2Uyb0RvYy54bWysVdmO0zAUfUfiHyy/Z7I2S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Wym7I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56A583F"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120</w:t>
      </w:r>
    </w:p>
    <w:p w14:paraId="7BC81CB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4701DCE0"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61312" behindDoc="1" locked="1" layoutInCell="0" allowOverlap="1" wp14:anchorId="5B58D9D1" wp14:editId="7AA9160B">
                <wp:simplePos x="0" y="0"/>
                <wp:positionH relativeFrom="page">
                  <wp:posOffset>914400</wp:posOffset>
                </wp:positionH>
                <wp:positionV relativeFrom="paragraph">
                  <wp:posOffset>0</wp:posOffset>
                </wp:positionV>
                <wp:extent cx="5943600" cy="12065"/>
                <wp:effectExtent l="0" t="0" r="0" b="0"/>
                <wp:wrapNone/>
                <wp:docPr id="122" name="Rectangle 1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B03377" id="Rectangle 138" o:spid="_x0000_s1026" style="position:absolute;margin-left:1in;margin-top:0;width:468pt;height:.9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NO9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LBNO9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D83575E"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2BB6A65"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22-055</w:t>
      </w:r>
    </w:p>
    <w:p w14:paraId="0AED75D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62336" behindDoc="1" locked="1" layoutInCell="0" allowOverlap="1" wp14:anchorId="43BF8C26" wp14:editId="267053B7">
                <wp:simplePos x="0" y="0"/>
                <wp:positionH relativeFrom="page">
                  <wp:posOffset>914400</wp:posOffset>
                </wp:positionH>
                <wp:positionV relativeFrom="paragraph">
                  <wp:posOffset>0</wp:posOffset>
                </wp:positionV>
                <wp:extent cx="5943600" cy="12065"/>
                <wp:effectExtent l="0" t="0" r="0" b="0"/>
                <wp:wrapNone/>
                <wp:docPr id="121" name="Rectangle 1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BB8DC1" id="Rectangle 139" o:spid="_x0000_s1026" style="position:absolute;margin-left:1in;margin-top:0;width:468pt;height:.9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xWUJwMAAPM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nesVlCcDAADz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52CE881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47525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22-055</w:t>
      </w:r>
      <w:r w:rsidRPr="00B562CC">
        <w:rPr>
          <w:b/>
          <w:sz w:val="22"/>
        </w:rPr>
        <w:tab/>
        <w:t>DISQUALIFICATION OF AN ADMINISTRATIVE LAW JUDGE</w:t>
      </w:r>
      <w:r w:rsidRPr="00B562CC">
        <w:rPr>
          <w:b/>
          <w:sz w:val="22"/>
        </w:rPr>
        <w:tab/>
        <w:t>22-055</w:t>
      </w:r>
    </w:p>
    <w:p w14:paraId="432E9CB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E3FBCE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.1</w:t>
      </w:r>
      <w:r w:rsidRPr="00B562CC">
        <w:rPr>
          <w:sz w:val="22"/>
        </w:rPr>
        <w:tab/>
        <w:t xml:space="preserve">An Administrative Law Judge shall voluntarily disqualify himself or herself and withdraw </w:t>
      </w:r>
      <w:r w:rsidR="00DD53B1">
        <w:rPr>
          <w:sz w:val="22"/>
        </w:rPr>
        <w:t xml:space="preserve">from any proceeding in which he or </w:t>
      </w:r>
      <w:r w:rsidRPr="00DE68D3">
        <w:rPr>
          <w:sz w:val="22"/>
        </w:rPr>
        <w:t>she</w:t>
      </w:r>
      <w:r w:rsidRPr="00B562CC">
        <w:rPr>
          <w:sz w:val="22"/>
        </w:rPr>
        <w:t xml:space="preserve"> cannot give a fair and impartial hearing or in whi</w:t>
      </w:r>
      <w:r w:rsidR="00DD53B1">
        <w:rPr>
          <w:sz w:val="22"/>
        </w:rPr>
        <w:t xml:space="preserve">ch he or </w:t>
      </w:r>
      <w:r w:rsidRPr="00B562CC">
        <w:rPr>
          <w:sz w:val="22"/>
        </w:rPr>
        <w:t>she has an interest.</w:t>
      </w:r>
    </w:p>
    <w:p w14:paraId="1E3FA7C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B13D19D"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.2</w:t>
      </w:r>
      <w:r w:rsidRPr="00B562CC">
        <w:rPr>
          <w:sz w:val="22"/>
        </w:rPr>
        <w:tab/>
        <w:t>A party may request at any time prior to the close of the record, that the Administrative Law Judge be disqualified upon the grounds that a fair and impartial hearing cannot be held or a decision cannot be rendered.</w:t>
      </w:r>
    </w:p>
    <w:p w14:paraId="125D2B7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B59F769"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.21</w:t>
      </w:r>
      <w:r w:rsidRPr="00B562CC">
        <w:rPr>
          <w:sz w:val="22"/>
        </w:rPr>
        <w:tab/>
        <w:t xml:space="preserve">Such request shall be ruled upon by the Administrative Law Judge prior to the close of the record.  The Administrative Law Judge's determination is subject to rehearing review and judicial review in the same manner and to the same extent as other determinations </w:t>
      </w:r>
      <w:r w:rsidRPr="000B023E">
        <w:rPr>
          <w:sz w:val="22"/>
        </w:rPr>
        <w:t>of the Administrative Law Judge in</w:t>
      </w:r>
      <w:r w:rsidRPr="00B562CC">
        <w:rPr>
          <w:sz w:val="22"/>
        </w:rPr>
        <w:t xml:space="preserve"> the proceeding.</w:t>
      </w:r>
    </w:p>
    <w:p w14:paraId="657535E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CA2F3E7"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.3</w:t>
      </w:r>
      <w:r w:rsidRPr="00B562CC">
        <w:rPr>
          <w:sz w:val="22"/>
        </w:rPr>
        <w:tab/>
        <w:t>If, at the beginning or during the hearing, the Administrative Law Judge upholds a party's motion for disqualification, the matter shall be postponed.  A postponement due to a disqualification of an Administrative Law Judge shall be considered a postponement with good cause.  If, after the hearing, but before the close of the record the Administrative Law Judge determines that disqualification is appropriate, the provisions of Section 22-061 shall apply.</w:t>
      </w:r>
    </w:p>
    <w:p w14:paraId="7273DC3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1D3975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NOTE:  Authority cited:  Sections 10553 and 10554, Welfare and Institutions Code.  Reference:  Sections 10553 and 10554, Welfare and Institutions Code.</w:t>
      </w:r>
    </w:p>
    <w:p w14:paraId="0D611C4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18784F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70422F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BF0D0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0641D4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BC36B0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2ECF32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7383D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392177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69BF77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708C8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0CB24A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C49005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79DF65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201774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D498D5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9BF7B4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1E9094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15519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0E6F5A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76BE20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0CC4F1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902DF9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E47E96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7D2474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905120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290BECE"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63360" behindDoc="1" locked="1" layoutInCell="0" allowOverlap="1" wp14:anchorId="3E485904" wp14:editId="788BB781">
                <wp:simplePos x="0" y="0"/>
                <wp:positionH relativeFrom="page">
                  <wp:posOffset>914400</wp:posOffset>
                </wp:positionH>
                <wp:positionV relativeFrom="paragraph">
                  <wp:posOffset>0</wp:posOffset>
                </wp:positionV>
                <wp:extent cx="5943600" cy="12065"/>
                <wp:effectExtent l="0" t="0" r="0" b="0"/>
                <wp:wrapNone/>
                <wp:docPr id="120" name="Rectangle 1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BDFEB2" id="Rectangle 140" o:spid="_x0000_s1026" style="position:absolute;margin-left:1in;margin-top:0;width:468pt;height:.9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DW3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jrDW3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5F4A3C8"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53BD2F4"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w:t>
      </w:r>
      <w:r w:rsidR="00DD53B1">
        <w:rPr>
          <w:rFonts w:ascii="Times New Roman" w:hAnsi="Times New Roman"/>
        </w:rPr>
        <w:t>16-01</w:t>
      </w:r>
      <w:r w:rsidRPr="00B562CC">
        <w:rPr>
          <w:rFonts w:ascii="Times New Roman" w:hAnsi="Times New Roman"/>
        </w:rPr>
        <w:tab/>
      </w:r>
      <w:proofErr w:type="gramStart"/>
      <w:r w:rsidRPr="00B562CC">
        <w:rPr>
          <w:rFonts w:ascii="Times New Roman" w:hAnsi="Times New Roman"/>
        </w:rPr>
        <w:t xml:space="preserve">Effective  </w:t>
      </w:r>
      <w:r w:rsidR="00DD53B1">
        <w:rPr>
          <w:rFonts w:ascii="Times New Roman" w:hAnsi="Times New Roman"/>
        </w:rPr>
        <w:t>11</w:t>
      </w:r>
      <w:proofErr w:type="gramEnd"/>
      <w:r w:rsidR="00DD53B1">
        <w:rPr>
          <w:rFonts w:ascii="Times New Roman" w:hAnsi="Times New Roman"/>
        </w:rPr>
        <w:t>/2/16</w:t>
      </w:r>
    </w:p>
    <w:p w14:paraId="331893F5"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64384" behindDoc="1" locked="1" layoutInCell="0" allowOverlap="1" wp14:anchorId="230BD3E4" wp14:editId="17CC8741">
                <wp:simplePos x="0" y="0"/>
                <wp:positionH relativeFrom="page">
                  <wp:posOffset>914400</wp:posOffset>
                </wp:positionH>
                <wp:positionV relativeFrom="paragraph">
                  <wp:posOffset>0</wp:posOffset>
                </wp:positionV>
                <wp:extent cx="5943600" cy="12065"/>
                <wp:effectExtent l="0" t="0" r="0" b="0"/>
                <wp:wrapNone/>
                <wp:docPr id="119" name="Rectangle 1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671A44" id="Rectangle 141" o:spid="_x0000_s1026" style="position:absolute;margin-left:1in;margin-top:0;width:468pt;height:.9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DdehZNKQMAAPM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50F0EE7F"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121</w:t>
      </w:r>
    </w:p>
    <w:p w14:paraId="45FA534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2F5A3B9D"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65408" behindDoc="1" locked="1" layoutInCell="0" allowOverlap="1" wp14:anchorId="1C6D8FA6" wp14:editId="322C8E46">
                <wp:simplePos x="0" y="0"/>
                <wp:positionH relativeFrom="page">
                  <wp:posOffset>914400</wp:posOffset>
                </wp:positionH>
                <wp:positionV relativeFrom="paragraph">
                  <wp:posOffset>0</wp:posOffset>
                </wp:positionV>
                <wp:extent cx="5943600" cy="12065"/>
                <wp:effectExtent l="0" t="0" r="0" b="0"/>
                <wp:wrapNone/>
                <wp:docPr id="118" name="Rectangle 1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E5C5DC" id="Rectangle 142" o:spid="_x0000_s1026" style="position:absolute;margin-left:1in;margin-top:0;width:468pt;height:.9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DkB4/VKQMAAPM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33ADC7EF"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CDBE3C2" w14:textId="77777777" w:rsidR="005F6495" w:rsidRPr="00B562CC" w:rsidRDefault="005F6495">
      <w:pPr>
        <w:pStyle w:val="Header"/>
        <w:jc w:val="both"/>
        <w:rPr>
          <w:rFonts w:ascii="Times New Roman" w:hAnsi="Times New Roman"/>
        </w:rPr>
      </w:pPr>
      <w:r w:rsidRPr="00B562CC">
        <w:rPr>
          <w:rFonts w:ascii="Times New Roman" w:hAnsi="Times New Roman"/>
        </w:rPr>
        <w:t>22-056</w:t>
      </w:r>
      <w:r w:rsidRPr="00B562CC">
        <w:rPr>
          <w:rFonts w:ascii="Times New Roman" w:hAnsi="Times New Roman"/>
        </w:rPr>
        <w:tab/>
        <w:t>STATE HEARING - GENERAL</w:t>
      </w:r>
      <w:r w:rsidRPr="00B562CC">
        <w:rPr>
          <w:rFonts w:ascii="Times New Roman" w:hAnsi="Times New Roman"/>
        </w:rPr>
        <w:tab/>
        <w:t>Regulations</w:t>
      </w:r>
    </w:p>
    <w:p w14:paraId="0ABD4B5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66432" behindDoc="1" locked="1" layoutInCell="0" allowOverlap="1" wp14:anchorId="725AEB65" wp14:editId="250564F9">
                <wp:simplePos x="0" y="0"/>
                <wp:positionH relativeFrom="page">
                  <wp:posOffset>914400</wp:posOffset>
                </wp:positionH>
                <wp:positionV relativeFrom="paragraph">
                  <wp:posOffset>0</wp:posOffset>
                </wp:positionV>
                <wp:extent cx="5943600" cy="12065"/>
                <wp:effectExtent l="0" t="0" r="0" b="0"/>
                <wp:wrapNone/>
                <wp:docPr id="117" name="Rectangle 14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618C4E" id="Rectangle 143" o:spid="_x0000_s1026" style="position:absolute;margin-left:1in;margin-top:0;width:468pt;height:.9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" o:allowincell="f" fillcolor="black" stroked="f" strokeweight="0">
                <w10:wrap anchorx="page"/>
                <w10:anchorlock/>
              </v:rect>
            </w:pict>
          </mc:Fallback>
        </mc:AlternateContent>
      </w:r>
    </w:p>
    <w:p w14:paraId="1B00157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D44F77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r w:rsidRPr="00B562CC">
        <w:rPr>
          <w:b/>
          <w:sz w:val="22"/>
        </w:rPr>
        <w:t>22-056</w:t>
      </w:r>
      <w:r w:rsidRPr="00B562CC">
        <w:rPr>
          <w:b/>
          <w:sz w:val="22"/>
        </w:rPr>
        <w:tab/>
        <w:t>CLAIMANT LIVING OUTSIDE OF CALIFORNIA/</w:t>
      </w:r>
      <w:r w:rsidRPr="00B562CC">
        <w:rPr>
          <w:b/>
          <w:sz w:val="22"/>
        </w:rPr>
        <w:tab/>
        <w:t>22-056</w:t>
      </w:r>
    </w:p>
    <w:p w14:paraId="09D6334D"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b/>
          <w:sz w:val="22"/>
        </w:rPr>
      </w:pPr>
      <w:r w:rsidRPr="00B562CC">
        <w:rPr>
          <w:b/>
          <w:sz w:val="22"/>
        </w:rPr>
        <w:t>INSTITUTIONALIZED CLAIMANTS</w:t>
      </w:r>
    </w:p>
    <w:p w14:paraId="797AC4B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p>
    <w:p w14:paraId="75DAC0EE"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.1</w:t>
      </w:r>
      <w:r w:rsidRPr="00B562CC">
        <w:rPr>
          <w:sz w:val="22"/>
        </w:rPr>
        <w:tab/>
        <w:t xml:space="preserve">When a request for a state hearing is received from a person presently living outside of the state, or from an inmate or patient of a California penal institution or other </w:t>
      </w:r>
      <w:r w:rsidR="002800FB" w:rsidRPr="002800FB">
        <w:rPr>
          <w:sz w:val="22"/>
        </w:rPr>
        <w:t>institution, it</w:t>
      </w:r>
      <w:r w:rsidR="002800FB" w:rsidRPr="00B562CC">
        <w:rPr>
          <w:sz w:val="22"/>
        </w:rPr>
        <w:t xml:space="preserve"> </w:t>
      </w:r>
      <w:r w:rsidRPr="00B562CC">
        <w:rPr>
          <w:sz w:val="22"/>
        </w:rPr>
        <w:t>shall be acknowledged and reported in the same manner as other requests for a state hearing.</w:t>
      </w:r>
    </w:p>
    <w:p w14:paraId="642859B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B072AB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.11</w:t>
      </w:r>
      <w:r w:rsidRPr="00B562CC">
        <w:rPr>
          <w:sz w:val="22"/>
        </w:rPr>
        <w:tab/>
        <w:t xml:space="preserve">Unless the claimant voluntarily offers to return to California for the hearing or authorizes a representative in </w:t>
      </w:r>
      <w:r w:rsidRPr="004726E6">
        <w:rPr>
          <w:sz w:val="22"/>
        </w:rPr>
        <w:t xml:space="preserve">California, the </w:t>
      </w:r>
      <w:r w:rsidRPr="00DE68D3">
        <w:rPr>
          <w:sz w:val="22"/>
        </w:rPr>
        <w:t>parties</w:t>
      </w:r>
      <w:r w:rsidRPr="004726E6">
        <w:rPr>
          <w:sz w:val="22"/>
        </w:rPr>
        <w:t xml:space="preserve"> shall be advised that the hearing will be </w:t>
      </w:r>
      <w:r w:rsidRPr="00DE68D3">
        <w:rPr>
          <w:sz w:val="22"/>
        </w:rPr>
        <w:t>conducted</w:t>
      </w:r>
      <w:r w:rsidRPr="004726E6">
        <w:rPr>
          <w:sz w:val="22"/>
        </w:rPr>
        <w:t xml:space="preserve"> by </w:t>
      </w:r>
      <w:r w:rsidRPr="00DE68D3">
        <w:rPr>
          <w:sz w:val="22"/>
        </w:rPr>
        <w:t>telephone</w:t>
      </w:r>
      <w:r w:rsidRPr="004726E6">
        <w:rPr>
          <w:sz w:val="22"/>
        </w:rPr>
        <w:t>.</w:t>
      </w:r>
    </w:p>
    <w:p w14:paraId="5CFF32E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551BCF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DE68D3">
        <w:rPr>
          <w:sz w:val="22"/>
        </w:rPr>
        <w:t>NOTE:  Authority cited:  Sections 10553 and 10554, Welfare and Institutions Code.  Reference:  Sections 10553 and 10554, Welfare and Institutions Code.</w:t>
      </w:r>
    </w:p>
    <w:p w14:paraId="6BCBF84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B0152E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D632E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06C5AC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7E281D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79C0C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88E790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C58E3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1ED557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8F51B7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E2A63A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B3E51A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0CED51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9D1F5B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CCABB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4E4B92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5A05BC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3EC7FE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2F3D91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FDC6A8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5F06E3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3C17A1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075A81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CBE24D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598259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8E6273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07BF06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DC3785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EEB726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9917F8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DD59C2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6D5778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56BE8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D7DDA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C5FAB6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D4091A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1205C5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67456" behindDoc="1" locked="1" layoutInCell="0" allowOverlap="1" wp14:anchorId="5AFF71DB" wp14:editId="14BFD0C1">
                <wp:simplePos x="0" y="0"/>
                <wp:positionH relativeFrom="page">
                  <wp:posOffset>914400</wp:posOffset>
                </wp:positionH>
                <wp:positionV relativeFrom="paragraph">
                  <wp:posOffset>0</wp:posOffset>
                </wp:positionV>
                <wp:extent cx="5943600" cy="12065"/>
                <wp:effectExtent l="0" t="0" r="0" b="0"/>
                <wp:wrapNone/>
                <wp:docPr id="116" name="Rectangle 1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75ECF2" id="Rectangle 144" o:spid="_x0000_s1026" style="position:absolute;margin-left:1in;margin-top:0;width:468pt;height:.9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8vDJg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TK8vD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183DABC"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A6B49AC"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CFC-95-02</w:t>
      </w:r>
      <w:r w:rsidRPr="00B562CC">
        <w:rPr>
          <w:rFonts w:ascii="Times New Roman" w:hAnsi="Times New Roman"/>
        </w:rPr>
        <w:tab/>
      </w:r>
      <w:proofErr w:type="gramStart"/>
      <w:r w:rsidRPr="00B562CC">
        <w:rPr>
          <w:rFonts w:ascii="Times New Roman" w:hAnsi="Times New Roman"/>
        </w:rPr>
        <w:t>Effective  5</w:t>
      </w:r>
      <w:proofErr w:type="gramEnd"/>
      <w:r w:rsidRPr="00B562CC">
        <w:rPr>
          <w:rFonts w:ascii="Times New Roman" w:hAnsi="Times New Roman"/>
        </w:rPr>
        <w:t>/12/95</w:t>
      </w:r>
    </w:p>
    <w:p w14:paraId="20F60A20"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68480" behindDoc="1" locked="1" layoutInCell="0" allowOverlap="1" wp14:anchorId="1DB828B3" wp14:editId="3CFE116D">
                <wp:simplePos x="0" y="0"/>
                <wp:positionH relativeFrom="page">
                  <wp:posOffset>914400</wp:posOffset>
                </wp:positionH>
                <wp:positionV relativeFrom="paragraph">
                  <wp:posOffset>0</wp:posOffset>
                </wp:positionV>
                <wp:extent cx="5943600" cy="12065"/>
                <wp:effectExtent l="0" t="0" r="0" b="0"/>
                <wp:wrapNone/>
                <wp:docPr id="115" name="Rectangle 1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3175F0" id="Rectangle 145" o:spid="_x0000_s1026" style="position:absolute;margin-left:1in;margin-top:0;width:468pt;height:.95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CFxA3qKQMAAPM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19EF41C6"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122</w:t>
      </w:r>
    </w:p>
    <w:p w14:paraId="0ABAFBB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4258149E"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69504" behindDoc="1" locked="1" layoutInCell="0" allowOverlap="1" wp14:anchorId="79EF577D" wp14:editId="6DFC4EE4">
                <wp:simplePos x="0" y="0"/>
                <wp:positionH relativeFrom="page">
                  <wp:posOffset>914400</wp:posOffset>
                </wp:positionH>
                <wp:positionV relativeFrom="paragraph">
                  <wp:posOffset>0</wp:posOffset>
                </wp:positionV>
                <wp:extent cx="5943600" cy="12065"/>
                <wp:effectExtent l="0" t="0" r="0" b="0"/>
                <wp:wrapNone/>
                <wp:docPr id="114" name="Rectangle 14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827725" id="Rectangle 146" o:spid="_x0000_s1026" style="position:absolute;margin-left:1in;margin-top:0;width:468pt;height:.95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C8uZRyKQMAAPM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481BC984"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6D0E97CE"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22-060</w:t>
      </w:r>
    </w:p>
    <w:p w14:paraId="63E2A54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70528" behindDoc="1" locked="1" layoutInCell="0" allowOverlap="1" wp14:anchorId="036B8408" wp14:editId="4EB4DC7B">
                <wp:simplePos x="0" y="0"/>
                <wp:positionH relativeFrom="page">
                  <wp:posOffset>914400</wp:posOffset>
                </wp:positionH>
                <wp:positionV relativeFrom="paragraph">
                  <wp:posOffset>0</wp:posOffset>
                </wp:positionV>
                <wp:extent cx="5943600" cy="12065"/>
                <wp:effectExtent l="0" t="0" r="0" b="0"/>
                <wp:wrapNone/>
                <wp:docPr id="113" name="Rectangle 14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5BB8C6" id="Rectangle 147" o:spid="_x0000_s1026" style="position:absolute;margin-left:1in;margin-top:0;width:468pt;height:.9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" o:allowincell="f" fillcolor="black" stroked="f" strokeweight="0">
                <w10:wrap anchorx="page"/>
                <w10:anchorlock/>
              </v:rect>
            </w:pict>
          </mc:Fallback>
        </mc:AlternateContent>
      </w:r>
    </w:p>
    <w:p w14:paraId="08EBA72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3776D0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22-059</w:t>
      </w:r>
      <w:r w:rsidRPr="00B562CC">
        <w:rPr>
          <w:b/>
          <w:sz w:val="22"/>
        </w:rPr>
        <w:tab/>
        <w:t>COMMUNICATIONS AFTER HEARING</w:t>
      </w:r>
      <w:r w:rsidRPr="00B562CC">
        <w:rPr>
          <w:b/>
          <w:sz w:val="22"/>
        </w:rPr>
        <w:tab/>
        <w:t>22-059</w:t>
      </w:r>
    </w:p>
    <w:p w14:paraId="279DE5A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F7F2DA6"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.1</w:t>
      </w:r>
      <w:r w:rsidRPr="00B562CC">
        <w:rPr>
          <w:sz w:val="22"/>
        </w:rPr>
        <w:tab/>
      </w:r>
      <w:r w:rsidR="00C509F5">
        <w:rPr>
          <w:sz w:val="22"/>
        </w:rPr>
        <w:t>After the hearing record is closed, c</w:t>
      </w:r>
      <w:r w:rsidRPr="00B562CC">
        <w:rPr>
          <w:sz w:val="22"/>
        </w:rPr>
        <w:t>ommunications to the Department concerning a case shall be excluded from the record and shall be disregarded prior to the adoption and release of the decision of the Director except that:</w:t>
      </w:r>
    </w:p>
    <w:p w14:paraId="7D07232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5DD6884"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.11</w:t>
      </w:r>
      <w:r w:rsidRPr="00B562CC">
        <w:rPr>
          <w:sz w:val="22"/>
        </w:rPr>
        <w:tab/>
        <w:t xml:space="preserve">Oral and written communications </w:t>
      </w:r>
      <w:r w:rsidR="005103D5">
        <w:rPr>
          <w:sz w:val="22"/>
        </w:rPr>
        <w:t>c</w:t>
      </w:r>
      <w:r w:rsidRPr="00B562CC">
        <w:rPr>
          <w:sz w:val="22"/>
        </w:rPr>
        <w:t>oncerning the status of the decision, or the date of delivery of additional evidence to be submitted under the provisions of Section 22-053.21, or protesting an Administrative Law Judge's determination under Section 22-072.63 with respect to aid pending a hearing or a disqualification request under the provisions of Section 22-055, are not improper; and</w:t>
      </w:r>
    </w:p>
    <w:p w14:paraId="69FF4A7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1D8D87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.12</w:t>
      </w:r>
      <w:r w:rsidRPr="00B562CC">
        <w:rPr>
          <w:sz w:val="22"/>
        </w:rPr>
        <w:tab/>
        <w:t>An Administrative Law Ju</w:t>
      </w:r>
      <w:r w:rsidR="00DD53B1">
        <w:rPr>
          <w:sz w:val="22"/>
        </w:rPr>
        <w:t xml:space="preserve">dge shall have </w:t>
      </w:r>
      <w:r w:rsidR="00DD53B1" w:rsidRPr="00DE68D3">
        <w:rPr>
          <w:sz w:val="22"/>
        </w:rPr>
        <w:t xml:space="preserve">authority on his or </w:t>
      </w:r>
      <w:r w:rsidRPr="00DE68D3">
        <w:rPr>
          <w:sz w:val="22"/>
        </w:rPr>
        <w:t>her</w:t>
      </w:r>
      <w:r w:rsidRPr="00B562CC">
        <w:rPr>
          <w:sz w:val="22"/>
        </w:rPr>
        <w:t xml:space="preserve"> own motion or at the request of either party to reopen the record for receipt of additional information, if all parties are notified of the reason for the reopening and the submission of such evidence conforms to the requirements of Sections 22-053.21 and .3.</w:t>
      </w:r>
    </w:p>
    <w:p w14:paraId="76F595F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686EFD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 xml:space="preserve">NOTE:  Authority cited:  Sections 10553 and 10554, Welfare and Institutions Code.  Reference:  Sections 10553 and 10554, Welfare </w:t>
      </w:r>
      <w:r w:rsidRPr="00DE68D3">
        <w:rPr>
          <w:sz w:val="22"/>
        </w:rPr>
        <w:t>and Institutions</w:t>
      </w:r>
      <w:r w:rsidRPr="00B562CC">
        <w:rPr>
          <w:sz w:val="22"/>
        </w:rPr>
        <w:t xml:space="preserve"> Code</w:t>
      </w:r>
      <w:r w:rsidR="00B40C8F">
        <w:rPr>
          <w:sz w:val="22"/>
        </w:rPr>
        <w:t xml:space="preserve">; and </w:t>
      </w:r>
      <w:r w:rsidR="00347D89">
        <w:rPr>
          <w:sz w:val="22"/>
        </w:rPr>
        <w:t xml:space="preserve">Section </w:t>
      </w:r>
      <w:r w:rsidR="00B40C8F">
        <w:rPr>
          <w:sz w:val="22"/>
        </w:rPr>
        <w:t>11430.10(a), Government Code</w:t>
      </w:r>
      <w:r w:rsidRPr="00B562CC">
        <w:rPr>
          <w:sz w:val="22"/>
        </w:rPr>
        <w:t>.</w:t>
      </w:r>
    </w:p>
    <w:p w14:paraId="41AAC91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FF2537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E791F0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22-060</w:t>
      </w:r>
      <w:r w:rsidRPr="00B562CC">
        <w:rPr>
          <w:b/>
          <w:sz w:val="22"/>
        </w:rPr>
        <w:tab/>
        <w:t>DISPOSITION OF STATE HEARINGS</w:t>
      </w:r>
      <w:r w:rsidRPr="00B562CC">
        <w:rPr>
          <w:b/>
          <w:sz w:val="22"/>
        </w:rPr>
        <w:tab/>
        <w:t>22-060</w:t>
      </w:r>
    </w:p>
    <w:p w14:paraId="27A9044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14CC84"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.1</w:t>
      </w:r>
      <w:r w:rsidRPr="00B562CC">
        <w:rPr>
          <w:sz w:val="22"/>
        </w:rPr>
        <w:tab/>
        <w:t>All state hearings shall be decided or dismissed within 90 days from the date of the request for state hearing except in those cases where the claimant waives such requirement or the claimant withdraws or abandons the request for hearing.</w:t>
      </w:r>
    </w:p>
    <w:p w14:paraId="2AF69F7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24FBAC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.11</w:t>
      </w:r>
      <w:r w:rsidRPr="00B562CC">
        <w:rPr>
          <w:sz w:val="22"/>
        </w:rPr>
        <w:tab/>
        <w:t>If the claimant conditionally withdraws the hearing request under the provisions of Section 22-054.21, the 90-day period shall extend from the date on which the request for hearing is reinstated.</w:t>
      </w:r>
    </w:p>
    <w:p w14:paraId="57BDEA8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BDBA672"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.12</w:t>
      </w:r>
      <w:r w:rsidRPr="00B562CC">
        <w:rPr>
          <w:sz w:val="22"/>
        </w:rPr>
        <w:tab/>
        <w:t xml:space="preserve">In the </w:t>
      </w:r>
      <w:r w:rsidR="0028315A">
        <w:rPr>
          <w:sz w:val="22"/>
        </w:rPr>
        <w:t>Ca</w:t>
      </w:r>
      <w:r w:rsidR="0028315A" w:rsidRPr="00DE68D3">
        <w:rPr>
          <w:sz w:val="22"/>
        </w:rPr>
        <w:t>lFre</w:t>
      </w:r>
      <w:r w:rsidR="0028315A">
        <w:rPr>
          <w:sz w:val="22"/>
        </w:rPr>
        <w:t>sh</w:t>
      </w:r>
      <w:r w:rsidRPr="00B562CC">
        <w:rPr>
          <w:sz w:val="22"/>
        </w:rPr>
        <w:t xml:space="preserve"> </w:t>
      </w:r>
      <w:r w:rsidRPr="001D5E9E">
        <w:rPr>
          <w:sz w:val="22"/>
        </w:rPr>
        <w:t>Program, all</w:t>
      </w:r>
      <w:r w:rsidRPr="00B562CC">
        <w:rPr>
          <w:sz w:val="22"/>
        </w:rPr>
        <w:t xml:space="preserve"> </w:t>
      </w:r>
      <w:r w:rsidRPr="001B3961">
        <w:rPr>
          <w:sz w:val="22"/>
        </w:rPr>
        <w:t>state hearings shall</w:t>
      </w:r>
      <w:r w:rsidRPr="00B562CC">
        <w:rPr>
          <w:sz w:val="22"/>
        </w:rPr>
        <w:t xml:space="preserve"> be decided or dismissed and the claimant and CWD notified of the decision within 60 days from the date of the request for a state hearing.  The same exceptions apply as stated in .1 above.</w:t>
      </w:r>
    </w:p>
    <w:p w14:paraId="248D35F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5CE4D4"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.121</w:t>
      </w:r>
      <w:r w:rsidRPr="00B562CC">
        <w:rPr>
          <w:sz w:val="22"/>
        </w:rPr>
        <w:tab/>
        <w:t>If the iss</w:t>
      </w:r>
      <w:r w:rsidRPr="00DE68D3">
        <w:rPr>
          <w:sz w:val="22"/>
        </w:rPr>
        <w:t>ues</w:t>
      </w:r>
      <w:r w:rsidRPr="00B562CC">
        <w:rPr>
          <w:sz w:val="22"/>
        </w:rPr>
        <w:t xml:space="preserve"> at a state hearing concern both public assistance and </w:t>
      </w:r>
      <w:r w:rsidR="0028315A">
        <w:rPr>
          <w:sz w:val="22"/>
        </w:rPr>
        <w:t>CalFresh</w:t>
      </w:r>
      <w:r w:rsidRPr="00B562CC">
        <w:rPr>
          <w:sz w:val="22"/>
        </w:rPr>
        <w:t xml:space="preserve"> benefits, the hearing shall be conducted according to public assistance procedures and the 90-day rather than the 60-day period shall apply.</w:t>
      </w:r>
    </w:p>
    <w:p w14:paraId="7EC3828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D72D23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8F6DD0C" w14:textId="77777777" w:rsidR="005F6495" w:rsidRPr="00B562CC" w:rsidRDefault="0028315A">
      <w:pPr>
        <w:tabs>
          <w:tab w:val="left" w:pos="540"/>
          <w:tab w:val="left" w:pos="1080"/>
          <w:tab w:val="left" w:pos="1800"/>
          <w:tab w:val="left" w:pos="2520"/>
          <w:tab w:val="left" w:pos="3240"/>
          <w:tab w:val="left" w:pos="3960"/>
          <w:tab w:val="left" w:pos="4680"/>
          <w:tab w:val="right" w:pos="9360"/>
        </w:tabs>
        <w:jc w:val="both"/>
        <w:rPr>
          <w:sz w:val="22"/>
        </w:rPr>
      </w:pPr>
      <w:r w:rsidRPr="00DE68D3">
        <w:rPr>
          <w:sz w:val="22"/>
        </w:rPr>
        <w:t>NOTE:  Authority cited:  Sections 10553 and 10554, Welfare and Institutions Code.  Reference:  Sections 10553 and 10554, Welfare and</w:t>
      </w:r>
      <w:r w:rsidRPr="0028315A">
        <w:rPr>
          <w:sz w:val="22"/>
        </w:rPr>
        <w:t xml:space="preserve"> Institutions Code; and </w:t>
      </w:r>
      <w:r>
        <w:rPr>
          <w:sz w:val="22"/>
        </w:rPr>
        <w:t>45 CFR 205.10(a)(15)(ii)</w:t>
      </w:r>
      <w:r w:rsidRPr="0028315A">
        <w:rPr>
          <w:sz w:val="22"/>
        </w:rPr>
        <w:t>.</w:t>
      </w:r>
    </w:p>
    <w:p w14:paraId="218AEC2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9916E8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B490D6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C93E74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11C9E3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1EE240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7EA0DE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923D7BE" w14:textId="77777777" w:rsidR="00DD53B1" w:rsidRPr="00B562CC" w:rsidRDefault="00DD53B1">
      <w:pPr>
        <w:tabs>
          <w:tab w:val="left" w:pos="540"/>
          <w:tab w:val="left" w:pos="1080"/>
          <w:tab w:val="left" w:pos="1800"/>
          <w:tab w:val="left" w:pos="2520"/>
          <w:tab w:val="left" w:pos="3240"/>
          <w:tab w:val="left" w:pos="3960"/>
          <w:tab w:val="left" w:pos="4680"/>
          <w:tab w:val="right" w:pos="9360"/>
        </w:tabs>
        <w:jc w:val="both"/>
        <w:rPr>
          <w:sz w:val="22"/>
        </w:rPr>
      </w:pPr>
    </w:p>
    <w:p w14:paraId="2F186DC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71552" behindDoc="1" locked="1" layoutInCell="0" allowOverlap="1" wp14:anchorId="0B7B2FA8" wp14:editId="0FDFF2C3">
                <wp:simplePos x="0" y="0"/>
                <wp:positionH relativeFrom="page">
                  <wp:posOffset>914400</wp:posOffset>
                </wp:positionH>
                <wp:positionV relativeFrom="paragraph">
                  <wp:posOffset>0</wp:posOffset>
                </wp:positionV>
                <wp:extent cx="5943600" cy="12065"/>
                <wp:effectExtent l="0" t="0" r="0" b="0"/>
                <wp:wrapNone/>
                <wp:docPr id="112" name="Rectangle 14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E451DE" id="Rectangle 148" o:spid="_x0000_s1026" style="position:absolute;margin-left:1in;margin-top:0;width:468pt;height:.9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" o:allowincell="f" fillcolor="black" stroked="f" strokeweight="0">
                <w10:wrap anchorx="page"/>
                <w10:anchorlock/>
              </v:rect>
            </w:pict>
          </mc:Fallback>
        </mc:AlternateContent>
      </w:r>
    </w:p>
    <w:p w14:paraId="5738A916"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33BB8E81" w14:textId="77777777" w:rsidR="005F6495" w:rsidRPr="00B562CC" w:rsidRDefault="00401066">
      <w:pPr>
        <w:pStyle w:val="Footer"/>
        <w:jc w:val="both"/>
        <w:rPr>
          <w:rFonts w:ascii="Times New Roman" w:hAnsi="Times New Roman"/>
        </w:rPr>
      </w:pPr>
      <w:r>
        <w:rPr>
          <w:rFonts w:ascii="Times New Roman" w:hAnsi="Times New Roman"/>
        </w:rPr>
        <w:t>MANUAL LETTER NO. CFC-</w:t>
      </w:r>
      <w:r w:rsidR="00DD53B1">
        <w:rPr>
          <w:rFonts w:ascii="Times New Roman" w:hAnsi="Times New Roman"/>
        </w:rPr>
        <w:t>16-01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28315A">
        <w:rPr>
          <w:rFonts w:ascii="Times New Roman" w:hAnsi="Times New Roman"/>
        </w:rPr>
        <w:t>11</w:t>
      </w:r>
      <w:proofErr w:type="gramEnd"/>
      <w:r w:rsidR="0028315A">
        <w:rPr>
          <w:rFonts w:ascii="Times New Roman" w:hAnsi="Times New Roman"/>
        </w:rPr>
        <w:t>/2/16</w:t>
      </w:r>
    </w:p>
    <w:p w14:paraId="3D56B8B7"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72576" behindDoc="1" locked="1" layoutInCell="0" allowOverlap="1" wp14:anchorId="1D70D532" wp14:editId="0CAF950A">
                <wp:simplePos x="0" y="0"/>
                <wp:positionH relativeFrom="page">
                  <wp:posOffset>914400</wp:posOffset>
                </wp:positionH>
                <wp:positionV relativeFrom="paragraph">
                  <wp:posOffset>0</wp:posOffset>
                </wp:positionV>
                <wp:extent cx="5943600" cy="12065"/>
                <wp:effectExtent l="0" t="0" r="0" b="0"/>
                <wp:wrapNone/>
                <wp:docPr id="111" name="Rectangle 1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770CA0" id="Rectangle 149" o:spid="_x0000_s1026" style="position:absolute;margin-left:1in;margin-top:0;width:468pt;height:.95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" o:allowincell="f" fillcolor="black" stroked="f" strokeweight="0">
                <w10:wrap anchorx="page"/>
                <w10:anchorlock/>
              </v:rect>
            </w:pict>
          </mc:Fallback>
        </mc:AlternateContent>
      </w:r>
    </w:p>
    <w:p w14:paraId="42F913C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123</w:t>
      </w:r>
    </w:p>
    <w:p w14:paraId="6877B3B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533592AC"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73600" behindDoc="1" locked="1" layoutInCell="0" allowOverlap="1" wp14:anchorId="46F56B1D" wp14:editId="501B0024">
                <wp:simplePos x="0" y="0"/>
                <wp:positionH relativeFrom="page">
                  <wp:posOffset>914400</wp:posOffset>
                </wp:positionH>
                <wp:positionV relativeFrom="paragraph">
                  <wp:posOffset>0</wp:posOffset>
                </wp:positionV>
                <wp:extent cx="5943600" cy="12065"/>
                <wp:effectExtent l="0" t="0" r="0" b="0"/>
                <wp:wrapNone/>
                <wp:docPr id="110" name="Rectangle 15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5F9C5F" id="Rectangle 150" o:spid="_x0000_s1026" style="position:absolute;margin-left:1in;margin-top:0;width:468pt;height:.95pt;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9XHCu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948B69D"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05926E9E" w14:textId="77777777" w:rsidR="005F6495" w:rsidRPr="00B562CC" w:rsidRDefault="005F6495">
      <w:pPr>
        <w:pStyle w:val="Header"/>
        <w:jc w:val="both"/>
        <w:rPr>
          <w:rFonts w:ascii="Times New Roman" w:hAnsi="Times New Roman"/>
        </w:rPr>
      </w:pPr>
      <w:r w:rsidRPr="00B562CC">
        <w:rPr>
          <w:rFonts w:ascii="Times New Roman" w:hAnsi="Times New Roman"/>
        </w:rPr>
        <w:t>22-061</w:t>
      </w:r>
      <w:r w:rsidRPr="00B562CC">
        <w:rPr>
          <w:rFonts w:ascii="Times New Roman" w:hAnsi="Times New Roman"/>
        </w:rPr>
        <w:tab/>
        <w:t>STATE HEARING - GENERAL</w:t>
      </w:r>
      <w:r w:rsidRPr="00B562CC">
        <w:rPr>
          <w:rFonts w:ascii="Times New Roman" w:hAnsi="Times New Roman"/>
        </w:rPr>
        <w:tab/>
        <w:t>Regulations</w:t>
      </w:r>
    </w:p>
    <w:p w14:paraId="5DAA651C"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74624" behindDoc="1" locked="1" layoutInCell="0" allowOverlap="1" wp14:anchorId="36E13F4B" wp14:editId="7A45EE65">
                <wp:simplePos x="0" y="0"/>
                <wp:positionH relativeFrom="page">
                  <wp:posOffset>914400</wp:posOffset>
                </wp:positionH>
                <wp:positionV relativeFrom="paragraph">
                  <wp:posOffset>0</wp:posOffset>
                </wp:positionV>
                <wp:extent cx="5943600" cy="12065"/>
                <wp:effectExtent l="0" t="0" r="0" b="0"/>
                <wp:wrapNone/>
                <wp:docPr id="109" name="Rectangle 15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490E9F" id="Rectangle 151" o:spid="_x0000_s1026" style="position:absolute;margin-left:1in;margin-top:0;width:468pt;height:.95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AiJwoMlAwAA8w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CF5C87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C18B9F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22-061</w:t>
      </w:r>
      <w:r w:rsidRPr="00B562CC">
        <w:rPr>
          <w:b/>
          <w:sz w:val="22"/>
        </w:rPr>
        <w:tab/>
        <w:t>SUBMISSION OF PROPOSED DECISION/ADOPTION</w:t>
      </w:r>
      <w:r w:rsidRPr="00B562CC">
        <w:rPr>
          <w:b/>
          <w:sz w:val="22"/>
        </w:rPr>
        <w:tab/>
        <w:t>22-061</w:t>
      </w:r>
    </w:p>
    <w:p w14:paraId="4BA3749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BC138D"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.1</w:t>
      </w:r>
      <w:r w:rsidRPr="00B562CC">
        <w:rPr>
          <w:sz w:val="22"/>
        </w:rPr>
        <w:tab/>
        <w:t xml:space="preserve">After the hearing has been closed, the Administrative Law Judge shall submit a proposed decision for review by the Chief Administrative Law Judge and submission to the </w:t>
      </w:r>
      <w:proofErr w:type="gramStart"/>
      <w:r w:rsidRPr="00B562CC">
        <w:rPr>
          <w:sz w:val="22"/>
        </w:rPr>
        <w:t>Director, or</w:t>
      </w:r>
      <w:proofErr w:type="gramEnd"/>
      <w:r w:rsidRPr="00B562CC">
        <w:rPr>
          <w:sz w:val="22"/>
        </w:rPr>
        <w:t xml:space="preserve"> shall adopt a final decision pursuant to the authority delegated to the Administrative Law Judge by the Director.</w:t>
      </w:r>
    </w:p>
    <w:p w14:paraId="4246F47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71E71A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.2</w:t>
      </w:r>
      <w:r w:rsidRPr="00B562CC">
        <w:rPr>
          <w:sz w:val="22"/>
        </w:rPr>
        <w:tab/>
        <w:t xml:space="preserve">If the Administrative Law Judge who heard the case is unavailable to prepare the proposed decision, the Chief Administrative Law Judge </w:t>
      </w:r>
      <w:r w:rsidR="00EB5606" w:rsidRPr="00DE68D3">
        <w:rPr>
          <w:sz w:val="22"/>
        </w:rPr>
        <w:t xml:space="preserve">or his or </w:t>
      </w:r>
      <w:r w:rsidR="00401066" w:rsidRPr="00DE68D3">
        <w:rPr>
          <w:sz w:val="22"/>
        </w:rPr>
        <w:t>her designee</w:t>
      </w:r>
      <w:r w:rsidR="00401066">
        <w:rPr>
          <w:sz w:val="22"/>
        </w:rPr>
        <w:t xml:space="preserve"> </w:t>
      </w:r>
      <w:r w:rsidRPr="00B562CC">
        <w:rPr>
          <w:sz w:val="22"/>
        </w:rPr>
        <w:t xml:space="preserve">shall contact the claimant </w:t>
      </w:r>
      <w:r w:rsidR="00401066">
        <w:rPr>
          <w:sz w:val="22"/>
        </w:rPr>
        <w:t xml:space="preserve">and the county </w:t>
      </w:r>
      <w:r w:rsidRPr="00B562CC">
        <w:rPr>
          <w:sz w:val="22"/>
        </w:rPr>
        <w:t xml:space="preserve">and notify </w:t>
      </w:r>
      <w:r w:rsidR="00401066">
        <w:rPr>
          <w:sz w:val="22"/>
        </w:rPr>
        <w:t xml:space="preserve">each party </w:t>
      </w:r>
      <w:r w:rsidRPr="00B562CC">
        <w:rPr>
          <w:sz w:val="22"/>
        </w:rPr>
        <w:t>that the case is being assigned to another Administrative Law Judge for preparation of the decision on the record.</w:t>
      </w:r>
    </w:p>
    <w:p w14:paraId="25FB9C8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0B137C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.21</w:t>
      </w:r>
      <w:r w:rsidRPr="00B562CC">
        <w:rPr>
          <w:sz w:val="22"/>
        </w:rPr>
        <w:tab/>
        <w:t xml:space="preserve">The notice </w:t>
      </w:r>
      <w:r w:rsidRPr="00DE68D3">
        <w:rPr>
          <w:sz w:val="22"/>
        </w:rPr>
        <w:t>shall inform the cla</w:t>
      </w:r>
      <w:r w:rsidR="00EB5606" w:rsidRPr="00DE68D3">
        <w:rPr>
          <w:sz w:val="22"/>
        </w:rPr>
        <w:t xml:space="preserve">imant that he or </w:t>
      </w:r>
      <w:r w:rsidRPr="00DE68D3">
        <w:rPr>
          <w:sz w:val="22"/>
        </w:rPr>
        <w:t xml:space="preserve">she may elect to have a new oral hearing held </w:t>
      </w:r>
      <w:r w:rsidR="00EB5606" w:rsidRPr="00DE68D3">
        <w:rPr>
          <w:sz w:val="22"/>
        </w:rPr>
        <w:t xml:space="preserve">in the matter, </w:t>
      </w:r>
      <w:proofErr w:type="gramStart"/>
      <w:r w:rsidR="00EB5606" w:rsidRPr="00DE68D3">
        <w:rPr>
          <w:sz w:val="22"/>
        </w:rPr>
        <w:t>provided that</w:t>
      </w:r>
      <w:proofErr w:type="gramEnd"/>
      <w:r w:rsidR="00EB5606">
        <w:rPr>
          <w:sz w:val="22"/>
        </w:rPr>
        <w:t xml:space="preserve"> he or </w:t>
      </w:r>
      <w:r w:rsidRPr="00B562CC">
        <w:rPr>
          <w:sz w:val="22"/>
        </w:rPr>
        <w:t>she agrees to waive the 90-day or 60-day period set forth in Section 22-060.</w:t>
      </w:r>
    </w:p>
    <w:p w14:paraId="69B6428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02348CE"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.22</w:t>
      </w:r>
      <w:r w:rsidRPr="00B562CC">
        <w:rPr>
          <w:sz w:val="22"/>
        </w:rPr>
        <w:tab/>
      </w:r>
      <w:r w:rsidRPr="00347D89">
        <w:rPr>
          <w:sz w:val="22"/>
        </w:rPr>
        <w:t xml:space="preserve">An Administrative Law Judge shall be considered unavailable within the meaning of this section </w:t>
      </w:r>
      <w:r w:rsidRPr="00DE68D3">
        <w:rPr>
          <w:sz w:val="22"/>
        </w:rPr>
        <w:t xml:space="preserve">if </w:t>
      </w:r>
      <w:r w:rsidR="00EB5606" w:rsidRPr="00DE68D3">
        <w:rPr>
          <w:sz w:val="22"/>
        </w:rPr>
        <w:t xml:space="preserve">he or </w:t>
      </w:r>
      <w:r w:rsidRPr="00DE68D3">
        <w:rPr>
          <w:sz w:val="22"/>
        </w:rPr>
        <w:t>she</w:t>
      </w:r>
      <w:r w:rsidRPr="001B3961">
        <w:rPr>
          <w:sz w:val="22"/>
        </w:rPr>
        <w:t>:</w:t>
      </w:r>
    </w:p>
    <w:p w14:paraId="34ACC1C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293D3CD"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.221</w:t>
      </w:r>
      <w:r w:rsidRPr="00B562CC">
        <w:rPr>
          <w:sz w:val="22"/>
        </w:rPr>
        <w:tab/>
        <w:t xml:space="preserve">Is </w:t>
      </w:r>
      <w:r w:rsidRPr="001B3961">
        <w:rPr>
          <w:sz w:val="22"/>
        </w:rPr>
        <w:t>incapacitated.</w:t>
      </w:r>
    </w:p>
    <w:p w14:paraId="5C3142C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8DAB370"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.222</w:t>
      </w:r>
      <w:r w:rsidRPr="00B562CC">
        <w:rPr>
          <w:sz w:val="22"/>
        </w:rPr>
        <w:tab/>
        <w:t xml:space="preserve">Has ceased employment as an Administrative </w:t>
      </w:r>
      <w:r w:rsidRPr="001B3961">
        <w:rPr>
          <w:sz w:val="22"/>
        </w:rPr>
        <w:t>Law Judge.</w:t>
      </w:r>
    </w:p>
    <w:p w14:paraId="2922BAE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46953B6"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.223</w:t>
      </w:r>
      <w:r w:rsidRPr="00B562CC">
        <w:rPr>
          <w:sz w:val="22"/>
        </w:rPr>
        <w:tab/>
        <w:t>Is disqualified under Section 22-055.</w:t>
      </w:r>
    </w:p>
    <w:p w14:paraId="47BD498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3B9B247"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.3</w:t>
      </w:r>
      <w:r w:rsidRPr="00B562CC">
        <w:rPr>
          <w:sz w:val="22"/>
        </w:rPr>
        <w:tab/>
        <w:t>The Department shall be deemed to have received the proposed decision on the date such decision has been certified for the review of the Chief Administrative Law Judge.</w:t>
      </w:r>
    </w:p>
    <w:p w14:paraId="45F9348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460AD49"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.4</w:t>
      </w:r>
      <w:r w:rsidRPr="00B562CC">
        <w:rPr>
          <w:sz w:val="22"/>
        </w:rPr>
        <w:tab/>
        <w:t>Decisions rendered by Administrative Law Judges pursuant to the authority delegated to them by the Director shall be considered final upon signing and dating by the Administrative Law Judge.</w:t>
      </w:r>
    </w:p>
    <w:p w14:paraId="0BE46A4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4CD74A4"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.5</w:t>
      </w:r>
      <w:r w:rsidRPr="00B562CC">
        <w:rPr>
          <w:sz w:val="22"/>
        </w:rPr>
        <w:tab/>
        <w:t xml:space="preserve">Decisions issued by Administrative Law Judges shall be based exclusively on the evidence and other material introduced at the hearing, or after the hearing but while the record is </w:t>
      </w:r>
      <w:proofErr w:type="gramStart"/>
      <w:r w:rsidRPr="00B562CC">
        <w:rPr>
          <w:sz w:val="22"/>
        </w:rPr>
        <w:t>open, and</w:t>
      </w:r>
      <w:proofErr w:type="gramEnd"/>
      <w:r w:rsidRPr="00B562CC">
        <w:rPr>
          <w:sz w:val="22"/>
        </w:rPr>
        <w:t xml:space="preserve"> shall specify the reasons for the decision and identify the supporting evidence and regulations.</w:t>
      </w:r>
    </w:p>
    <w:p w14:paraId="69008B6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4F191E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NOTE:  Authority cited:  Sections 10553 and 10554, Welfare and Institutions Code.  Reference:  Sections 10553 and 10554, Welfare and Institutions Code and 45 CFR 205.10(a)(15)(ii).</w:t>
      </w:r>
    </w:p>
    <w:p w14:paraId="5276A1A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C239A7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E9C68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F72408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D231F5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776165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43B0E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7E5F7E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C63B03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76CAF6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F9313A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66082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D54484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5662397"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75648" behindDoc="1" locked="1" layoutInCell="0" allowOverlap="1" wp14:anchorId="67D783D6" wp14:editId="51E99F34">
                <wp:simplePos x="0" y="0"/>
                <wp:positionH relativeFrom="page">
                  <wp:posOffset>914400</wp:posOffset>
                </wp:positionH>
                <wp:positionV relativeFrom="paragraph">
                  <wp:posOffset>0</wp:posOffset>
                </wp:positionV>
                <wp:extent cx="5943600" cy="12065"/>
                <wp:effectExtent l="0" t="0" r="0" b="0"/>
                <wp:wrapNone/>
                <wp:docPr id="108" name="Rectangle 15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2E366F" id="Rectangle 152" o:spid="_x0000_s1026" style="position:absolute;margin-left:1in;margin-top:0;width:468pt;height:.95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Fsb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x9Fsb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A70102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78278545" w14:textId="77777777" w:rsidR="005F6495" w:rsidRPr="00B562CC" w:rsidRDefault="00152EEE">
      <w:pPr>
        <w:pStyle w:val="Footer"/>
        <w:jc w:val="both"/>
        <w:rPr>
          <w:rFonts w:ascii="Times New Roman" w:hAnsi="Times New Roman"/>
        </w:rPr>
      </w:pPr>
      <w:r>
        <w:rPr>
          <w:rFonts w:ascii="Times New Roman" w:hAnsi="Times New Roman"/>
        </w:rPr>
        <w:t>MANUAL LETTER NO. CFC-</w:t>
      </w:r>
      <w:r w:rsidR="00EB5606">
        <w:rPr>
          <w:rFonts w:ascii="Times New Roman" w:hAnsi="Times New Roman"/>
        </w:rPr>
        <w:t>16-01</w:t>
      </w:r>
      <w:r w:rsidR="005F6495" w:rsidRPr="00B562CC">
        <w:rPr>
          <w:rFonts w:ascii="Times New Roman" w:hAnsi="Times New Roman"/>
        </w:rPr>
        <w:tab/>
      </w:r>
      <w:proofErr w:type="gramStart"/>
      <w:r w:rsidR="005F6495" w:rsidRPr="00B562CC">
        <w:rPr>
          <w:rFonts w:ascii="Times New Roman" w:hAnsi="Times New Roman"/>
        </w:rPr>
        <w:t xml:space="preserve">Effective  </w:t>
      </w:r>
      <w:r>
        <w:rPr>
          <w:rFonts w:ascii="Times New Roman" w:hAnsi="Times New Roman"/>
        </w:rPr>
        <w:t>1</w:t>
      </w:r>
      <w:r w:rsidR="00EB5606">
        <w:rPr>
          <w:rFonts w:ascii="Times New Roman" w:hAnsi="Times New Roman"/>
        </w:rPr>
        <w:t>1</w:t>
      </w:r>
      <w:proofErr w:type="gramEnd"/>
      <w:r w:rsidR="00EB5606">
        <w:rPr>
          <w:rFonts w:ascii="Times New Roman" w:hAnsi="Times New Roman"/>
        </w:rPr>
        <w:t>/2/16</w:t>
      </w:r>
    </w:p>
    <w:p w14:paraId="1F30AC9E"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76672" behindDoc="1" locked="1" layoutInCell="0" allowOverlap="1" wp14:anchorId="0A8D6E67" wp14:editId="6ED11718">
                <wp:simplePos x="0" y="0"/>
                <wp:positionH relativeFrom="page">
                  <wp:posOffset>914400</wp:posOffset>
                </wp:positionH>
                <wp:positionV relativeFrom="paragraph">
                  <wp:posOffset>0</wp:posOffset>
                </wp:positionV>
                <wp:extent cx="5943600" cy="12065"/>
                <wp:effectExtent l="0" t="0" r="0" b="0"/>
                <wp:wrapNone/>
                <wp:docPr id="107" name="Rectangle 15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200846" id="Rectangle 153" o:spid="_x0000_s1026" style="position:absolute;margin-left:1in;margin-top:0;width:468pt;height:.95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5rO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jy5rO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95AE950"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124</w:t>
      </w:r>
    </w:p>
    <w:p w14:paraId="1FB5799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1006029A"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77696" behindDoc="1" locked="1" layoutInCell="0" allowOverlap="1" wp14:anchorId="666FDDF7" wp14:editId="6CA33C4C">
                <wp:simplePos x="0" y="0"/>
                <wp:positionH relativeFrom="page">
                  <wp:posOffset>914400</wp:posOffset>
                </wp:positionH>
                <wp:positionV relativeFrom="paragraph">
                  <wp:posOffset>0</wp:posOffset>
                </wp:positionV>
                <wp:extent cx="5943600" cy="12065"/>
                <wp:effectExtent l="0" t="0" r="0" b="0"/>
                <wp:wrapNone/>
                <wp:docPr id="106" name="Rectangle 15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9AF8FB" id="Rectangle 154" o:spid="_x0000_s1026" style="position:absolute;margin-left:1in;margin-top:0;width:468pt;height:.95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B8NJgMAAPM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G2B8N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19E8DA2"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4AAC68D3"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22-062</w:t>
      </w:r>
    </w:p>
    <w:p w14:paraId="533E52D9"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78720" behindDoc="1" locked="1" layoutInCell="0" allowOverlap="1" wp14:anchorId="4D4D1B35" wp14:editId="221993CD">
                <wp:simplePos x="0" y="0"/>
                <wp:positionH relativeFrom="page">
                  <wp:posOffset>914400</wp:posOffset>
                </wp:positionH>
                <wp:positionV relativeFrom="paragraph">
                  <wp:posOffset>0</wp:posOffset>
                </wp:positionV>
                <wp:extent cx="5943600" cy="12065"/>
                <wp:effectExtent l="0" t="0" r="0" b="0"/>
                <wp:wrapNone/>
                <wp:docPr id="105" name="Rectangle 15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D7B984" id="Rectangle 155" o:spid="_x0000_s1026" style="position:absolute;margin-left:1in;margin-top:0;width:468pt;height:.95pt;z-index:-251637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9kk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QN9kk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8FD33C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4B78D0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22-062</w:t>
      </w:r>
      <w:r w:rsidRPr="00B562CC">
        <w:rPr>
          <w:b/>
          <w:sz w:val="22"/>
        </w:rPr>
        <w:tab/>
        <w:t>ACTION BY THE DIRECTOR</w:t>
      </w:r>
      <w:r w:rsidRPr="00B562CC">
        <w:rPr>
          <w:b/>
          <w:sz w:val="22"/>
        </w:rPr>
        <w:tab/>
      </w:r>
      <w:r w:rsidRPr="00B562CC">
        <w:rPr>
          <w:b/>
          <w:sz w:val="22"/>
        </w:rPr>
        <w:tab/>
        <w:t>22-062</w:t>
      </w:r>
    </w:p>
    <w:p w14:paraId="50A9AFB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8C7C4F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The Director after receiving the proposed decision shall:</w:t>
      </w:r>
    </w:p>
    <w:p w14:paraId="42DC39BB"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59F9A6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Adopt the decision in its entirety; or</w:t>
      </w:r>
    </w:p>
    <w:p w14:paraId="26F2D7E7"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D51902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.12</w:t>
      </w:r>
      <w:r w:rsidRPr="00B562CC">
        <w:rPr>
          <w:sz w:val="22"/>
        </w:rPr>
        <w:tab/>
        <w:t>Decide the matter on the record, including the transcript, with or without taking additional evidence-an alternate decision; or</w:t>
      </w:r>
    </w:p>
    <w:p w14:paraId="4D1352A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957870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.13</w:t>
      </w:r>
      <w:r w:rsidRPr="00B562CC">
        <w:rPr>
          <w:sz w:val="22"/>
        </w:rPr>
        <w:tab/>
        <w:t>Order a further hearing to be conducted.</w:t>
      </w:r>
    </w:p>
    <w:p w14:paraId="2DE3B24B"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33BBB3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If the Director fails to act in the manner specified in .1 above within 30 days after the Department's receipt of the proposed decision, the proposed decision shall be deemed adopted.</w:t>
      </w:r>
    </w:p>
    <w:p w14:paraId="758B04C0"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14221A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t>The decision of the Director shall be in writing.</w:t>
      </w:r>
    </w:p>
    <w:p w14:paraId="1112C14B"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78E0CD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.31</w:t>
      </w:r>
      <w:r w:rsidRPr="00B562CC">
        <w:rPr>
          <w:sz w:val="22"/>
        </w:rPr>
        <w:tab/>
        <w:t>The decision shall include:</w:t>
      </w:r>
    </w:p>
    <w:p w14:paraId="3F8EC56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338F170"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.311</w:t>
      </w:r>
      <w:r w:rsidRPr="00B562CC">
        <w:rPr>
          <w:sz w:val="22"/>
        </w:rPr>
        <w:tab/>
        <w:t xml:space="preserve">A statement of the </w:t>
      </w:r>
      <w:r w:rsidRPr="0031562B">
        <w:rPr>
          <w:sz w:val="22"/>
        </w:rPr>
        <w:t>facts</w:t>
      </w:r>
      <w:r w:rsidRPr="00834BAC">
        <w:rPr>
          <w:sz w:val="22"/>
        </w:rPr>
        <w:t>.</w:t>
      </w:r>
    </w:p>
    <w:p w14:paraId="1A9345C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EE8D94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.312</w:t>
      </w:r>
      <w:r w:rsidRPr="00B562CC">
        <w:rPr>
          <w:sz w:val="22"/>
        </w:rPr>
        <w:tab/>
        <w:t xml:space="preserve">The statutes and regulations </w:t>
      </w:r>
      <w:r w:rsidRPr="0031562B">
        <w:rPr>
          <w:sz w:val="22"/>
        </w:rPr>
        <w:t>involved</w:t>
      </w:r>
      <w:r w:rsidRPr="00834BAC">
        <w:rPr>
          <w:sz w:val="22"/>
        </w:rPr>
        <w:t>.</w:t>
      </w:r>
    </w:p>
    <w:p w14:paraId="65E5626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BFCAD7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.313</w:t>
      </w:r>
      <w:r w:rsidRPr="00B562CC">
        <w:rPr>
          <w:sz w:val="22"/>
        </w:rPr>
        <w:tab/>
        <w:t>The reasoning which supports the decision.</w:t>
      </w:r>
    </w:p>
    <w:p w14:paraId="1797498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1EBB83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.4</w:t>
      </w:r>
      <w:r w:rsidRPr="00B562CC">
        <w:rPr>
          <w:sz w:val="22"/>
        </w:rPr>
        <w:tab/>
        <w:t>The decision shall determine only those circumstances and issues existing at the time of the county action in dispute or otherwise agreed to by the parties.</w:t>
      </w:r>
    </w:p>
    <w:p w14:paraId="6B064A4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B5D5AA4" w14:textId="77777777" w:rsidR="00834BAC" w:rsidRPr="00834BA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.5</w:t>
      </w:r>
      <w:r w:rsidRPr="00B562CC">
        <w:rPr>
          <w:sz w:val="22"/>
        </w:rPr>
        <w:tab/>
        <w:t xml:space="preserve">In cases involving allegations of discrimination </w:t>
      </w:r>
      <w:r w:rsidR="00834BAC" w:rsidRPr="00DE68D3">
        <w:rPr>
          <w:sz w:val="22"/>
        </w:rPr>
        <w:t>by the Department of Social Services or by county staff in relation to programs administered by the Department of Social Services</w:t>
      </w:r>
      <w:r w:rsidRPr="00B562CC">
        <w:rPr>
          <w:sz w:val="22"/>
        </w:rPr>
        <w:t xml:space="preserve">, the </w:t>
      </w:r>
      <w:r w:rsidR="00834BAC">
        <w:rPr>
          <w:sz w:val="22"/>
        </w:rPr>
        <w:t>allegations</w:t>
      </w:r>
      <w:r w:rsidRPr="00B562CC">
        <w:rPr>
          <w:sz w:val="22"/>
        </w:rPr>
        <w:t xml:space="preserve"> shall be </w:t>
      </w:r>
      <w:r w:rsidR="00834BAC">
        <w:rPr>
          <w:sz w:val="22"/>
        </w:rPr>
        <w:t>referred</w:t>
      </w:r>
      <w:r w:rsidRPr="00B562CC">
        <w:rPr>
          <w:sz w:val="22"/>
        </w:rPr>
        <w:t xml:space="preserve"> to the </w:t>
      </w:r>
      <w:r w:rsidR="00834BAC" w:rsidRPr="00DE68D3">
        <w:rPr>
          <w:sz w:val="22"/>
        </w:rPr>
        <w:t>Civil Rights Bureau of the Department of Social Services</w:t>
      </w:r>
      <w:r w:rsidR="00834BAC" w:rsidRPr="00834BAC">
        <w:rPr>
          <w:sz w:val="22"/>
        </w:rPr>
        <w:t xml:space="preserve"> </w:t>
      </w:r>
      <w:r w:rsidRPr="00B562CC">
        <w:rPr>
          <w:sz w:val="22"/>
        </w:rPr>
        <w:t>in acc</w:t>
      </w:r>
      <w:r w:rsidR="00834BAC">
        <w:rPr>
          <w:sz w:val="22"/>
        </w:rPr>
        <w:t>ordance with Section 21-203.1</w:t>
      </w:r>
      <w:r w:rsidRPr="00B562CC">
        <w:rPr>
          <w:sz w:val="22"/>
        </w:rPr>
        <w:t>.</w:t>
      </w:r>
      <w:r w:rsidR="00834BAC">
        <w:rPr>
          <w:sz w:val="22"/>
        </w:rPr>
        <w:t xml:space="preserve">  </w:t>
      </w:r>
      <w:r w:rsidR="00834BAC" w:rsidRPr="00DE68D3">
        <w:rPr>
          <w:sz w:val="22"/>
        </w:rPr>
        <w:t>In cases involving allegations of discrimination by the Department of Health Care Services or by county staff in relation to programs administered by the Department of Health Care Services, the allegations shall be reported to the Office of Civil Rights of the Department of Health Care Services.</w:t>
      </w:r>
    </w:p>
    <w:p w14:paraId="776B2A5B"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p>
    <w:p w14:paraId="6544CAB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B227ADF" w14:textId="77777777" w:rsidR="00A24D5B" w:rsidRPr="00DE68D3" w:rsidRDefault="00B263BA" w:rsidP="003A1BAA">
      <w:pPr>
        <w:tabs>
          <w:tab w:val="left" w:pos="540"/>
          <w:tab w:val="left" w:pos="1080"/>
          <w:tab w:val="left" w:pos="1800"/>
          <w:tab w:val="left" w:pos="2520"/>
          <w:tab w:val="left" w:pos="3240"/>
          <w:tab w:val="left" w:pos="3960"/>
          <w:tab w:val="left" w:pos="4680"/>
          <w:tab w:val="right" w:pos="9360"/>
        </w:tabs>
        <w:rPr>
          <w:sz w:val="22"/>
        </w:rPr>
      </w:pPr>
      <w:r w:rsidRPr="00DE68D3">
        <w:rPr>
          <w:sz w:val="22"/>
        </w:rPr>
        <w:t xml:space="preserve">NOTE:  </w:t>
      </w:r>
      <w:r w:rsidR="00A24D5B" w:rsidRPr="00DE68D3">
        <w:rPr>
          <w:sz w:val="22"/>
        </w:rPr>
        <w:t>Authority</w:t>
      </w:r>
      <w:r w:rsidRPr="00DE68D3">
        <w:rPr>
          <w:sz w:val="22"/>
        </w:rPr>
        <w:t xml:space="preserve"> cited:  </w:t>
      </w:r>
      <w:r w:rsidR="00A24D5B" w:rsidRPr="00DE68D3">
        <w:rPr>
          <w:sz w:val="22"/>
        </w:rPr>
        <w:t>Sections 10533 and 10534, Welfare &amp; Institutions Code</w:t>
      </w:r>
      <w:r w:rsidRPr="00DE68D3">
        <w:rPr>
          <w:sz w:val="22"/>
        </w:rPr>
        <w:t xml:space="preserve">.  </w:t>
      </w:r>
      <w:r w:rsidR="00A24D5B" w:rsidRPr="00DE68D3">
        <w:rPr>
          <w:sz w:val="22"/>
        </w:rPr>
        <w:t>Reference</w:t>
      </w:r>
      <w:r w:rsidRPr="00DE68D3">
        <w:rPr>
          <w:sz w:val="22"/>
        </w:rPr>
        <w:t xml:space="preserve">:  </w:t>
      </w:r>
      <w:r w:rsidR="00A24D5B" w:rsidRPr="00DE68D3">
        <w:rPr>
          <w:sz w:val="22"/>
        </w:rPr>
        <w:t>Sections 10553 and 10554, Welfare and Institutions Code; Section 51, California Civil Code; Section 11135, California Government Code; USDA, Food and Nutrition Service, FNS Instruction 113-7 Part X (A</w:t>
      </w:r>
      <w:proofErr w:type="gramStart"/>
      <w:r w:rsidR="00A24D5B" w:rsidRPr="00DE68D3">
        <w:rPr>
          <w:sz w:val="22"/>
        </w:rPr>
        <w:t xml:space="preserve">); </w:t>
      </w:r>
      <w:r w:rsidR="003A1BAA">
        <w:rPr>
          <w:sz w:val="22"/>
        </w:rPr>
        <w:t xml:space="preserve">  </w:t>
      </w:r>
      <w:proofErr w:type="gramEnd"/>
      <w:r w:rsidR="003A1BAA">
        <w:rPr>
          <w:sz w:val="22"/>
        </w:rPr>
        <w:t xml:space="preserve"> </w:t>
      </w:r>
      <w:r w:rsidR="00A24D5B" w:rsidRPr="00DE68D3">
        <w:rPr>
          <w:sz w:val="22"/>
        </w:rPr>
        <w:t>28 CFR 42.408(b), (c) and (d); and Title II of the Americans with Disabilities Act of 1990, P.L. 101-336.</w:t>
      </w:r>
    </w:p>
    <w:p w14:paraId="14D0780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C9A900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093EEF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643BA8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F57681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7412A3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9FDADD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401EDF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913CC3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78D400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0DD35C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79744" behindDoc="1" locked="1" layoutInCell="0" allowOverlap="1" wp14:anchorId="4A47E741" wp14:editId="437F82E7">
                <wp:simplePos x="0" y="0"/>
                <wp:positionH relativeFrom="page">
                  <wp:posOffset>914400</wp:posOffset>
                </wp:positionH>
                <wp:positionV relativeFrom="paragraph">
                  <wp:posOffset>0</wp:posOffset>
                </wp:positionV>
                <wp:extent cx="5943600" cy="12065"/>
                <wp:effectExtent l="0" t="0" r="0" b="0"/>
                <wp:wrapNone/>
                <wp:docPr id="104" name="Rectangle 15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86B94D" id="Rectangle 156" o:spid="_x0000_s1026" style="position:absolute;margin-left:1in;margin-top:0;width:468pt;height:.95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C8JgMAAPM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pSkC8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1654E89"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0682DAE7" w14:textId="77777777" w:rsidR="005F6495" w:rsidRPr="00B562CC" w:rsidRDefault="00B263BA">
      <w:pPr>
        <w:pStyle w:val="Footer"/>
        <w:jc w:val="both"/>
        <w:rPr>
          <w:rFonts w:ascii="Times New Roman" w:hAnsi="Times New Roman"/>
        </w:rPr>
      </w:pPr>
      <w:r>
        <w:rPr>
          <w:rFonts w:ascii="Times New Roman" w:hAnsi="Times New Roman"/>
        </w:rPr>
        <w:t>MANUAL LETTER NO. CFC-18-01</w:t>
      </w:r>
      <w:r w:rsidR="005F6495" w:rsidRPr="00B562CC">
        <w:rPr>
          <w:rFonts w:ascii="Times New Roman" w:hAnsi="Times New Roman"/>
        </w:rPr>
        <w:tab/>
      </w:r>
      <w:proofErr w:type="gramStart"/>
      <w:r w:rsidR="005F6495" w:rsidRPr="00B562CC">
        <w:rPr>
          <w:rFonts w:ascii="Times New Roman" w:hAnsi="Times New Roman"/>
        </w:rPr>
        <w:t xml:space="preserve">Effective  </w:t>
      </w:r>
      <w:r>
        <w:rPr>
          <w:rFonts w:ascii="Times New Roman" w:hAnsi="Times New Roman"/>
        </w:rPr>
        <w:t>6</w:t>
      </w:r>
      <w:proofErr w:type="gramEnd"/>
      <w:r>
        <w:rPr>
          <w:rFonts w:ascii="Times New Roman" w:hAnsi="Times New Roman"/>
        </w:rPr>
        <w:t>/12/18</w:t>
      </w:r>
    </w:p>
    <w:p w14:paraId="6514906E"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80768" behindDoc="1" locked="1" layoutInCell="0" allowOverlap="1" wp14:anchorId="0DCDAD0A" wp14:editId="2674194C">
                <wp:simplePos x="0" y="0"/>
                <wp:positionH relativeFrom="page">
                  <wp:posOffset>914400</wp:posOffset>
                </wp:positionH>
                <wp:positionV relativeFrom="paragraph">
                  <wp:posOffset>0</wp:posOffset>
                </wp:positionV>
                <wp:extent cx="5943600" cy="12065"/>
                <wp:effectExtent l="0" t="0" r="0" b="0"/>
                <wp:wrapNone/>
                <wp:docPr id="103" name="Rectangle 1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EA7A38" id="Rectangle 157" o:spid="_x0000_s1026" style="position:absolute;margin-left:1in;margin-top:0;width:468pt;height:.95pt;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6FR3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86FR3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0F5B4DC"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125</w:t>
      </w:r>
    </w:p>
    <w:p w14:paraId="4D28412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1C5837DB"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81792" behindDoc="1" locked="1" layoutInCell="0" allowOverlap="1" wp14:anchorId="4EFB4915" wp14:editId="192F879E">
                <wp:simplePos x="0" y="0"/>
                <wp:positionH relativeFrom="page">
                  <wp:posOffset>914400</wp:posOffset>
                </wp:positionH>
                <wp:positionV relativeFrom="paragraph">
                  <wp:posOffset>0</wp:posOffset>
                </wp:positionV>
                <wp:extent cx="5943600" cy="12065"/>
                <wp:effectExtent l="0" t="0" r="0" b="0"/>
                <wp:wrapNone/>
                <wp:docPr id="102" name="Rectangle 1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3665E5" id="Rectangle 158" o:spid="_x0000_s1026" style="position:absolute;margin-left:1in;margin-top:0;width:468pt;height:.95pt;z-index:-251634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ukCJgMAAPM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hJukCJgMAAPM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7F63995B"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AFF3F3B" w14:textId="77777777" w:rsidR="005F6495" w:rsidRPr="00B562CC" w:rsidRDefault="005F6495">
      <w:pPr>
        <w:pStyle w:val="Header"/>
        <w:jc w:val="both"/>
        <w:rPr>
          <w:rFonts w:ascii="Times New Roman" w:hAnsi="Times New Roman"/>
        </w:rPr>
      </w:pPr>
      <w:r w:rsidRPr="00B562CC">
        <w:rPr>
          <w:rFonts w:ascii="Times New Roman" w:hAnsi="Times New Roman"/>
        </w:rPr>
        <w:t>22-063</w:t>
      </w:r>
      <w:r w:rsidRPr="00B562CC">
        <w:rPr>
          <w:rFonts w:ascii="Times New Roman" w:hAnsi="Times New Roman"/>
        </w:rPr>
        <w:tab/>
        <w:t>STATE HEARING - GENERAL</w:t>
      </w:r>
      <w:r w:rsidRPr="00B562CC">
        <w:rPr>
          <w:rFonts w:ascii="Times New Roman" w:hAnsi="Times New Roman"/>
        </w:rPr>
        <w:tab/>
        <w:t>Regulations</w:t>
      </w:r>
    </w:p>
    <w:p w14:paraId="1D2987FD"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82816" behindDoc="1" locked="1" layoutInCell="0" allowOverlap="1" wp14:anchorId="4F727BD5" wp14:editId="7605867F">
                <wp:simplePos x="0" y="0"/>
                <wp:positionH relativeFrom="page">
                  <wp:posOffset>914400</wp:posOffset>
                </wp:positionH>
                <wp:positionV relativeFrom="paragraph">
                  <wp:posOffset>0</wp:posOffset>
                </wp:positionV>
                <wp:extent cx="5943600" cy="12065"/>
                <wp:effectExtent l="0" t="0" r="0" b="0"/>
                <wp:wrapNone/>
                <wp:docPr id="101" name="Rectangle 15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EC1BA9" id="Rectangle 159" o:spid="_x0000_s1026" style="position:absolute;margin-left:1in;margin-top:0;width:468pt;height:.95pt;z-index:-251633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d8kvKycDAADz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5D52A84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70FCFC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22-063</w:t>
      </w:r>
      <w:r w:rsidRPr="00B562CC">
        <w:rPr>
          <w:b/>
          <w:sz w:val="22"/>
        </w:rPr>
        <w:tab/>
        <w:t>NOTICE OF DECISION</w:t>
      </w:r>
      <w:r w:rsidRPr="00B562CC">
        <w:rPr>
          <w:b/>
          <w:sz w:val="22"/>
        </w:rPr>
        <w:tab/>
      </w:r>
      <w:r w:rsidRPr="00B562CC">
        <w:rPr>
          <w:b/>
          <w:sz w:val="22"/>
        </w:rPr>
        <w:tab/>
      </w:r>
      <w:r w:rsidRPr="00B562CC">
        <w:rPr>
          <w:b/>
          <w:sz w:val="22"/>
        </w:rPr>
        <w:tab/>
        <w:t>22-063</w:t>
      </w:r>
    </w:p>
    <w:p w14:paraId="44A26FB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6A48D5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After the Administrative Law Judge's proposed or final decision is adopted or an alternate decision is rendered by the Director, a copy shall be mailed to the claimant and the county.</w:t>
      </w:r>
    </w:p>
    <w:p w14:paraId="11CEC52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46E49C0"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The notice of decision shall contain:</w:t>
      </w:r>
    </w:p>
    <w:p w14:paraId="561029C2" w14:textId="77777777" w:rsidR="002561A9" w:rsidRPr="00B562CC" w:rsidRDefault="002561A9" w:rsidP="003A1BAA">
      <w:pPr>
        <w:tabs>
          <w:tab w:val="left" w:pos="540"/>
          <w:tab w:val="left" w:pos="1080"/>
          <w:tab w:val="left" w:pos="1800"/>
          <w:tab w:val="left" w:pos="2520"/>
          <w:tab w:val="left" w:pos="3240"/>
          <w:tab w:val="left" w:pos="3960"/>
          <w:tab w:val="left" w:pos="4680"/>
          <w:tab w:val="right" w:pos="9360"/>
        </w:tabs>
        <w:rPr>
          <w:sz w:val="22"/>
        </w:rPr>
      </w:pPr>
    </w:p>
    <w:p w14:paraId="451EDD9B" w14:textId="77777777" w:rsidR="002561A9" w:rsidRPr="00B562CC" w:rsidRDefault="002561A9"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.11</w:t>
      </w:r>
      <w:r>
        <w:rPr>
          <w:sz w:val="22"/>
        </w:rPr>
        <w:t>1</w:t>
      </w:r>
      <w:r w:rsidRPr="00B562CC">
        <w:rPr>
          <w:sz w:val="22"/>
        </w:rPr>
        <w:tab/>
        <w:t>Applicable rehearing rights.</w:t>
      </w:r>
    </w:p>
    <w:p w14:paraId="4C284CE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11A888A" w14:textId="77777777" w:rsidR="005F6495" w:rsidRPr="00B562CC" w:rsidRDefault="002561A9" w:rsidP="003A1BAA">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.112</w:t>
      </w:r>
      <w:r w:rsidR="005F6495" w:rsidRPr="00B562CC">
        <w:rPr>
          <w:sz w:val="22"/>
        </w:rPr>
        <w:tab/>
        <w:t>A statement concerning the right to judicial review.</w:t>
      </w:r>
    </w:p>
    <w:p w14:paraId="31F4FB70"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E5EC15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.113</w:t>
      </w:r>
      <w:r w:rsidRPr="00B562CC">
        <w:rPr>
          <w:sz w:val="22"/>
        </w:rPr>
        <w:tab/>
        <w:t xml:space="preserve">A </w:t>
      </w:r>
      <w:r w:rsidRPr="00DE68D3">
        <w:rPr>
          <w:sz w:val="22"/>
        </w:rPr>
        <w:t>statement advising the claimant that, if th</w:t>
      </w:r>
      <w:r w:rsidR="00EB5606" w:rsidRPr="00DE68D3">
        <w:rPr>
          <w:sz w:val="22"/>
        </w:rPr>
        <w:t xml:space="preserve">e court decides the case in his or her favor, he or </w:t>
      </w:r>
      <w:r w:rsidRPr="00DE68D3">
        <w:rPr>
          <w:sz w:val="22"/>
        </w:rPr>
        <w:t>she shall be entitled</w:t>
      </w:r>
      <w:r w:rsidRPr="00B562CC">
        <w:rPr>
          <w:sz w:val="22"/>
        </w:rPr>
        <w:t xml:space="preserve"> to reasonable attorney's fees and the cost of the suit.</w:t>
      </w:r>
    </w:p>
    <w:p w14:paraId="342C15A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1A47627D" w14:textId="77777777" w:rsidR="002561A9"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If the Director</w:t>
      </w:r>
      <w:r w:rsidR="002561A9">
        <w:rPr>
          <w:sz w:val="22"/>
        </w:rPr>
        <w:t>:</w:t>
      </w:r>
    </w:p>
    <w:p w14:paraId="3F9A1F71" w14:textId="77777777" w:rsidR="002561A9" w:rsidRDefault="002561A9" w:rsidP="003A1BAA">
      <w:pPr>
        <w:tabs>
          <w:tab w:val="left" w:pos="540"/>
          <w:tab w:val="left" w:pos="1080"/>
          <w:tab w:val="left" w:pos="1800"/>
          <w:tab w:val="left" w:pos="2520"/>
          <w:tab w:val="left" w:pos="3240"/>
          <w:tab w:val="left" w:pos="3960"/>
          <w:tab w:val="left" w:pos="4680"/>
          <w:tab w:val="right" w:pos="9360"/>
        </w:tabs>
        <w:ind w:left="540" w:hanging="540"/>
        <w:rPr>
          <w:sz w:val="22"/>
        </w:rPr>
      </w:pPr>
    </w:p>
    <w:p w14:paraId="16B4F736" w14:textId="77777777" w:rsidR="005F6495" w:rsidRPr="00B562CC" w:rsidRDefault="002561A9" w:rsidP="003A1BAA">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t>.21</w:t>
      </w:r>
      <w:r>
        <w:rPr>
          <w:sz w:val="22"/>
        </w:rPr>
        <w:tab/>
        <w:t>R</w:t>
      </w:r>
      <w:r w:rsidR="005F6495" w:rsidRPr="00B562CC">
        <w:rPr>
          <w:sz w:val="22"/>
        </w:rPr>
        <w:t xml:space="preserve">enders an alternate decision, a copy of </w:t>
      </w:r>
      <w:r>
        <w:rPr>
          <w:sz w:val="22"/>
        </w:rPr>
        <w:t xml:space="preserve">both </w:t>
      </w:r>
      <w:r w:rsidR="005F6495" w:rsidRPr="00B562CC">
        <w:rPr>
          <w:sz w:val="22"/>
        </w:rPr>
        <w:t xml:space="preserve">the </w:t>
      </w:r>
      <w:r>
        <w:rPr>
          <w:sz w:val="22"/>
        </w:rPr>
        <w:t xml:space="preserve">Administrative Law Judge’s </w:t>
      </w:r>
      <w:r w:rsidR="005F6495" w:rsidRPr="00B562CC">
        <w:rPr>
          <w:sz w:val="22"/>
        </w:rPr>
        <w:t xml:space="preserve">proposed decision </w:t>
      </w:r>
      <w:r>
        <w:rPr>
          <w:sz w:val="22"/>
        </w:rPr>
        <w:t xml:space="preserve">and the Director’s alternate decision </w:t>
      </w:r>
      <w:r w:rsidR="005F6495" w:rsidRPr="00B562CC">
        <w:rPr>
          <w:sz w:val="22"/>
        </w:rPr>
        <w:t>shall be mailed to the claimant and the county.</w:t>
      </w:r>
    </w:p>
    <w:p w14:paraId="377C9F32" w14:textId="77777777" w:rsidR="005F6495"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2F40D11" w14:textId="77777777" w:rsidR="002561A9" w:rsidRDefault="002561A9" w:rsidP="003A1BAA">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t>.22</w:t>
      </w:r>
      <w:r>
        <w:rPr>
          <w:sz w:val="22"/>
        </w:rPr>
        <w:tab/>
        <w:t>Orders a further hearing, the State Hearings Division shall mail a copy of the voided proposed decision with the notice of the scheduled further hearing.</w:t>
      </w:r>
    </w:p>
    <w:p w14:paraId="27A61F17" w14:textId="77777777" w:rsidR="002561A9" w:rsidRPr="00B562CC" w:rsidRDefault="002561A9" w:rsidP="003A1BAA">
      <w:pPr>
        <w:tabs>
          <w:tab w:val="left" w:pos="540"/>
          <w:tab w:val="left" w:pos="1080"/>
          <w:tab w:val="left" w:pos="1800"/>
          <w:tab w:val="left" w:pos="2520"/>
          <w:tab w:val="left" w:pos="3240"/>
          <w:tab w:val="left" w:pos="3960"/>
          <w:tab w:val="left" w:pos="4680"/>
          <w:tab w:val="right" w:pos="9360"/>
        </w:tabs>
        <w:rPr>
          <w:sz w:val="22"/>
        </w:rPr>
      </w:pPr>
    </w:p>
    <w:p w14:paraId="2B038DF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t>The Director retains jurisdiction to rectify clerical errors contained in the decision after the decision has been issued.</w:t>
      </w:r>
    </w:p>
    <w:p w14:paraId="426B44E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83F46E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10553</w:t>
      </w:r>
      <w:r w:rsidR="00A86BEB">
        <w:rPr>
          <w:sz w:val="22"/>
        </w:rPr>
        <w:t>,</w:t>
      </w:r>
      <w:r w:rsidRPr="00B562CC">
        <w:rPr>
          <w:sz w:val="22"/>
        </w:rPr>
        <w:t xml:space="preserve"> 10554, </w:t>
      </w:r>
      <w:r w:rsidR="00A86BEB">
        <w:rPr>
          <w:sz w:val="22"/>
        </w:rPr>
        <w:t xml:space="preserve">and 10959, </w:t>
      </w:r>
      <w:r w:rsidRPr="00B562CC">
        <w:rPr>
          <w:sz w:val="22"/>
        </w:rPr>
        <w:t>Welfare and Institutions Code.</w:t>
      </w:r>
    </w:p>
    <w:p w14:paraId="1E8F145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20BDE9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C680FCA"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r w:rsidRPr="00B562CC">
        <w:rPr>
          <w:b/>
          <w:sz w:val="22"/>
        </w:rPr>
        <w:t>22-064</w:t>
      </w:r>
      <w:r w:rsidRPr="00B562CC">
        <w:rPr>
          <w:b/>
          <w:sz w:val="22"/>
        </w:rPr>
        <w:tab/>
        <w:t>AVAILABILITY OF STATE HEARING RECORDS</w:t>
      </w:r>
      <w:r w:rsidRPr="00B562CC">
        <w:rPr>
          <w:b/>
          <w:sz w:val="22"/>
        </w:rPr>
        <w:tab/>
        <w:t>22-064</w:t>
      </w:r>
    </w:p>
    <w:p w14:paraId="4F32A1A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4708BB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 xml:space="preserve">The </w:t>
      </w:r>
      <w:r w:rsidR="006D296B">
        <w:rPr>
          <w:sz w:val="22"/>
        </w:rPr>
        <w:t xml:space="preserve">recording </w:t>
      </w:r>
      <w:r w:rsidRPr="00B562CC">
        <w:rPr>
          <w:sz w:val="22"/>
        </w:rPr>
        <w:t xml:space="preserve">of the </w:t>
      </w:r>
      <w:r w:rsidR="006D296B">
        <w:rPr>
          <w:sz w:val="22"/>
        </w:rPr>
        <w:t>hearing</w:t>
      </w:r>
      <w:r w:rsidRPr="00B562CC">
        <w:rPr>
          <w:sz w:val="22"/>
        </w:rPr>
        <w:t xml:space="preserve">, or an official report containing the substance of what transpired at the hearing, together with all papers and the request filed in the proceedings, and </w:t>
      </w:r>
      <w:r w:rsidR="006D296B">
        <w:rPr>
          <w:sz w:val="22"/>
        </w:rPr>
        <w:t xml:space="preserve">any final, proposed or alternate </w:t>
      </w:r>
      <w:r w:rsidRPr="00B562CC">
        <w:rPr>
          <w:sz w:val="22"/>
        </w:rPr>
        <w:t xml:space="preserve">decision shall constitute the exclusive record. Such materials shall be available to the claimant and the county during normal working hours at </w:t>
      </w:r>
      <w:r w:rsidRPr="0031562B">
        <w:rPr>
          <w:sz w:val="22"/>
        </w:rPr>
        <w:t xml:space="preserve">the State Hearings Division or at a mutually agreed-upon location for three years after the date of </w:t>
      </w:r>
      <w:r w:rsidR="006D296B">
        <w:rPr>
          <w:sz w:val="22"/>
        </w:rPr>
        <w:t>any</w:t>
      </w:r>
      <w:r w:rsidR="00493253">
        <w:rPr>
          <w:sz w:val="22"/>
        </w:rPr>
        <w:t xml:space="preserve"> </w:t>
      </w:r>
      <w:r w:rsidRPr="0031562B">
        <w:rPr>
          <w:sz w:val="22"/>
        </w:rPr>
        <w:t>decisio</w:t>
      </w:r>
      <w:r w:rsidRPr="00B562CC">
        <w:rPr>
          <w:sz w:val="22"/>
        </w:rPr>
        <w:t xml:space="preserve">n </w:t>
      </w:r>
      <w:r w:rsidR="006D296B">
        <w:rPr>
          <w:sz w:val="22"/>
        </w:rPr>
        <w:t xml:space="preserve">issued by </w:t>
      </w:r>
      <w:r w:rsidRPr="00B562CC">
        <w:rPr>
          <w:sz w:val="22"/>
        </w:rPr>
        <w:t>the Director.</w:t>
      </w:r>
    </w:p>
    <w:p w14:paraId="4CADA61B"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3CCA287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10553</w:t>
      </w:r>
      <w:r w:rsidR="00ED1A5F">
        <w:rPr>
          <w:sz w:val="22"/>
        </w:rPr>
        <w:t>,</w:t>
      </w:r>
      <w:r w:rsidRPr="00B562CC">
        <w:rPr>
          <w:sz w:val="22"/>
        </w:rPr>
        <w:t xml:space="preserve"> 10554, </w:t>
      </w:r>
      <w:r w:rsidR="00ED1A5F">
        <w:rPr>
          <w:sz w:val="22"/>
        </w:rPr>
        <w:t xml:space="preserve">and 10956, </w:t>
      </w:r>
      <w:r w:rsidRPr="00B562CC">
        <w:rPr>
          <w:sz w:val="22"/>
        </w:rPr>
        <w:t>Welfare and Institutions Code.</w:t>
      </w:r>
    </w:p>
    <w:p w14:paraId="327FEC3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097068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E13FA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852E95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FCD9C9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DFC663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6E9B89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5AB78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63F342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1C14113"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6DEA1525" w14:textId="77777777" w:rsidR="00056772" w:rsidRPr="00B562CC" w:rsidRDefault="00056772">
      <w:pPr>
        <w:tabs>
          <w:tab w:val="left" w:pos="540"/>
          <w:tab w:val="left" w:pos="1080"/>
          <w:tab w:val="left" w:pos="1800"/>
          <w:tab w:val="left" w:pos="2520"/>
          <w:tab w:val="left" w:pos="3240"/>
          <w:tab w:val="left" w:pos="3960"/>
          <w:tab w:val="left" w:pos="4680"/>
          <w:tab w:val="right" w:pos="9360"/>
        </w:tabs>
        <w:jc w:val="both"/>
        <w:rPr>
          <w:sz w:val="22"/>
        </w:rPr>
      </w:pPr>
    </w:p>
    <w:p w14:paraId="483A22D5"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83840" behindDoc="1" locked="1" layoutInCell="0" allowOverlap="1" wp14:anchorId="4D05BA76" wp14:editId="6FCF1229">
                <wp:simplePos x="0" y="0"/>
                <wp:positionH relativeFrom="page">
                  <wp:posOffset>914400</wp:posOffset>
                </wp:positionH>
                <wp:positionV relativeFrom="paragraph">
                  <wp:posOffset>0</wp:posOffset>
                </wp:positionV>
                <wp:extent cx="5943600" cy="12065"/>
                <wp:effectExtent l="0" t="0" r="0" b="0"/>
                <wp:wrapNone/>
                <wp:docPr id="100" name="Rectangle 16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723682" id="Rectangle 160" o:spid="_x0000_s1026" style="position:absolute;margin-left:1in;margin-top:0;width:468pt;height:.95pt;z-index:-251632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e3xJQMAAPM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MhN7fElAwAA8w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79570F7B"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BF9D42D" w14:textId="77777777" w:rsidR="005F6495" w:rsidRPr="00B562CC" w:rsidRDefault="00FB1798">
      <w:pPr>
        <w:pStyle w:val="Footer"/>
        <w:jc w:val="both"/>
        <w:rPr>
          <w:rFonts w:ascii="Times New Roman" w:hAnsi="Times New Roman"/>
        </w:rPr>
      </w:pPr>
      <w:r>
        <w:rPr>
          <w:rFonts w:ascii="Times New Roman" w:hAnsi="Times New Roman"/>
        </w:rPr>
        <w:t>MANUAL LETTER NO. CFC-</w:t>
      </w:r>
      <w:r w:rsidR="00EB5606">
        <w:rPr>
          <w:rFonts w:ascii="Times New Roman" w:hAnsi="Times New Roman"/>
        </w:rPr>
        <w:t>16-01</w:t>
      </w:r>
      <w:r w:rsidR="005F6495" w:rsidRPr="00B562CC">
        <w:rPr>
          <w:rFonts w:ascii="Times New Roman" w:hAnsi="Times New Roman"/>
        </w:rPr>
        <w:tab/>
      </w:r>
      <w:proofErr w:type="gramStart"/>
      <w:r w:rsidR="005F6495" w:rsidRPr="00B562CC">
        <w:rPr>
          <w:rFonts w:ascii="Times New Roman" w:hAnsi="Times New Roman"/>
        </w:rPr>
        <w:t xml:space="preserve">Effective  </w:t>
      </w:r>
      <w:r>
        <w:rPr>
          <w:rFonts w:ascii="Times New Roman" w:hAnsi="Times New Roman"/>
        </w:rPr>
        <w:t>1</w:t>
      </w:r>
      <w:r w:rsidR="00EB5606">
        <w:rPr>
          <w:rFonts w:ascii="Times New Roman" w:hAnsi="Times New Roman"/>
        </w:rPr>
        <w:t>1</w:t>
      </w:r>
      <w:proofErr w:type="gramEnd"/>
      <w:r w:rsidR="00EB5606">
        <w:rPr>
          <w:rFonts w:ascii="Times New Roman" w:hAnsi="Times New Roman"/>
        </w:rPr>
        <w:t>/2/16</w:t>
      </w:r>
    </w:p>
    <w:p w14:paraId="5A4D8ACD"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84864" behindDoc="1" locked="1" layoutInCell="0" allowOverlap="1" wp14:anchorId="75F8B22A" wp14:editId="60D7FE73">
                <wp:simplePos x="0" y="0"/>
                <wp:positionH relativeFrom="page">
                  <wp:posOffset>914400</wp:posOffset>
                </wp:positionH>
                <wp:positionV relativeFrom="paragraph">
                  <wp:posOffset>0</wp:posOffset>
                </wp:positionV>
                <wp:extent cx="5943600" cy="12065"/>
                <wp:effectExtent l="0" t="0" r="0" b="0"/>
                <wp:wrapNone/>
                <wp:docPr id="99" name="Rectangle 16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671E1C" id="Rectangle 161" o:spid="_x0000_s1026" style="position:absolute;margin-left:1in;margin-top:0;width:468pt;height:.95pt;z-index:-251631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z+iJgMAAPI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E2z+i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BD2CD1C"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126</w:t>
      </w:r>
    </w:p>
    <w:p w14:paraId="1113A7E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3A1E1992"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85888" behindDoc="1" locked="1" layoutInCell="0" allowOverlap="1" wp14:anchorId="59497218" wp14:editId="71AAE745">
                <wp:simplePos x="0" y="0"/>
                <wp:positionH relativeFrom="page">
                  <wp:posOffset>914400</wp:posOffset>
                </wp:positionH>
                <wp:positionV relativeFrom="paragraph">
                  <wp:posOffset>0</wp:posOffset>
                </wp:positionV>
                <wp:extent cx="5943600" cy="12065"/>
                <wp:effectExtent l="0" t="0" r="0" b="0"/>
                <wp:wrapNone/>
                <wp:docPr id="98" name="Rectangle 16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A88AF6" id="Rectangle 162" o:spid="_x0000_s1026" style="position:absolute;margin-left:1in;margin-top:0;width:468pt;height:.95pt;z-index:-251630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qY6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D2mpjo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2FC7D426"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022950A"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22-065 (Cont.)</w:t>
      </w:r>
    </w:p>
    <w:p w14:paraId="69BC754D"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86912" behindDoc="1" locked="1" layoutInCell="0" allowOverlap="1" wp14:anchorId="44773921" wp14:editId="2CD77298">
                <wp:simplePos x="0" y="0"/>
                <wp:positionH relativeFrom="page">
                  <wp:posOffset>914400</wp:posOffset>
                </wp:positionH>
                <wp:positionV relativeFrom="paragraph">
                  <wp:posOffset>0</wp:posOffset>
                </wp:positionV>
                <wp:extent cx="5943600" cy="12065"/>
                <wp:effectExtent l="0" t="0" r="0" b="0"/>
                <wp:wrapNone/>
                <wp:docPr id="97" name="Rectangle 16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9B3511" id="Rectangle 163" o:spid="_x0000_s1026" style="position:absolute;margin-left:1in;margin-top:0;width:468pt;height:.95pt;z-index:-251629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Wfv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vmWfv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7DECEE8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588806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22-065</w:t>
      </w:r>
      <w:r w:rsidRPr="00B562CC">
        <w:rPr>
          <w:b/>
          <w:sz w:val="22"/>
        </w:rPr>
        <w:tab/>
        <w:t>REHEARING</w:t>
      </w:r>
      <w:r w:rsidRPr="00B562CC">
        <w:rPr>
          <w:b/>
          <w:sz w:val="22"/>
        </w:rPr>
        <w:tab/>
      </w:r>
      <w:r w:rsidRPr="00B562CC">
        <w:rPr>
          <w:b/>
          <w:sz w:val="22"/>
        </w:rPr>
        <w:tab/>
      </w:r>
      <w:r w:rsidRPr="00B562CC">
        <w:rPr>
          <w:b/>
          <w:sz w:val="22"/>
        </w:rPr>
        <w:tab/>
      </w:r>
      <w:r w:rsidRPr="00B562CC">
        <w:rPr>
          <w:b/>
          <w:sz w:val="22"/>
        </w:rPr>
        <w:tab/>
      </w:r>
      <w:r w:rsidRPr="00B562CC">
        <w:rPr>
          <w:b/>
          <w:sz w:val="22"/>
        </w:rPr>
        <w:tab/>
        <w:t>22-065</w:t>
      </w:r>
    </w:p>
    <w:p w14:paraId="60B389F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2C0EE0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The claimant or the county may file a request for a rehearing.</w:t>
      </w:r>
    </w:p>
    <w:p w14:paraId="1E782A7B"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302836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 xml:space="preserve">Such request shall be in writing and shall be filed with </w:t>
      </w:r>
      <w:r w:rsidRPr="0031562B">
        <w:rPr>
          <w:sz w:val="22"/>
        </w:rPr>
        <w:t>the State Hearings Division</w:t>
      </w:r>
      <w:r w:rsidRPr="00B562CC">
        <w:rPr>
          <w:sz w:val="22"/>
        </w:rPr>
        <w:t xml:space="preserve"> not more than 30 days after receipt of the hearing decision.</w:t>
      </w:r>
    </w:p>
    <w:p w14:paraId="1277F4A4" w14:textId="77777777" w:rsidR="00312891" w:rsidRPr="00B562CC" w:rsidRDefault="00312891" w:rsidP="003A1BAA">
      <w:pPr>
        <w:tabs>
          <w:tab w:val="left" w:pos="540"/>
          <w:tab w:val="left" w:pos="1080"/>
          <w:tab w:val="left" w:pos="1800"/>
          <w:tab w:val="left" w:pos="2520"/>
          <w:tab w:val="left" w:pos="3240"/>
          <w:tab w:val="left" w:pos="3960"/>
          <w:tab w:val="left" w:pos="4680"/>
          <w:tab w:val="right" w:pos="9360"/>
        </w:tabs>
        <w:rPr>
          <w:sz w:val="22"/>
        </w:rPr>
      </w:pPr>
    </w:p>
    <w:p w14:paraId="1EF0F27A" w14:textId="77777777" w:rsidR="00312891" w:rsidRPr="00B562CC" w:rsidRDefault="00312891" w:rsidP="003A1BAA">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.111</w:t>
      </w:r>
      <w:r w:rsidRPr="00B562CC">
        <w:rPr>
          <w:sz w:val="22"/>
        </w:rPr>
        <w:tab/>
        <w:t xml:space="preserve">The request shall not be required to be in any </w:t>
      </w:r>
      <w:proofErr w:type="gramStart"/>
      <w:r w:rsidRPr="00B562CC">
        <w:rPr>
          <w:sz w:val="22"/>
        </w:rPr>
        <w:t>particular form</w:t>
      </w:r>
      <w:proofErr w:type="gramEnd"/>
      <w:r w:rsidRPr="00B562CC">
        <w:rPr>
          <w:sz w:val="22"/>
        </w:rPr>
        <w:t>.</w:t>
      </w:r>
    </w:p>
    <w:p w14:paraId="1C92F3F6"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CA5DC57" w14:textId="77777777" w:rsidR="005F6495" w:rsidRPr="00B562CC" w:rsidRDefault="00312891" w:rsidP="003A1BAA">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.112</w:t>
      </w:r>
      <w:r w:rsidR="005F6495" w:rsidRPr="00B562CC">
        <w:rPr>
          <w:sz w:val="22"/>
        </w:rPr>
        <w:tab/>
        <w:t xml:space="preserve">For </w:t>
      </w:r>
      <w:r w:rsidR="005F6495" w:rsidRPr="00D55BCE">
        <w:rPr>
          <w:sz w:val="22"/>
        </w:rPr>
        <w:t xml:space="preserve">requests involving a decision issued by the California Department of Health </w:t>
      </w:r>
      <w:r w:rsidR="00160C05" w:rsidRPr="00D55BCE">
        <w:rPr>
          <w:sz w:val="22"/>
        </w:rPr>
        <w:t xml:space="preserve">Care </w:t>
      </w:r>
      <w:r w:rsidR="005F6495" w:rsidRPr="00D55BCE">
        <w:rPr>
          <w:sz w:val="22"/>
        </w:rPr>
        <w:t>Services</w:t>
      </w:r>
      <w:r w:rsidR="00160C05" w:rsidRPr="00D55BCE">
        <w:rPr>
          <w:sz w:val="22"/>
        </w:rPr>
        <w:t xml:space="preserve"> (DHCS)</w:t>
      </w:r>
      <w:r w:rsidR="005F6495" w:rsidRPr="00D55BCE">
        <w:rPr>
          <w:sz w:val="22"/>
        </w:rPr>
        <w:t>, the</w:t>
      </w:r>
      <w:r w:rsidR="005F6495" w:rsidRPr="0031562B">
        <w:rPr>
          <w:sz w:val="22"/>
        </w:rPr>
        <w:t xml:space="preserve"> request shall be mailed to </w:t>
      </w:r>
      <w:r w:rsidR="00160C05">
        <w:rPr>
          <w:sz w:val="22"/>
        </w:rPr>
        <w:t>CDSS</w:t>
      </w:r>
      <w:r w:rsidR="005F6495" w:rsidRPr="00B562CC">
        <w:rPr>
          <w:sz w:val="22"/>
        </w:rPr>
        <w:t>.</w:t>
      </w:r>
    </w:p>
    <w:p w14:paraId="1202C362" w14:textId="77777777" w:rsidR="005F6495"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F0E4EE9" w14:textId="77777777" w:rsidR="00312891" w:rsidRDefault="00312891" w:rsidP="003A1BAA">
      <w:pPr>
        <w:tabs>
          <w:tab w:val="left" w:pos="540"/>
          <w:tab w:val="left" w:pos="1080"/>
          <w:tab w:val="left" w:pos="1800"/>
          <w:tab w:val="left" w:pos="2520"/>
          <w:tab w:val="left" w:pos="3240"/>
          <w:tab w:val="left" w:pos="3960"/>
          <w:tab w:val="left" w:pos="4680"/>
          <w:tab w:val="right" w:pos="9360"/>
        </w:tabs>
        <w:rPr>
          <w:sz w:val="22"/>
        </w:rPr>
      </w:pPr>
      <w:r>
        <w:rPr>
          <w:sz w:val="22"/>
        </w:rPr>
        <w:tab/>
      </w:r>
      <w:r>
        <w:rPr>
          <w:sz w:val="22"/>
        </w:rPr>
        <w:tab/>
        <w:t>.113</w:t>
      </w:r>
      <w:r>
        <w:rPr>
          <w:sz w:val="22"/>
        </w:rPr>
        <w:tab/>
        <w:t>Such request shall specify the reasons for the rehearing request.</w:t>
      </w:r>
    </w:p>
    <w:p w14:paraId="32F5FEFC" w14:textId="77777777" w:rsidR="00312891" w:rsidRPr="00B562CC" w:rsidRDefault="00312891" w:rsidP="003A1BAA">
      <w:pPr>
        <w:tabs>
          <w:tab w:val="left" w:pos="540"/>
          <w:tab w:val="left" w:pos="1080"/>
          <w:tab w:val="left" w:pos="1800"/>
          <w:tab w:val="left" w:pos="2520"/>
          <w:tab w:val="left" w:pos="3240"/>
          <w:tab w:val="left" w:pos="3960"/>
          <w:tab w:val="left" w:pos="4680"/>
          <w:tab w:val="right" w:pos="9360"/>
        </w:tabs>
        <w:rPr>
          <w:sz w:val="22"/>
        </w:rPr>
      </w:pPr>
    </w:p>
    <w:p w14:paraId="2243E82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.12</w:t>
      </w:r>
      <w:r w:rsidRPr="00B562CC">
        <w:rPr>
          <w:sz w:val="22"/>
        </w:rPr>
        <w:tab/>
        <w:t>If the request is to permit presentation of additional evidence</w:t>
      </w:r>
      <w:r w:rsidR="00056772" w:rsidRPr="00517647">
        <w:rPr>
          <w:color w:val="000000"/>
          <w:szCs w:val="24"/>
        </w:rPr>
        <w:t xml:space="preserve"> </w:t>
      </w:r>
      <w:r w:rsidR="00056772" w:rsidRPr="00DE68D3">
        <w:rPr>
          <w:sz w:val="22"/>
        </w:rPr>
        <w:t>that was not in the requesting party’s custody or available at the time of the hearing and is now available</w:t>
      </w:r>
      <w:r w:rsidRPr="00056772">
        <w:rPr>
          <w:sz w:val="22"/>
        </w:rPr>
        <w:t>,</w:t>
      </w:r>
      <w:r w:rsidRPr="00B562CC">
        <w:rPr>
          <w:sz w:val="22"/>
        </w:rPr>
        <w:t xml:space="preserve"> the request shall:</w:t>
      </w:r>
    </w:p>
    <w:p w14:paraId="222F165D"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379A59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.121</w:t>
      </w:r>
      <w:r w:rsidRPr="00B562CC">
        <w:rPr>
          <w:sz w:val="22"/>
        </w:rPr>
        <w:tab/>
      </w:r>
      <w:r w:rsidRPr="00D55BCE">
        <w:rPr>
          <w:sz w:val="22"/>
        </w:rPr>
        <w:t>Describe</w:t>
      </w:r>
      <w:r w:rsidR="00D55BCE" w:rsidRPr="00D55BCE">
        <w:rPr>
          <w:szCs w:val="24"/>
        </w:rPr>
        <w:t xml:space="preserve"> </w:t>
      </w:r>
      <w:r w:rsidR="00D55BCE" w:rsidRPr="00D55BCE">
        <w:rPr>
          <w:sz w:val="22"/>
        </w:rPr>
        <w:t>and submit</w:t>
      </w:r>
      <w:r w:rsidRPr="00D55BCE">
        <w:rPr>
          <w:sz w:val="22"/>
        </w:rPr>
        <w:t xml:space="preserve"> the additional evidence</w:t>
      </w:r>
      <w:r w:rsidR="00D55BCE" w:rsidRPr="00D55BCE">
        <w:rPr>
          <w:sz w:val="22"/>
        </w:rPr>
        <w:t>,</w:t>
      </w:r>
      <w:r w:rsidR="00D55BCE" w:rsidRPr="00DE68D3">
        <w:rPr>
          <w:sz w:val="22"/>
        </w:rPr>
        <w:t xml:space="preserve"> or, if the evidence is available but cannot be submitted, explain why the evidence is available but cannot be submitted</w:t>
      </w:r>
      <w:r w:rsidR="00D55BCE" w:rsidRPr="00D55BCE">
        <w:rPr>
          <w:sz w:val="22"/>
        </w:rPr>
        <w:t>;</w:t>
      </w:r>
    </w:p>
    <w:p w14:paraId="6CD3118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8539F22"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.122</w:t>
      </w:r>
      <w:r w:rsidRPr="00B562CC">
        <w:rPr>
          <w:sz w:val="22"/>
        </w:rPr>
        <w:tab/>
        <w:t>State why it wa</w:t>
      </w:r>
      <w:r w:rsidR="00D55BCE">
        <w:rPr>
          <w:sz w:val="22"/>
        </w:rPr>
        <w:t xml:space="preserve">s not </w:t>
      </w:r>
      <w:r w:rsidR="00D55BCE" w:rsidRPr="00DE68D3">
        <w:rPr>
          <w:sz w:val="22"/>
        </w:rPr>
        <w:t>previously introduced</w:t>
      </w:r>
      <w:r w:rsidR="00D55BCE">
        <w:rPr>
          <w:sz w:val="22"/>
        </w:rPr>
        <w:t xml:space="preserve">; </w:t>
      </w:r>
    </w:p>
    <w:p w14:paraId="3B0CE5BF"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8D696B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.123</w:t>
      </w:r>
      <w:r w:rsidRPr="00B562CC">
        <w:rPr>
          <w:sz w:val="22"/>
        </w:rPr>
        <w:tab/>
        <w:t xml:space="preserve">Explain its </w:t>
      </w:r>
      <w:r w:rsidRPr="00DE68D3">
        <w:rPr>
          <w:sz w:val="22"/>
        </w:rPr>
        <w:t>materiality</w:t>
      </w:r>
      <w:r w:rsidR="00D55BCE" w:rsidRPr="00DE68D3">
        <w:rPr>
          <w:sz w:val="22"/>
        </w:rPr>
        <w:t>; and</w:t>
      </w:r>
    </w:p>
    <w:p w14:paraId="5B61E65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5CF7AD7" w14:textId="77777777" w:rsidR="005F6495"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.124</w:t>
      </w:r>
      <w:r w:rsidRPr="00B562CC">
        <w:rPr>
          <w:sz w:val="22"/>
        </w:rPr>
        <w:tab/>
        <w:t xml:space="preserve">Explain how the additional evidence </w:t>
      </w:r>
      <w:r w:rsidR="00D55BCE">
        <w:rPr>
          <w:sz w:val="22"/>
        </w:rPr>
        <w:t xml:space="preserve">could </w:t>
      </w:r>
      <w:r w:rsidR="00D55BCE" w:rsidRPr="00DE68D3">
        <w:rPr>
          <w:sz w:val="22"/>
        </w:rPr>
        <w:t>have</w:t>
      </w:r>
      <w:r w:rsidRPr="00DE68D3">
        <w:rPr>
          <w:sz w:val="22"/>
        </w:rPr>
        <w:t xml:space="preserve"> change</w:t>
      </w:r>
      <w:r w:rsidR="00D55BCE" w:rsidRPr="00DE68D3">
        <w:rPr>
          <w:sz w:val="22"/>
        </w:rPr>
        <w:t>d</w:t>
      </w:r>
      <w:r w:rsidRPr="00B562CC">
        <w:rPr>
          <w:sz w:val="22"/>
        </w:rPr>
        <w:t xml:space="preserve"> the outcome of the hearing decision.</w:t>
      </w:r>
    </w:p>
    <w:p w14:paraId="13A86A04" w14:textId="77777777" w:rsidR="00D55BCE" w:rsidRDefault="00D55BCE" w:rsidP="003A1BAA">
      <w:pPr>
        <w:tabs>
          <w:tab w:val="left" w:pos="540"/>
          <w:tab w:val="left" w:pos="1080"/>
          <w:tab w:val="left" w:pos="1800"/>
          <w:tab w:val="left" w:pos="2520"/>
          <w:tab w:val="left" w:pos="3240"/>
          <w:tab w:val="left" w:pos="3960"/>
          <w:tab w:val="left" w:pos="4680"/>
          <w:tab w:val="right" w:pos="9360"/>
        </w:tabs>
        <w:ind w:left="1800" w:hanging="720"/>
        <w:rPr>
          <w:sz w:val="22"/>
        </w:rPr>
      </w:pPr>
    </w:p>
    <w:p w14:paraId="3EF7E21C" w14:textId="77777777" w:rsidR="00D55BCE" w:rsidRPr="00DE68D3" w:rsidRDefault="00D55BCE"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DE68D3">
        <w:rPr>
          <w:sz w:val="22"/>
        </w:rPr>
        <w:t>.125</w:t>
      </w:r>
      <w:r w:rsidRPr="00D55BCE">
        <w:rPr>
          <w:sz w:val="22"/>
        </w:rPr>
        <w:tab/>
      </w:r>
      <w:r w:rsidRPr="00DE68D3">
        <w:rPr>
          <w:sz w:val="22"/>
        </w:rPr>
        <w:t>Failure to submit the new evidence with the rehearing request is not by itself grounds for denying the rehearing request.  If rehearing is granted, the new evidence must be submitted at the rehearing.</w:t>
      </w:r>
    </w:p>
    <w:p w14:paraId="46AA3106" w14:textId="77777777" w:rsidR="00D55BCE" w:rsidRPr="00B562CC" w:rsidRDefault="00D55BCE" w:rsidP="003A1BAA">
      <w:pPr>
        <w:tabs>
          <w:tab w:val="left" w:pos="540"/>
          <w:tab w:val="left" w:pos="1080"/>
          <w:tab w:val="left" w:pos="1800"/>
          <w:tab w:val="left" w:pos="2520"/>
          <w:tab w:val="left" w:pos="3240"/>
          <w:tab w:val="left" w:pos="3960"/>
          <w:tab w:val="left" w:pos="4680"/>
          <w:tab w:val="right" w:pos="9360"/>
        </w:tabs>
        <w:ind w:left="1800" w:hanging="720"/>
        <w:rPr>
          <w:sz w:val="22"/>
        </w:rPr>
      </w:pPr>
    </w:p>
    <w:p w14:paraId="0A279FC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.13</w:t>
      </w:r>
      <w:r w:rsidRPr="00B562CC">
        <w:rPr>
          <w:sz w:val="22"/>
        </w:rPr>
        <w:tab/>
        <w:t>The request shall state the date the decision was received.</w:t>
      </w:r>
    </w:p>
    <w:p w14:paraId="2D286A2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027D5F7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.131</w:t>
      </w:r>
      <w:r w:rsidRPr="00B562CC">
        <w:rPr>
          <w:sz w:val="22"/>
        </w:rPr>
        <w:tab/>
        <w:t>In the absence of such statement, the date of receipt shall be either</w:t>
      </w:r>
      <w:r w:rsidR="00D55BCE">
        <w:rPr>
          <w:sz w:val="22"/>
        </w:rPr>
        <w:t xml:space="preserve"> f</w:t>
      </w:r>
      <w:r w:rsidR="00D55BCE" w:rsidRPr="00DE68D3">
        <w:rPr>
          <w:sz w:val="22"/>
        </w:rPr>
        <w:t>ive</w:t>
      </w:r>
      <w:r w:rsidRPr="00DE68D3">
        <w:rPr>
          <w:sz w:val="22"/>
        </w:rPr>
        <w:t xml:space="preserve"> </w:t>
      </w:r>
      <w:r w:rsidRPr="00B562CC">
        <w:rPr>
          <w:sz w:val="22"/>
        </w:rPr>
        <w:t>days after the date of the postmark on the envelope containing the d</w:t>
      </w:r>
      <w:r w:rsidRPr="00DE68D3">
        <w:rPr>
          <w:sz w:val="22"/>
        </w:rPr>
        <w:t xml:space="preserve">ecision </w:t>
      </w:r>
      <w:r w:rsidRPr="00B562CC">
        <w:rPr>
          <w:sz w:val="22"/>
        </w:rPr>
        <w:t xml:space="preserve">or </w:t>
      </w:r>
      <w:r w:rsidR="00D55BCE">
        <w:rPr>
          <w:sz w:val="22"/>
        </w:rPr>
        <w:t>five</w:t>
      </w:r>
      <w:r w:rsidR="00F95D89">
        <w:rPr>
          <w:sz w:val="22"/>
        </w:rPr>
        <w:t xml:space="preserve"> </w:t>
      </w:r>
      <w:r w:rsidRPr="00B562CC">
        <w:rPr>
          <w:sz w:val="22"/>
        </w:rPr>
        <w:t xml:space="preserve">days after the date the decision was released by the </w:t>
      </w:r>
      <w:r w:rsidR="001D5E9E" w:rsidRPr="001D5E9E">
        <w:rPr>
          <w:sz w:val="22"/>
        </w:rPr>
        <w:t>Department,</w:t>
      </w:r>
      <w:r w:rsidR="001D5E9E" w:rsidRPr="00B562CC">
        <w:rPr>
          <w:sz w:val="22"/>
        </w:rPr>
        <w:t xml:space="preserve"> </w:t>
      </w:r>
      <w:r w:rsidRPr="00B562CC">
        <w:rPr>
          <w:sz w:val="22"/>
        </w:rPr>
        <w:t>whichever is later.</w:t>
      </w:r>
    </w:p>
    <w:p w14:paraId="1EC4376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88DC50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1CC9C4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192FCA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EF3250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0E0444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A81D4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A7708B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3959CC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DAD8CA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5FB0D7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B40335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8FDA74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60659FB" w14:textId="77777777" w:rsidR="00312891" w:rsidRPr="00B562CC" w:rsidRDefault="00312891">
      <w:pPr>
        <w:tabs>
          <w:tab w:val="left" w:pos="540"/>
          <w:tab w:val="left" w:pos="1080"/>
          <w:tab w:val="left" w:pos="1800"/>
          <w:tab w:val="left" w:pos="2520"/>
          <w:tab w:val="left" w:pos="3240"/>
          <w:tab w:val="left" w:pos="3960"/>
          <w:tab w:val="left" w:pos="4680"/>
          <w:tab w:val="right" w:pos="9360"/>
        </w:tabs>
        <w:jc w:val="both"/>
        <w:rPr>
          <w:sz w:val="22"/>
        </w:rPr>
      </w:pPr>
    </w:p>
    <w:p w14:paraId="4CB6C534"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87936" behindDoc="1" locked="1" layoutInCell="0" allowOverlap="1" wp14:anchorId="6053EF42" wp14:editId="0F0EA01B">
                <wp:simplePos x="0" y="0"/>
                <wp:positionH relativeFrom="page">
                  <wp:posOffset>914400</wp:posOffset>
                </wp:positionH>
                <wp:positionV relativeFrom="paragraph">
                  <wp:posOffset>0</wp:posOffset>
                </wp:positionV>
                <wp:extent cx="5943600" cy="12065"/>
                <wp:effectExtent l="0" t="0" r="0" b="0"/>
                <wp:wrapNone/>
                <wp:docPr id="96" name="Rectangle 1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FFD0D" id="Rectangle 164" o:spid="_x0000_s1026" style="position:absolute;margin-left:1in;margin-top:0;width:468pt;height:.95pt;z-index:-251628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uIs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pzFGAnaQYw+gWpUbFuGwpg4VuzB3Gpj+cFo5PVzGaaTm2QdewXJUo9MiomXkbTwwiRKi2m0WMQr&#10;8suerlg5g59U1PA9O4oMM3/H4hBvq0/in3Ew2lOIaWgj6Du/jv/OU3/o9cyRs6nghvf9nbIUdH8r&#10;y28aCblsgCZbKCWHhtEKZB3hnhywhoajaDO8lxXIQ3dGOlUeatVZQIgienAp9XhKKatTCZPTjEzi&#10;ADKvhLUwCuLpweHj4V5p85bJDtlBjhVo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KiuIs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AB83F9F"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296D8789" w14:textId="77777777" w:rsidR="005F6495" w:rsidRPr="00B562CC" w:rsidRDefault="00312891">
      <w:pPr>
        <w:pStyle w:val="Footer"/>
        <w:jc w:val="both"/>
        <w:rPr>
          <w:rFonts w:ascii="Times New Roman" w:hAnsi="Times New Roman"/>
        </w:rPr>
      </w:pPr>
      <w:r>
        <w:rPr>
          <w:rFonts w:ascii="Times New Roman" w:hAnsi="Times New Roman"/>
        </w:rPr>
        <w:t>MANUAL LETTER NO. CFC-</w:t>
      </w:r>
      <w:r w:rsidR="00F95D89">
        <w:rPr>
          <w:rFonts w:ascii="Times New Roman" w:hAnsi="Times New Roman"/>
        </w:rPr>
        <w:t>18</w:t>
      </w:r>
      <w:r w:rsidR="00160C05">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F95D89">
        <w:rPr>
          <w:rFonts w:ascii="Times New Roman" w:hAnsi="Times New Roman"/>
        </w:rPr>
        <w:t>6</w:t>
      </w:r>
      <w:proofErr w:type="gramEnd"/>
      <w:r w:rsidR="00F95D89">
        <w:rPr>
          <w:rFonts w:ascii="Times New Roman" w:hAnsi="Times New Roman"/>
        </w:rPr>
        <w:t>/12/18</w:t>
      </w:r>
    </w:p>
    <w:p w14:paraId="69F56543"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88960" behindDoc="1" locked="1" layoutInCell="0" allowOverlap="1" wp14:anchorId="3F20D937" wp14:editId="6A39EFAA">
                <wp:simplePos x="0" y="0"/>
                <wp:positionH relativeFrom="page">
                  <wp:posOffset>914400</wp:posOffset>
                </wp:positionH>
                <wp:positionV relativeFrom="paragraph">
                  <wp:posOffset>0</wp:posOffset>
                </wp:positionV>
                <wp:extent cx="5943600" cy="12065"/>
                <wp:effectExtent l="0" t="0" r="0" b="0"/>
                <wp:wrapNone/>
                <wp:docPr id="95" name="Rectangle 16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BF9134" id="Rectangle 165" o:spid="_x0000_s1026" style="position:absolute;margin-left:1in;margin-top:0;width:468pt;height:.95pt;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BcZSQFKQMAAPI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063ABB06"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127</w:t>
      </w:r>
    </w:p>
    <w:p w14:paraId="1625761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362F86C7"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89984" behindDoc="1" locked="1" layoutInCell="0" allowOverlap="1" wp14:anchorId="4BAC410C" wp14:editId="2A483F9A">
                <wp:simplePos x="0" y="0"/>
                <wp:positionH relativeFrom="page">
                  <wp:posOffset>914400</wp:posOffset>
                </wp:positionH>
                <wp:positionV relativeFrom="paragraph">
                  <wp:posOffset>0</wp:posOffset>
                </wp:positionV>
                <wp:extent cx="5943600" cy="12065"/>
                <wp:effectExtent l="0" t="0" r="0" b="0"/>
                <wp:wrapNone/>
                <wp:docPr id="94" name="Rectangle 16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4EB0CD" id="Rectangle 166" o:spid="_x0000_s1026" style="position:absolute;margin-left:1in;margin-top:0;width:468pt;height:.95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L2d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lGL2d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8524BE5"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68367498" w14:textId="77777777" w:rsidR="005F6495" w:rsidRPr="00B562CC" w:rsidRDefault="005F6495">
      <w:pPr>
        <w:pStyle w:val="Header"/>
        <w:jc w:val="both"/>
        <w:rPr>
          <w:rFonts w:ascii="Times New Roman" w:hAnsi="Times New Roman"/>
        </w:rPr>
      </w:pPr>
      <w:r w:rsidRPr="00B562CC">
        <w:rPr>
          <w:rFonts w:ascii="Times New Roman" w:hAnsi="Times New Roman"/>
        </w:rPr>
        <w:t>22-065 (Cont.)</w:t>
      </w:r>
      <w:r w:rsidRPr="00B562CC">
        <w:rPr>
          <w:rFonts w:ascii="Times New Roman" w:hAnsi="Times New Roman"/>
        </w:rPr>
        <w:tab/>
        <w:t>STATE HEARING - GENERAL</w:t>
      </w:r>
      <w:r w:rsidRPr="00B562CC">
        <w:rPr>
          <w:rFonts w:ascii="Times New Roman" w:hAnsi="Times New Roman"/>
        </w:rPr>
        <w:tab/>
        <w:t>Regulations</w:t>
      </w:r>
    </w:p>
    <w:p w14:paraId="0C23D459"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91008" behindDoc="1" locked="1" layoutInCell="0" allowOverlap="1" wp14:anchorId="30BCD368" wp14:editId="57071C2A">
                <wp:simplePos x="0" y="0"/>
                <wp:positionH relativeFrom="page">
                  <wp:posOffset>914400</wp:posOffset>
                </wp:positionH>
                <wp:positionV relativeFrom="paragraph">
                  <wp:posOffset>0</wp:posOffset>
                </wp:positionV>
                <wp:extent cx="5943600" cy="12065"/>
                <wp:effectExtent l="0" t="0" r="0" b="0"/>
                <wp:wrapNone/>
                <wp:docPr id="93" name="Rectangle 16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D75A98" id="Rectangle 167" o:spid="_x0000_s1026" style="position:absolute;margin-left:1in;margin-top:0;width:468pt;height:.95pt;z-index:-251625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qlW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wuqlW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59607B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7B3BA5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22-065</w:t>
      </w:r>
      <w:r w:rsidRPr="00B562CC">
        <w:rPr>
          <w:b/>
          <w:sz w:val="22"/>
        </w:rPr>
        <w:tab/>
        <w:t>REHEARING</w:t>
      </w:r>
      <w:r w:rsidRPr="00B562CC">
        <w:rPr>
          <w:sz w:val="22"/>
        </w:rPr>
        <w:t xml:space="preserve"> (Continued)</w:t>
      </w:r>
      <w:r w:rsidRPr="00B562CC">
        <w:rPr>
          <w:sz w:val="22"/>
        </w:rPr>
        <w:tab/>
      </w:r>
      <w:r w:rsidRPr="00B562CC">
        <w:rPr>
          <w:sz w:val="22"/>
        </w:rPr>
        <w:tab/>
      </w:r>
      <w:r w:rsidRPr="00B562CC">
        <w:rPr>
          <w:sz w:val="22"/>
        </w:rPr>
        <w:tab/>
      </w:r>
      <w:r w:rsidRPr="00B562CC">
        <w:rPr>
          <w:b/>
          <w:sz w:val="22"/>
        </w:rPr>
        <w:t>22-065</w:t>
      </w:r>
    </w:p>
    <w:p w14:paraId="4500B64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75CD83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.14</w:t>
      </w:r>
      <w:r w:rsidRPr="00B562CC">
        <w:rPr>
          <w:sz w:val="22"/>
        </w:rPr>
        <w:tab/>
        <w:t>The postmark on the envelope containing the rehearing request shall be the filing date.</w:t>
      </w:r>
    </w:p>
    <w:p w14:paraId="4FDFB8C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4C1963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.141</w:t>
      </w:r>
      <w:r w:rsidRPr="00B562CC">
        <w:rPr>
          <w:sz w:val="22"/>
        </w:rPr>
        <w:tab/>
        <w:t>If the postmark on the envelope is unreadable, the filing date shall be the date the request for rehearing is signed.</w:t>
      </w:r>
    </w:p>
    <w:p w14:paraId="21ACC4F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7C0C799D" w14:textId="77777777" w:rsidR="005F6495"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.142</w:t>
      </w:r>
      <w:r w:rsidRPr="00B562CC">
        <w:rPr>
          <w:sz w:val="22"/>
        </w:rPr>
        <w:tab/>
        <w:t xml:space="preserve">If the postmark is unreadable and the request for rehearing is undated, the filing date shall </w:t>
      </w:r>
      <w:r w:rsidRPr="00DE68D3">
        <w:rPr>
          <w:sz w:val="22"/>
        </w:rPr>
        <w:t xml:space="preserve">be </w:t>
      </w:r>
      <w:r w:rsidR="00F95D89" w:rsidRPr="00DE68D3">
        <w:rPr>
          <w:sz w:val="22"/>
        </w:rPr>
        <w:t>five</w:t>
      </w:r>
      <w:r w:rsidRPr="00B562CC">
        <w:rPr>
          <w:sz w:val="22"/>
        </w:rPr>
        <w:t xml:space="preserve"> days prior to the date the rehearing request is stamped "received" by the Department.</w:t>
      </w:r>
    </w:p>
    <w:p w14:paraId="05A265FD" w14:textId="77777777" w:rsidR="00F95D89" w:rsidRDefault="00F95D89" w:rsidP="003A1BAA">
      <w:pPr>
        <w:tabs>
          <w:tab w:val="left" w:pos="540"/>
          <w:tab w:val="left" w:pos="1080"/>
          <w:tab w:val="left" w:pos="1800"/>
          <w:tab w:val="left" w:pos="2520"/>
          <w:tab w:val="left" w:pos="3240"/>
          <w:tab w:val="left" w:pos="3960"/>
          <w:tab w:val="left" w:pos="4680"/>
          <w:tab w:val="right" w:pos="9360"/>
        </w:tabs>
        <w:ind w:left="1800" w:hanging="720"/>
        <w:rPr>
          <w:sz w:val="22"/>
        </w:rPr>
      </w:pPr>
    </w:p>
    <w:p w14:paraId="422F483E" w14:textId="77777777" w:rsidR="00F95D89" w:rsidRPr="00DE68D3" w:rsidRDefault="00F95D89" w:rsidP="003A1BAA">
      <w:pPr>
        <w:tabs>
          <w:tab w:val="left" w:pos="540"/>
          <w:tab w:val="left" w:pos="1080"/>
          <w:tab w:val="left" w:pos="1800"/>
          <w:tab w:val="left" w:pos="2520"/>
          <w:tab w:val="left" w:pos="3240"/>
          <w:tab w:val="left" w:pos="3960"/>
          <w:tab w:val="left" w:pos="4680"/>
          <w:tab w:val="right" w:pos="9360"/>
        </w:tabs>
        <w:ind w:left="1080" w:hanging="1080"/>
        <w:rPr>
          <w:sz w:val="22"/>
        </w:rPr>
      </w:pPr>
      <w:r w:rsidRPr="00DE68D3">
        <w:rPr>
          <w:sz w:val="22"/>
        </w:rPr>
        <w:tab/>
        <w:t>.15</w:t>
      </w:r>
      <w:r w:rsidRPr="00F95D89">
        <w:rPr>
          <w:sz w:val="22"/>
        </w:rPr>
        <w:tab/>
      </w:r>
      <w:r w:rsidRPr="00DE68D3">
        <w:rPr>
          <w:sz w:val="22"/>
        </w:rPr>
        <w:t>Notwithstanding 22-065.11, the claimant may request a rehearing more than 30 days after the issuance of the Director’s decision, if the claimant did not receive a copy of the decision of the Director, or if there is good cause for filing beyond the 30-day period as determined by the Director.</w:t>
      </w:r>
    </w:p>
    <w:p w14:paraId="2AF3483E" w14:textId="77777777" w:rsidR="00F95D89" w:rsidRPr="00DE68D3" w:rsidRDefault="00F95D89" w:rsidP="003A1BAA">
      <w:pPr>
        <w:tabs>
          <w:tab w:val="left" w:pos="540"/>
          <w:tab w:val="left" w:pos="1080"/>
          <w:tab w:val="left" w:pos="1800"/>
          <w:tab w:val="left" w:pos="2520"/>
          <w:tab w:val="left" w:pos="3240"/>
          <w:tab w:val="left" w:pos="3960"/>
          <w:tab w:val="left" w:pos="4680"/>
          <w:tab w:val="right" w:pos="9360"/>
        </w:tabs>
        <w:ind w:left="1800" w:hanging="720"/>
        <w:rPr>
          <w:sz w:val="22"/>
        </w:rPr>
      </w:pPr>
    </w:p>
    <w:p w14:paraId="52274492" w14:textId="77777777" w:rsidR="00F95D89" w:rsidRPr="00DE68D3" w:rsidRDefault="00F95D89"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DE68D3">
        <w:rPr>
          <w:sz w:val="22"/>
        </w:rPr>
        <w:t>.151</w:t>
      </w:r>
      <w:r w:rsidRPr="00F95D89">
        <w:rPr>
          <w:sz w:val="22"/>
        </w:rPr>
        <w:tab/>
      </w:r>
      <w:r w:rsidRPr="00DE68D3">
        <w:rPr>
          <w:sz w:val="22"/>
        </w:rPr>
        <w:t xml:space="preserve">Good cause means a substantial and compelling reason beyond the claimant’s control.  In determining good cause, the Director shall consider the length of the delay, the diligence of the claimant, and the potential prejudice to the other party. A request shall not be granted if filed more than 180 days after the decision issuance date, except as provided by 22-065.16. </w:t>
      </w:r>
    </w:p>
    <w:p w14:paraId="477E6AE8" w14:textId="77777777" w:rsidR="00F95D89" w:rsidRPr="00DE68D3" w:rsidRDefault="00F95D89" w:rsidP="003A1BAA">
      <w:pPr>
        <w:tabs>
          <w:tab w:val="left" w:pos="540"/>
          <w:tab w:val="left" w:pos="1080"/>
          <w:tab w:val="left" w:pos="1800"/>
          <w:tab w:val="left" w:pos="2520"/>
          <w:tab w:val="left" w:pos="3240"/>
          <w:tab w:val="left" w:pos="3960"/>
          <w:tab w:val="left" w:pos="4680"/>
          <w:tab w:val="right" w:pos="9360"/>
        </w:tabs>
        <w:ind w:left="1800" w:hanging="720"/>
        <w:rPr>
          <w:sz w:val="22"/>
        </w:rPr>
      </w:pPr>
    </w:p>
    <w:p w14:paraId="57D82643" w14:textId="77777777" w:rsidR="00F95D89" w:rsidRPr="00DE68D3" w:rsidRDefault="00F95D89"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DE68D3">
        <w:rPr>
          <w:sz w:val="22"/>
        </w:rPr>
        <w:t>.152</w:t>
      </w:r>
      <w:r w:rsidRPr="00F95D89">
        <w:rPr>
          <w:sz w:val="22"/>
        </w:rPr>
        <w:tab/>
      </w:r>
      <w:r w:rsidRPr="00DE68D3">
        <w:rPr>
          <w:sz w:val="22"/>
        </w:rPr>
        <w:t>The claimant’s inability to understand an adequate and language-compliant notice, in and of itself, shall not constitute good cause.</w:t>
      </w:r>
    </w:p>
    <w:p w14:paraId="1A40CC55" w14:textId="77777777" w:rsidR="00F95D89" w:rsidRPr="00DE68D3" w:rsidRDefault="00F95D89" w:rsidP="003A1BAA">
      <w:pPr>
        <w:tabs>
          <w:tab w:val="left" w:pos="540"/>
          <w:tab w:val="left" w:pos="1080"/>
          <w:tab w:val="left" w:pos="1800"/>
          <w:tab w:val="left" w:pos="2520"/>
          <w:tab w:val="left" w:pos="3240"/>
          <w:tab w:val="left" w:pos="3960"/>
          <w:tab w:val="left" w:pos="4680"/>
          <w:tab w:val="right" w:pos="9360"/>
        </w:tabs>
        <w:ind w:left="1800" w:hanging="720"/>
        <w:rPr>
          <w:sz w:val="22"/>
        </w:rPr>
      </w:pPr>
    </w:p>
    <w:p w14:paraId="42EB9340" w14:textId="77777777" w:rsidR="00F95D89" w:rsidRPr="00DE68D3" w:rsidRDefault="00F95D89" w:rsidP="003A1BAA">
      <w:pPr>
        <w:tabs>
          <w:tab w:val="left" w:pos="540"/>
          <w:tab w:val="left" w:pos="1080"/>
          <w:tab w:val="left" w:pos="1800"/>
          <w:tab w:val="left" w:pos="2520"/>
          <w:tab w:val="left" w:pos="3240"/>
          <w:tab w:val="left" w:pos="3960"/>
          <w:tab w:val="left" w:pos="4680"/>
          <w:tab w:val="right" w:pos="9360"/>
        </w:tabs>
        <w:ind w:left="1080" w:hanging="1080"/>
        <w:rPr>
          <w:sz w:val="22"/>
        </w:rPr>
      </w:pPr>
      <w:r w:rsidRPr="00F95D89">
        <w:rPr>
          <w:sz w:val="22"/>
        </w:rPr>
        <w:tab/>
      </w:r>
      <w:r w:rsidRPr="00DE68D3">
        <w:rPr>
          <w:sz w:val="22"/>
        </w:rPr>
        <w:t>.16</w:t>
      </w:r>
      <w:r w:rsidRPr="00F95D89">
        <w:rPr>
          <w:sz w:val="22"/>
        </w:rPr>
        <w:tab/>
      </w:r>
      <w:r w:rsidRPr="00DE68D3">
        <w:rPr>
          <w:sz w:val="22"/>
        </w:rPr>
        <w:t>Nothing in this section shall preclude the application of the principles of equity jurisdiction as otherwise provided by law.</w:t>
      </w:r>
    </w:p>
    <w:p w14:paraId="627CC4D5"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6797FD43"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 xml:space="preserve">Upon receipt of a timely rehearing request, the Director shall mail a copy of the request </w:t>
      </w:r>
      <w:r w:rsidR="00312891">
        <w:rPr>
          <w:sz w:val="22"/>
        </w:rPr>
        <w:t xml:space="preserve">to </w:t>
      </w:r>
      <w:r w:rsidRPr="00B562CC">
        <w:rPr>
          <w:sz w:val="22"/>
        </w:rPr>
        <w:t>the other party to the hearing.</w:t>
      </w:r>
    </w:p>
    <w:p w14:paraId="4CDBE40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2AC7E7F1"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.21</w:t>
      </w:r>
      <w:r w:rsidRPr="00B562CC">
        <w:rPr>
          <w:sz w:val="22"/>
        </w:rPr>
        <w:tab/>
        <w:t>This party shall be permitted to file a statement supporting or opposing the rehearing request.</w:t>
      </w:r>
    </w:p>
    <w:p w14:paraId="5219C4A4"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4199BB58"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.211</w:t>
      </w:r>
      <w:r w:rsidRPr="00B562CC">
        <w:rPr>
          <w:sz w:val="22"/>
        </w:rPr>
        <w:tab/>
        <w:t>Such statement shall be in writing and shall be filed with the Director not later than five days after service.</w:t>
      </w:r>
    </w:p>
    <w:p w14:paraId="41B4EACC"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4A0670E"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The filing date shall be determined in accordance with the provisions of .14 above.</w:t>
      </w:r>
    </w:p>
    <w:p w14:paraId="289E60D9" w14:textId="77777777" w:rsidR="005F6495" w:rsidRPr="00B562CC" w:rsidRDefault="005F6495" w:rsidP="003A1BAA">
      <w:pPr>
        <w:tabs>
          <w:tab w:val="left" w:pos="540"/>
          <w:tab w:val="left" w:pos="1080"/>
          <w:tab w:val="left" w:pos="1800"/>
          <w:tab w:val="left" w:pos="2520"/>
          <w:tab w:val="left" w:pos="3240"/>
          <w:tab w:val="left" w:pos="3960"/>
          <w:tab w:val="left" w:pos="4680"/>
          <w:tab w:val="right" w:pos="9360"/>
        </w:tabs>
        <w:rPr>
          <w:sz w:val="22"/>
        </w:rPr>
      </w:pPr>
    </w:p>
    <w:p w14:paraId="5EF639B9" w14:textId="77777777" w:rsidR="00514846" w:rsidRDefault="005F6495" w:rsidP="003A1BAA">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t xml:space="preserve">The </w:t>
      </w:r>
      <w:r w:rsidRPr="00DE68D3">
        <w:rPr>
          <w:sz w:val="22"/>
        </w:rPr>
        <w:t xml:space="preserve">Director shall grant or deny the request no later than </w:t>
      </w:r>
      <w:r w:rsidR="00F95D89" w:rsidRPr="00DE68D3">
        <w:rPr>
          <w:sz w:val="22"/>
        </w:rPr>
        <w:t>the 3</w:t>
      </w:r>
      <w:r w:rsidRPr="00DE68D3">
        <w:rPr>
          <w:sz w:val="22"/>
        </w:rPr>
        <w:t>5</w:t>
      </w:r>
      <w:r w:rsidR="00F95D89" w:rsidRPr="00DE68D3">
        <w:rPr>
          <w:sz w:val="22"/>
          <w:vertAlign w:val="superscript"/>
        </w:rPr>
        <w:t>th</w:t>
      </w:r>
      <w:r w:rsidR="00F95D89" w:rsidRPr="00DE68D3">
        <w:rPr>
          <w:sz w:val="22"/>
        </w:rPr>
        <w:t xml:space="preserve"> </w:t>
      </w:r>
      <w:r w:rsidR="00514846" w:rsidRPr="00DE68D3">
        <w:rPr>
          <w:sz w:val="22"/>
        </w:rPr>
        <w:t xml:space="preserve">working day </w:t>
      </w:r>
      <w:r w:rsidRPr="00DE68D3">
        <w:rPr>
          <w:sz w:val="22"/>
        </w:rPr>
        <w:t xml:space="preserve">after </w:t>
      </w:r>
      <w:r w:rsidR="00514846" w:rsidRPr="00DE68D3">
        <w:rPr>
          <w:sz w:val="22"/>
        </w:rPr>
        <w:t>the request for rehearing is</w:t>
      </w:r>
      <w:r w:rsidR="00514846">
        <w:rPr>
          <w:sz w:val="22"/>
        </w:rPr>
        <w:t xml:space="preserve"> filed.  </w:t>
      </w:r>
    </w:p>
    <w:p w14:paraId="271166B2" w14:textId="77777777" w:rsidR="00514846" w:rsidRDefault="00514846" w:rsidP="003A1BAA">
      <w:pPr>
        <w:tabs>
          <w:tab w:val="left" w:pos="540"/>
          <w:tab w:val="left" w:pos="1080"/>
          <w:tab w:val="left" w:pos="1800"/>
          <w:tab w:val="left" w:pos="2520"/>
          <w:tab w:val="left" w:pos="3240"/>
          <w:tab w:val="left" w:pos="3960"/>
          <w:tab w:val="left" w:pos="4680"/>
          <w:tab w:val="right" w:pos="9360"/>
        </w:tabs>
        <w:ind w:left="540" w:hanging="540"/>
        <w:rPr>
          <w:sz w:val="22"/>
        </w:rPr>
      </w:pPr>
    </w:p>
    <w:p w14:paraId="619D7123"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700A2793" w14:textId="77777777" w:rsidR="00514846" w:rsidRDefault="00514846">
      <w:pPr>
        <w:tabs>
          <w:tab w:val="left" w:pos="540"/>
          <w:tab w:val="left" w:pos="1080"/>
          <w:tab w:val="left" w:pos="1800"/>
          <w:tab w:val="left" w:pos="2520"/>
          <w:tab w:val="left" w:pos="3240"/>
          <w:tab w:val="left" w:pos="3960"/>
          <w:tab w:val="left" w:pos="4680"/>
          <w:tab w:val="right" w:pos="9360"/>
        </w:tabs>
        <w:jc w:val="both"/>
        <w:rPr>
          <w:sz w:val="22"/>
        </w:rPr>
      </w:pPr>
    </w:p>
    <w:p w14:paraId="509D26C4" w14:textId="77777777" w:rsidR="00514846" w:rsidRDefault="00514846">
      <w:pPr>
        <w:tabs>
          <w:tab w:val="left" w:pos="540"/>
          <w:tab w:val="left" w:pos="1080"/>
          <w:tab w:val="left" w:pos="1800"/>
          <w:tab w:val="left" w:pos="2520"/>
          <w:tab w:val="left" w:pos="3240"/>
          <w:tab w:val="left" w:pos="3960"/>
          <w:tab w:val="left" w:pos="4680"/>
          <w:tab w:val="right" w:pos="9360"/>
        </w:tabs>
        <w:jc w:val="both"/>
        <w:rPr>
          <w:sz w:val="22"/>
        </w:rPr>
      </w:pPr>
    </w:p>
    <w:p w14:paraId="37E50A7D" w14:textId="77777777" w:rsidR="00514846" w:rsidRDefault="00514846">
      <w:pPr>
        <w:tabs>
          <w:tab w:val="left" w:pos="540"/>
          <w:tab w:val="left" w:pos="1080"/>
          <w:tab w:val="left" w:pos="1800"/>
          <w:tab w:val="left" w:pos="2520"/>
          <w:tab w:val="left" w:pos="3240"/>
          <w:tab w:val="left" w:pos="3960"/>
          <w:tab w:val="left" w:pos="4680"/>
          <w:tab w:val="right" w:pos="9360"/>
        </w:tabs>
        <w:jc w:val="both"/>
        <w:rPr>
          <w:sz w:val="22"/>
        </w:rPr>
      </w:pPr>
    </w:p>
    <w:p w14:paraId="68D03CB7" w14:textId="77777777" w:rsidR="00514846" w:rsidRDefault="00514846">
      <w:pPr>
        <w:tabs>
          <w:tab w:val="left" w:pos="540"/>
          <w:tab w:val="left" w:pos="1080"/>
          <w:tab w:val="left" w:pos="1800"/>
          <w:tab w:val="left" w:pos="2520"/>
          <w:tab w:val="left" w:pos="3240"/>
          <w:tab w:val="left" w:pos="3960"/>
          <w:tab w:val="left" w:pos="4680"/>
          <w:tab w:val="right" w:pos="9360"/>
        </w:tabs>
        <w:jc w:val="both"/>
        <w:rPr>
          <w:sz w:val="22"/>
        </w:rPr>
      </w:pPr>
    </w:p>
    <w:p w14:paraId="17B63A7C" w14:textId="77777777" w:rsidR="00514846" w:rsidRDefault="00514846">
      <w:pPr>
        <w:tabs>
          <w:tab w:val="left" w:pos="540"/>
          <w:tab w:val="left" w:pos="1080"/>
          <w:tab w:val="left" w:pos="1800"/>
          <w:tab w:val="left" w:pos="2520"/>
          <w:tab w:val="left" w:pos="3240"/>
          <w:tab w:val="left" w:pos="3960"/>
          <w:tab w:val="left" w:pos="4680"/>
          <w:tab w:val="right" w:pos="9360"/>
        </w:tabs>
        <w:jc w:val="both"/>
        <w:rPr>
          <w:sz w:val="22"/>
        </w:rPr>
      </w:pPr>
    </w:p>
    <w:p w14:paraId="44EE6024" w14:textId="77777777" w:rsidR="00514846" w:rsidRDefault="00514846">
      <w:pPr>
        <w:tabs>
          <w:tab w:val="left" w:pos="540"/>
          <w:tab w:val="left" w:pos="1080"/>
          <w:tab w:val="left" w:pos="1800"/>
          <w:tab w:val="left" w:pos="2520"/>
          <w:tab w:val="left" w:pos="3240"/>
          <w:tab w:val="left" w:pos="3960"/>
          <w:tab w:val="left" w:pos="4680"/>
          <w:tab w:val="right" w:pos="9360"/>
        </w:tabs>
        <w:jc w:val="both"/>
        <w:rPr>
          <w:sz w:val="22"/>
        </w:rPr>
      </w:pPr>
    </w:p>
    <w:p w14:paraId="07EB2EA8" w14:textId="77777777" w:rsidR="00514846" w:rsidRPr="00B562CC" w:rsidRDefault="00514846">
      <w:pPr>
        <w:tabs>
          <w:tab w:val="left" w:pos="540"/>
          <w:tab w:val="left" w:pos="1080"/>
          <w:tab w:val="left" w:pos="1800"/>
          <w:tab w:val="left" w:pos="2520"/>
          <w:tab w:val="left" w:pos="3240"/>
          <w:tab w:val="left" w:pos="3960"/>
          <w:tab w:val="left" w:pos="4680"/>
          <w:tab w:val="right" w:pos="9360"/>
        </w:tabs>
        <w:jc w:val="both"/>
        <w:rPr>
          <w:sz w:val="22"/>
        </w:rPr>
      </w:pPr>
    </w:p>
    <w:p w14:paraId="646993E2"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92032" behindDoc="1" locked="1" layoutInCell="0" allowOverlap="1" wp14:anchorId="46D059DD" wp14:editId="42144E9F">
                <wp:simplePos x="0" y="0"/>
                <wp:positionH relativeFrom="page">
                  <wp:posOffset>914400</wp:posOffset>
                </wp:positionH>
                <wp:positionV relativeFrom="paragraph">
                  <wp:posOffset>0</wp:posOffset>
                </wp:positionV>
                <wp:extent cx="5943600" cy="12065"/>
                <wp:effectExtent l="0" t="0" r="0" b="0"/>
                <wp:wrapNone/>
                <wp:docPr id="92" name="Rectangle 1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2D4C7E" id="Rectangle 168" o:spid="_x0000_s1026" style="position:absolute;margin-left:1in;margin-top:0;width:468pt;height:.95pt;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BQj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tdBQj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15B2F6D"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623738C5" w14:textId="77777777" w:rsidR="005F6495" w:rsidRPr="00B562CC" w:rsidRDefault="00F04973">
      <w:pPr>
        <w:pStyle w:val="Footer"/>
        <w:jc w:val="both"/>
        <w:rPr>
          <w:rFonts w:ascii="Times New Roman" w:hAnsi="Times New Roman"/>
        </w:rPr>
      </w:pPr>
      <w:r>
        <w:rPr>
          <w:rFonts w:ascii="Times New Roman" w:hAnsi="Times New Roman"/>
        </w:rPr>
        <w:t>MANUAL LETTER NO. CFC-</w:t>
      </w:r>
      <w:r w:rsidR="00514846">
        <w:rPr>
          <w:rFonts w:ascii="Times New Roman" w:hAnsi="Times New Roman"/>
        </w:rPr>
        <w:t>18-01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514846">
        <w:rPr>
          <w:rFonts w:ascii="Times New Roman" w:hAnsi="Times New Roman"/>
        </w:rPr>
        <w:t>6</w:t>
      </w:r>
      <w:proofErr w:type="gramEnd"/>
      <w:r w:rsidR="00514846">
        <w:rPr>
          <w:rFonts w:ascii="Times New Roman" w:hAnsi="Times New Roman"/>
        </w:rPr>
        <w:t>/12/18</w:t>
      </w:r>
    </w:p>
    <w:p w14:paraId="7B89C50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93056" behindDoc="1" locked="1" layoutInCell="0" allowOverlap="1" wp14:anchorId="201913B6" wp14:editId="7D1600CF">
                <wp:simplePos x="0" y="0"/>
                <wp:positionH relativeFrom="page">
                  <wp:posOffset>914400</wp:posOffset>
                </wp:positionH>
                <wp:positionV relativeFrom="paragraph">
                  <wp:posOffset>0</wp:posOffset>
                </wp:positionV>
                <wp:extent cx="5943600" cy="12065"/>
                <wp:effectExtent l="0" t="0" r="0" b="0"/>
                <wp:wrapNone/>
                <wp:docPr id="91" name="Rectangle 16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3F9027" id="Rectangle 169" o:spid="_x0000_s1026" style="position:absolute;margin-left:1in;margin-top:0;width:468pt;height:.95pt;z-index:-251623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9IKJwMAAPI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e5vSCi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6F590AEA"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128</w:t>
      </w:r>
    </w:p>
    <w:p w14:paraId="46049DA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3A20159C"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94080" behindDoc="1" locked="1" layoutInCell="0" allowOverlap="1" wp14:anchorId="502A0148" wp14:editId="767FF933">
                <wp:simplePos x="0" y="0"/>
                <wp:positionH relativeFrom="page">
                  <wp:posOffset>914400</wp:posOffset>
                </wp:positionH>
                <wp:positionV relativeFrom="paragraph">
                  <wp:posOffset>0</wp:posOffset>
                </wp:positionV>
                <wp:extent cx="5943600" cy="12065"/>
                <wp:effectExtent l="0" t="0" r="0" b="0"/>
                <wp:wrapNone/>
                <wp:docPr id="90" name="Rectangle 17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5F1670" id="Rectangle 170" o:spid="_x0000_s1026" style="position:absolute;margin-left:1in;margin-top:0;width:468pt;height:.95pt;z-index:-251622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lB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GT9WUE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7BE9DFA1"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56351B26"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22-065</w:t>
      </w:r>
    </w:p>
    <w:p w14:paraId="4E5F5DCA"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95104" behindDoc="1" locked="1" layoutInCell="0" allowOverlap="1" wp14:anchorId="268815C3" wp14:editId="4DB79376">
                <wp:simplePos x="0" y="0"/>
                <wp:positionH relativeFrom="page">
                  <wp:posOffset>914400</wp:posOffset>
                </wp:positionH>
                <wp:positionV relativeFrom="paragraph">
                  <wp:posOffset>0</wp:posOffset>
                </wp:positionV>
                <wp:extent cx="5943600" cy="12065"/>
                <wp:effectExtent l="0" t="0" r="0" b="0"/>
                <wp:wrapNone/>
                <wp:docPr id="89" name="Rectangle 17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1D40E9" id="Rectangle 171" o:spid="_x0000_s1026" style="position:absolute;margin-left:1in;margin-top:0;width:468pt;height:.95pt;z-index:-251621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OtsJgMAAPI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RKOts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B9DF82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646E8D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22-065</w:t>
      </w:r>
      <w:r w:rsidRPr="00B562CC">
        <w:rPr>
          <w:b/>
          <w:sz w:val="22"/>
        </w:rPr>
        <w:tab/>
        <w:t>REHEARING</w:t>
      </w:r>
      <w:r w:rsidRPr="00B562CC">
        <w:rPr>
          <w:sz w:val="22"/>
        </w:rPr>
        <w:t xml:space="preserve"> (Continued)</w:t>
      </w:r>
      <w:r w:rsidRPr="00B562CC">
        <w:rPr>
          <w:sz w:val="22"/>
        </w:rPr>
        <w:tab/>
      </w:r>
      <w:r w:rsidRPr="00B562CC">
        <w:rPr>
          <w:sz w:val="22"/>
        </w:rPr>
        <w:tab/>
      </w:r>
      <w:r w:rsidRPr="00B562CC">
        <w:rPr>
          <w:sz w:val="22"/>
        </w:rPr>
        <w:tab/>
      </w:r>
      <w:r w:rsidRPr="00B562CC">
        <w:rPr>
          <w:b/>
          <w:sz w:val="22"/>
        </w:rPr>
        <w:t>22-065</w:t>
      </w:r>
    </w:p>
    <w:p w14:paraId="595F115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2907E7" w14:textId="77777777" w:rsidR="00514846" w:rsidRPr="00B562CC" w:rsidRDefault="00514846"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.4</w:t>
      </w:r>
      <w:r w:rsidRPr="00B562CC">
        <w:rPr>
          <w:sz w:val="22"/>
        </w:rPr>
        <w:tab/>
        <w:t xml:space="preserve">If a request for rehearing is granted, </w:t>
      </w:r>
      <w:r>
        <w:rPr>
          <w:sz w:val="22"/>
        </w:rPr>
        <w:t>the Director may order the Administrative Law Judge to review one, several, or all issues which were presented for review at the original state hearing.  T</w:t>
      </w:r>
      <w:r w:rsidRPr="00B562CC">
        <w:rPr>
          <w:sz w:val="22"/>
        </w:rPr>
        <w:t xml:space="preserve">he Director </w:t>
      </w:r>
      <w:r>
        <w:rPr>
          <w:sz w:val="22"/>
        </w:rPr>
        <w:t>may</w:t>
      </w:r>
      <w:r w:rsidRPr="00B562CC">
        <w:rPr>
          <w:sz w:val="22"/>
        </w:rPr>
        <w:t>:</w:t>
      </w:r>
    </w:p>
    <w:p w14:paraId="542105D4" w14:textId="77777777" w:rsidR="00514846" w:rsidRPr="00B562CC" w:rsidRDefault="00514846" w:rsidP="0076217F">
      <w:pPr>
        <w:tabs>
          <w:tab w:val="left" w:pos="540"/>
          <w:tab w:val="left" w:pos="1080"/>
          <w:tab w:val="left" w:pos="1800"/>
          <w:tab w:val="left" w:pos="2520"/>
          <w:tab w:val="left" w:pos="3240"/>
          <w:tab w:val="left" w:pos="3960"/>
          <w:tab w:val="left" w:pos="4680"/>
          <w:tab w:val="right" w:pos="9360"/>
        </w:tabs>
        <w:rPr>
          <w:sz w:val="22"/>
        </w:rPr>
      </w:pPr>
    </w:p>
    <w:p w14:paraId="11E978D9" w14:textId="77777777" w:rsidR="00514846" w:rsidRPr="00B562CC" w:rsidRDefault="00514846"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.41</w:t>
      </w:r>
      <w:r w:rsidRPr="00B562CC">
        <w:rPr>
          <w:sz w:val="22"/>
        </w:rPr>
        <w:tab/>
        <w:t xml:space="preserve">Order </w:t>
      </w:r>
      <w:r>
        <w:rPr>
          <w:sz w:val="22"/>
        </w:rPr>
        <w:t xml:space="preserve">a </w:t>
      </w:r>
      <w:r w:rsidR="0058723D">
        <w:rPr>
          <w:sz w:val="22"/>
        </w:rPr>
        <w:t>rehearing on</w:t>
      </w:r>
      <w:r>
        <w:rPr>
          <w:sz w:val="22"/>
        </w:rPr>
        <w:t xml:space="preserve"> the record to consider </w:t>
      </w:r>
      <w:r w:rsidRPr="00B562CC">
        <w:rPr>
          <w:sz w:val="22"/>
        </w:rPr>
        <w:t xml:space="preserve">the evidence in the record and any additional </w:t>
      </w:r>
      <w:r>
        <w:rPr>
          <w:sz w:val="22"/>
        </w:rPr>
        <w:t xml:space="preserve">written or documentary </w:t>
      </w:r>
      <w:r w:rsidRPr="00B562CC">
        <w:rPr>
          <w:sz w:val="22"/>
        </w:rPr>
        <w:t>evidence which may be submitted by the claimant or the county.</w:t>
      </w:r>
      <w:r>
        <w:rPr>
          <w:sz w:val="22"/>
        </w:rPr>
        <w:t xml:space="preserve">  </w:t>
      </w:r>
      <w:r w:rsidRPr="00B562CC">
        <w:rPr>
          <w:sz w:val="22"/>
        </w:rPr>
        <w:t xml:space="preserve">Any evidence obtained shall be submitted to the opposing party for </w:t>
      </w:r>
      <w:r w:rsidRPr="001D5E9E">
        <w:rPr>
          <w:sz w:val="22"/>
        </w:rPr>
        <w:t>rebuttal.</w:t>
      </w:r>
    </w:p>
    <w:p w14:paraId="44CDE6B6" w14:textId="77777777" w:rsidR="00514846" w:rsidRPr="00B562CC" w:rsidRDefault="00514846" w:rsidP="0076217F">
      <w:pPr>
        <w:tabs>
          <w:tab w:val="left" w:pos="540"/>
          <w:tab w:val="left" w:pos="1080"/>
          <w:tab w:val="left" w:pos="1800"/>
          <w:tab w:val="left" w:pos="2520"/>
          <w:tab w:val="left" w:pos="3240"/>
          <w:tab w:val="left" w:pos="3960"/>
          <w:tab w:val="left" w:pos="4680"/>
          <w:tab w:val="right" w:pos="9360"/>
        </w:tabs>
        <w:rPr>
          <w:sz w:val="22"/>
        </w:rPr>
      </w:pPr>
    </w:p>
    <w:p w14:paraId="2A18B1B4" w14:textId="77777777" w:rsidR="00514846" w:rsidRPr="00B562CC" w:rsidRDefault="00514846"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.42</w:t>
      </w:r>
      <w:r w:rsidRPr="00B562CC">
        <w:rPr>
          <w:sz w:val="22"/>
        </w:rPr>
        <w:tab/>
        <w:t>Order</w:t>
      </w:r>
      <w:r>
        <w:rPr>
          <w:sz w:val="22"/>
        </w:rPr>
        <w:t xml:space="preserve"> an oral rehearing</w:t>
      </w:r>
      <w:r w:rsidRPr="00B562CC">
        <w:rPr>
          <w:sz w:val="22"/>
        </w:rPr>
        <w:t>.</w:t>
      </w:r>
    </w:p>
    <w:p w14:paraId="10661B36" w14:textId="77777777" w:rsidR="00514846" w:rsidRDefault="00514846" w:rsidP="0076217F">
      <w:pPr>
        <w:tabs>
          <w:tab w:val="left" w:pos="540"/>
          <w:tab w:val="left" w:pos="1080"/>
          <w:tab w:val="left" w:pos="1800"/>
          <w:tab w:val="left" w:pos="2520"/>
          <w:tab w:val="left" w:pos="3240"/>
          <w:tab w:val="left" w:pos="3960"/>
          <w:tab w:val="left" w:pos="4680"/>
          <w:tab w:val="right" w:pos="9360"/>
        </w:tabs>
        <w:rPr>
          <w:sz w:val="22"/>
        </w:rPr>
      </w:pPr>
    </w:p>
    <w:p w14:paraId="382EB1C5" w14:textId="77777777" w:rsidR="005F6495" w:rsidRPr="00B562CC" w:rsidRDefault="006E6BA1" w:rsidP="0076217F">
      <w:pPr>
        <w:tabs>
          <w:tab w:val="left" w:pos="540"/>
          <w:tab w:val="left" w:pos="1080"/>
          <w:tab w:val="left" w:pos="1800"/>
          <w:tab w:val="left" w:pos="2520"/>
          <w:tab w:val="left" w:pos="3240"/>
          <w:tab w:val="left" w:pos="3960"/>
          <w:tab w:val="left" w:pos="4680"/>
          <w:tab w:val="right" w:pos="9360"/>
        </w:tabs>
        <w:ind w:left="540" w:hanging="540"/>
        <w:rPr>
          <w:sz w:val="22"/>
        </w:rPr>
      </w:pPr>
      <w:r>
        <w:rPr>
          <w:sz w:val="22"/>
        </w:rPr>
        <w:t>.5</w:t>
      </w:r>
      <w:r>
        <w:rPr>
          <w:sz w:val="22"/>
        </w:rPr>
        <w:tab/>
        <w:t>Where the Director</w:t>
      </w:r>
      <w:r w:rsidR="005F6495" w:rsidRPr="00B562CC">
        <w:rPr>
          <w:sz w:val="22"/>
        </w:rPr>
        <w:t xml:space="preserve"> order</w:t>
      </w:r>
      <w:r>
        <w:rPr>
          <w:sz w:val="22"/>
        </w:rPr>
        <w:t>s</w:t>
      </w:r>
      <w:r w:rsidR="005F6495" w:rsidRPr="00B562CC">
        <w:rPr>
          <w:sz w:val="22"/>
        </w:rPr>
        <w:t xml:space="preserve"> </w:t>
      </w:r>
      <w:r>
        <w:rPr>
          <w:sz w:val="22"/>
        </w:rPr>
        <w:t>a rehearing on the record, t</w:t>
      </w:r>
      <w:r w:rsidR="005F6495" w:rsidRPr="00B562CC">
        <w:rPr>
          <w:sz w:val="22"/>
        </w:rPr>
        <w:t xml:space="preserve">he claimant and the county shall be informed that either </w:t>
      </w:r>
      <w:r>
        <w:rPr>
          <w:sz w:val="22"/>
        </w:rPr>
        <w:t xml:space="preserve">party </w:t>
      </w:r>
      <w:r w:rsidR="005F6495" w:rsidRPr="00B562CC">
        <w:rPr>
          <w:sz w:val="22"/>
        </w:rPr>
        <w:t xml:space="preserve">may request that the rehearing be conducted </w:t>
      </w:r>
      <w:r>
        <w:rPr>
          <w:sz w:val="22"/>
        </w:rPr>
        <w:t>as an oral rehearing</w:t>
      </w:r>
      <w:r w:rsidR="005F6495" w:rsidRPr="00B562CC">
        <w:rPr>
          <w:sz w:val="22"/>
        </w:rPr>
        <w:t>.</w:t>
      </w:r>
    </w:p>
    <w:p w14:paraId="7266B38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901F72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.51</w:t>
      </w:r>
      <w:r w:rsidRPr="00B562CC">
        <w:rPr>
          <w:sz w:val="22"/>
        </w:rPr>
        <w:tab/>
        <w:t xml:space="preserve">Any such requests received </w:t>
      </w:r>
      <w:r w:rsidR="00917424">
        <w:rPr>
          <w:sz w:val="22"/>
        </w:rPr>
        <w:t xml:space="preserve">within 15 days of the date of the notice advising of the rehearing on the record </w:t>
      </w:r>
      <w:r w:rsidRPr="00B562CC">
        <w:rPr>
          <w:sz w:val="22"/>
        </w:rPr>
        <w:t>shall be honored.</w:t>
      </w:r>
    </w:p>
    <w:p w14:paraId="0B73FE3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BEC7CC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.6</w:t>
      </w:r>
      <w:r w:rsidRPr="00B562CC">
        <w:rPr>
          <w:sz w:val="22"/>
        </w:rPr>
        <w:tab/>
      </w:r>
      <w:r w:rsidR="00917424">
        <w:rPr>
          <w:sz w:val="22"/>
        </w:rPr>
        <w:t>The following shall not be subject to a rehearing:</w:t>
      </w:r>
    </w:p>
    <w:p w14:paraId="3A7B3D8D" w14:textId="77777777" w:rsidR="005F6495"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4F515AD" w14:textId="77777777" w:rsidR="00917424" w:rsidRDefault="00917424" w:rsidP="0076217F">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t>.61</w:t>
      </w:r>
      <w:r>
        <w:rPr>
          <w:sz w:val="22"/>
        </w:rPr>
        <w:tab/>
        <w:t>A rehearing decision, except on an issue that was decided for the first time on the merits in the rehearing decision.</w:t>
      </w:r>
    </w:p>
    <w:p w14:paraId="694D6450" w14:textId="77777777" w:rsidR="00917424" w:rsidRDefault="00917424" w:rsidP="0076217F">
      <w:pPr>
        <w:tabs>
          <w:tab w:val="left" w:pos="540"/>
          <w:tab w:val="left" w:pos="1080"/>
          <w:tab w:val="left" w:pos="1800"/>
          <w:tab w:val="left" w:pos="2520"/>
          <w:tab w:val="left" w:pos="3240"/>
          <w:tab w:val="left" w:pos="3960"/>
          <w:tab w:val="left" w:pos="4680"/>
          <w:tab w:val="right" w:pos="9360"/>
        </w:tabs>
        <w:rPr>
          <w:sz w:val="22"/>
        </w:rPr>
      </w:pPr>
    </w:p>
    <w:p w14:paraId="590E426E" w14:textId="77777777" w:rsidR="00917424" w:rsidRDefault="00917424" w:rsidP="0076217F">
      <w:pPr>
        <w:tabs>
          <w:tab w:val="left" w:pos="540"/>
          <w:tab w:val="left" w:pos="1080"/>
          <w:tab w:val="left" w:pos="1800"/>
          <w:tab w:val="left" w:pos="2520"/>
          <w:tab w:val="left" w:pos="3240"/>
          <w:tab w:val="left" w:pos="3960"/>
          <w:tab w:val="left" w:pos="4680"/>
          <w:tab w:val="right" w:pos="9360"/>
        </w:tabs>
        <w:rPr>
          <w:sz w:val="22"/>
        </w:rPr>
      </w:pPr>
      <w:r>
        <w:rPr>
          <w:sz w:val="22"/>
        </w:rPr>
        <w:tab/>
        <w:t>.62</w:t>
      </w:r>
      <w:r>
        <w:rPr>
          <w:sz w:val="22"/>
        </w:rPr>
        <w:tab/>
        <w:t>A hearing request that has been dismissed pursuant to Section 22-054.4.</w:t>
      </w:r>
    </w:p>
    <w:p w14:paraId="131748FC" w14:textId="77777777" w:rsidR="00917424" w:rsidRDefault="00917424" w:rsidP="0076217F">
      <w:pPr>
        <w:tabs>
          <w:tab w:val="left" w:pos="540"/>
          <w:tab w:val="left" w:pos="1080"/>
          <w:tab w:val="left" w:pos="1800"/>
          <w:tab w:val="left" w:pos="2520"/>
          <w:tab w:val="left" w:pos="3240"/>
          <w:tab w:val="left" w:pos="3960"/>
          <w:tab w:val="left" w:pos="4680"/>
          <w:tab w:val="right" w:pos="9360"/>
        </w:tabs>
        <w:rPr>
          <w:sz w:val="22"/>
        </w:rPr>
      </w:pPr>
    </w:p>
    <w:p w14:paraId="7F57A8E9" w14:textId="77777777" w:rsidR="00917424" w:rsidRDefault="00917424" w:rsidP="0076217F">
      <w:pPr>
        <w:tabs>
          <w:tab w:val="left" w:pos="540"/>
          <w:tab w:val="left" w:pos="1080"/>
          <w:tab w:val="left" w:pos="1800"/>
          <w:tab w:val="left" w:pos="2520"/>
          <w:tab w:val="left" w:pos="3240"/>
          <w:tab w:val="left" w:pos="3960"/>
          <w:tab w:val="left" w:pos="4680"/>
          <w:tab w:val="right" w:pos="9360"/>
        </w:tabs>
        <w:rPr>
          <w:sz w:val="22"/>
        </w:rPr>
      </w:pPr>
      <w:r>
        <w:rPr>
          <w:sz w:val="22"/>
        </w:rPr>
        <w:tab/>
        <w:t>.63</w:t>
      </w:r>
      <w:r>
        <w:rPr>
          <w:sz w:val="22"/>
        </w:rPr>
        <w:tab/>
        <w:t>A compliance issue as defined in Section 22-001(c)(3).</w:t>
      </w:r>
    </w:p>
    <w:p w14:paraId="60F7E9C7" w14:textId="77777777" w:rsidR="00917424" w:rsidRPr="00B562CC" w:rsidRDefault="00917424" w:rsidP="0076217F">
      <w:pPr>
        <w:tabs>
          <w:tab w:val="left" w:pos="540"/>
          <w:tab w:val="left" w:pos="1080"/>
          <w:tab w:val="left" w:pos="1800"/>
          <w:tab w:val="left" w:pos="2520"/>
          <w:tab w:val="left" w:pos="3240"/>
          <w:tab w:val="left" w:pos="3960"/>
          <w:tab w:val="left" w:pos="4680"/>
          <w:tab w:val="right" w:pos="9360"/>
        </w:tabs>
        <w:rPr>
          <w:sz w:val="22"/>
        </w:rPr>
      </w:pPr>
    </w:p>
    <w:p w14:paraId="21D0702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.7</w:t>
      </w:r>
      <w:r w:rsidRPr="00B562CC">
        <w:rPr>
          <w:sz w:val="22"/>
        </w:rPr>
        <w:tab/>
        <w:t xml:space="preserve">When a request for rehearing is denied, the Notice of Denial shall contain a statement concerning a right to judicial review and shall advise the claimant that, if the court decides the </w:t>
      </w:r>
      <w:r w:rsidRPr="00514846">
        <w:rPr>
          <w:sz w:val="22"/>
        </w:rPr>
        <w:t xml:space="preserve">case in </w:t>
      </w:r>
      <w:r w:rsidR="0050223A" w:rsidRPr="00514846">
        <w:rPr>
          <w:sz w:val="22"/>
        </w:rPr>
        <w:t>his</w:t>
      </w:r>
      <w:r w:rsidR="0050223A">
        <w:rPr>
          <w:sz w:val="22"/>
        </w:rPr>
        <w:t xml:space="preserve"> or her</w:t>
      </w:r>
      <w:r w:rsidRPr="00B562CC">
        <w:rPr>
          <w:sz w:val="22"/>
        </w:rPr>
        <w:t xml:space="preserve"> favor, </w:t>
      </w:r>
      <w:r w:rsidR="0050223A">
        <w:rPr>
          <w:sz w:val="22"/>
        </w:rPr>
        <w:t xml:space="preserve">he or </w:t>
      </w:r>
      <w:r w:rsidRPr="00514846">
        <w:rPr>
          <w:sz w:val="22"/>
        </w:rPr>
        <w:t>she</w:t>
      </w:r>
      <w:r w:rsidRPr="00B562CC">
        <w:rPr>
          <w:sz w:val="22"/>
        </w:rPr>
        <w:t xml:space="preserve"> shall be entitled to reasonable attorney's fees and the cost of the suit.</w:t>
      </w:r>
    </w:p>
    <w:p w14:paraId="546B617B"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687994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.8</w:t>
      </w:r>
      <w:r w:rsidRPr="00B562CC">
        <w:rPr>
          <w:sz w:val="22"/>
        </w:rPr>
        <w:tab/>
        <w:t>A rehearing request shall be permitted to be w</w:t>
      </w:r>
      <w:r w:rsidRPr="00DE68D3">
        <w:rPr>
          <w:sz w:val="22"/>
        </w:rPr>
        <w:t>ithdr</w:t>
      </w:r>
      <w:r w:rsidRPr="00B562CC">
        <w:rPr>
          <w:sz w:val="22"/>
        </w:rPr>
        <w:t>awn</w:t>
      </w:r>
      <w:r w:rsidR="00514846">
        <w:rPr>
          <w:sz w:val="22"/>
        </w:rPr>
        <w:t xml:space="preserve"> at</w:t>
      </w:r>
      <w:r w:rsidRPr="00B562CC">
        <w:rPr>
          <w:sz w:val="22"/>
        </w:rPr>
        <w:t xml:space="preserve"> any</w:t>
      </w:r>
      <w:r w:rsidR="00514846">
        <w:rPr>
          <w:sz w:val="22"/>
        </w:rPr>
        <w:t xml:space="preserve"> </w:t>
      </w:r>
      <w:r w:rsidRPr="00B562CC">
        <w:rPr>
          <w:sz w:val="22"/>
        </w:rPr>
        <w:t>time before the Department has acted upon the request.</w:t>
      </w:r>
    </w:p>
    <w:p w14:paraId="0B11153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9678439" w14:textId="77777777" w:rsidR="005F6495" w:rsidRPr="00DE68D3"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.9</w:t>
      </w:r>
      <w:r w:rsidRPr="00B562CC">
        <w:rPr>
          <w:sz w:val="22"/>
        </w:rPr>
        <w:tab/>
        <w:t xml:space="preserve">After a rehearing request has been granted, it shall be permitted to be withdrawn by the requesting party subject to </w:t>
      </w:r>
      <w:r w:rsidRPr="00514846">
        <w:rPr>
          <w:sz w:val="22"/>
        </w:rPr>
        <w:t>the approval</w:t>
      </w:r>
      <w:r w:rsidRPr="00B562CC">
        <w:rPr>
          <w:sz w:val="22"/>
        </w:rPr>
        <w:t xml:space="preserve"> of the Chie</w:t>
      </w:r>
      <w:r w:rsidR="00F63CD3">
        <w:rPr>
          <w:sz w:val="22"/>
        </w:rPr>
        <w:t xml:space="preserve">f </w:t>
      </w:r>
      <w:r w:rsidR="00F63CD3" w:rsidRPr="00DE68D3">
        <w:rPr>
          <w:sz w:val="22"/>
        </w:rPr>
        <w:t xml:space="preserve">Administrative Law Judge, his or </w:t>
      </w:r>
      <w:r w:rsidRPr="00DE68D3">
        <w:rPr>
          <w:sz w:val="22"/>
        </w:rPr>
        <w:t>her designee</w:t>
      </w:r>
      <w:r w:rsidR="00514846" w:rsidRPr="00DE68D3">
        <w:rPr>
          <w:sz w:val="22"/>
        </w:rPr>
        <w:t xml:space="preserve"> assigned the rehearing,</w:t>
      </w:r>
      <w:r w:rsidRPr="00DE68D3">
        <w:rPr>
          <w:sz w:val="22"/>
        </w:rPr>
        <w:t xml:space="preserve"> or the Administrative Law Judge.</w:t>
      </w:r>
    </w:p>
    <w:p w14:paraId="03483CC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54F548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sz w:val="22"/>
        </w:rPr>
        <w:t xml:space="preserve">NOTE:  Authority cited:  </w:t>
      </w:r>
      <w:r w:rsidRPr="0031562B">
        <w:rPr>
          <w:sz w:val="22"/>
        </w:rPr>
        <w:t>Sections 10553, 10554 and 10960, Welfare and Institutions</w:t>
      </w:r>
      <w:r w:rsidRPr="00B562CC">
        <w:rPr>
          <w:sz w:val="22"/>
        </w:rPr>
        <w:t xml:space="preserve"> Code.  Reference:  Sections 10553</w:t>
      </w:r>
      <w:r w:rsidR="00C16717">
        <w:rPr>
          <w:sz w:val="22"/>
        </w:rPr>
        <w:t>,</w:t>
      </w:r>
      <w:r w:rsidRPr="00B562CC">
        <w:rPr>
          <w:sz w:val="22"/>
        </w:rPr>
        <w:t xml:space="preserve"> 10554, </w:t>
      </w:r>
      <w:r w:rsidR="00C16717">
        <w:rPr>
          <w:sz w:val="22"/>
        </w:rPr>
        <w:t xml:space="preserve">and 10960, </w:t>
      </w:r>
      <w:r w:rsidRPr="00B562CC">
        <w:rPr>
          <w:sz w:val="22"/>
        </w:rPr>
        <w:t>Welfare and Institutions Code.</w:t>
      </w:r>
    </w:p>
    <w:p w14:paraId="4F69F95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90321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9DF196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EDDD42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F2129F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654F43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293D3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D1D538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91A038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606800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26A5D8B"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96128" behindDoc="1" locked="1" layoutInCell="0" allowOverlap="1" wp14:anchorId="16A0E37F" wp14:editId="35443982">
                <wp:simplePos x="0" y="0"/>
                <wp:positionH relativeFrom="page">
                  <wp:posOffset>914400</wp:posOffset>
                </wp:positionH>
                <wp:positionV relativeFrom="paragraph">
                  <wp:posOffset>0</wp:posOffset>
                </wp:positionV>
                <wp:extent cx="5943600" cy="12065"/>
                <wp:effectExtent l="0" t="0" r="0" b="0"/>
                <wp:wrapNone/>
                <wp:docPr id="88" name="Rectangle 17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094EF4" id="Rectangle 172" o:spid="_x0000_s1026" style="position:absolute;margin-left:1in;margin-top:0;width:468pt;height:.95pt;z-index:-251620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XL0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OhVcvQ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5935E89"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419E7AB9" w14:textId="77777777" w:rsidR="005F6495" w:rsidRPr="00B562CC" w:rsidRDefault="00E52C7B">
      <w:pPr>
        <w:pStyle w:val="Footer"/>
        <w:jc w:val="both"/>
        <w:rPr>
          <w:rFonts w:ascii="Times New Roman" w:hAnsi="Times New Roman"/>
        </w:rPr>
      </w:pPr>
      <w:r>
        <w:rPr>
          <w:rFonts w:ascii="Times New Roman" w:hAnsi="Times New Roman"/>
        </w:rPr>
        <w:t>MANUAL LETTER NO. CFC-</w:t>
      </w:r>
      <w:r w:rsidR="00514846">
        <w:rPr>
          <w:rFonts w:ascii="Times New Roman" w:hAnsi="Times New Roman"/>
        </w:rPr>
        <w:t>18-01</w:t>
      </w:r>
      <w:r w:rsidR="005F6495" w:rsidRPr="00B562CC">
        <w:rPr>
          <w:rFonts w:ascii="Times New Roman" w:hAnsi="Times New Roman"/>
        </w:rPr>
        <w:tab/>
      </w:r>
      <w:proofErr w:type="gramStart"/>
      <w:r w:rsidR="005F6495" w:rsidRPr="00B562CC">
        <w:rPr>
          <w:rFonts w:ascii="Times New Roman" w:hAnsi="Times New Roman"/>
        </w:rPr>
        <w:t xml:space="preserve">Effective  </w:t>
      </w:r>
      <w:r>
        <w:rPr>
          <w:rFonts w:ascii="Times New Roman" w:hAnsi="Times New Roman"/>
        </w:rPr>
        <w:t>1</w:t>
      </w:r>
      <w:r w:rsidR="00F63CD3">
        <w:rPr>
          <w:rFonts w:ascii="Times New Roman" w:hAnsi="Times New Roman"/>
        </w:rPr>
        <w:t>1</w:t>
      </w:r>
      <w:proofErr w:type="gramEnd"/>
      <w:r w:rsidR="00F63CD3">
        <w:rPr>
          <w:rFonts w:ascii="Times New Roman" w:hAnsi="Times New Roman"/>
        </w:rPr>
        <w:t>/2/16</w:t>
      </w:r>
    </w:p>
    <w:p w14:paraId="77D6EA96"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97152" behindDoc="1" locked="1" layoutInCell="0" allowOverlap="1" wp14:anchorId="155EF6D0" wp14:editId="772F4115">
                <wp:simplePos x="0" y="0"/>
                <wp:positionH relativeFrom="page">
                  <wp:posOffset>914400</wp:posOffset>
                </wp:positionH>
                <wp:positionV relativeFrom="paragraph">
                  <wp:posOffset>0</wp:posOffset>
                </wp:positionV>
                <wp:extent cx="5943600" cy="12065"/>
                <wp:effectExtent l="0" t="0" r="0" b="0"/>
                <wp:wrapNone/>
                <wp:docPr id="87" name="Rectangle 17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AD8F97" id="Rectangle 173" o:spid="_x0000_s1026" style="position:absolute;margin-left:1in;margin-top:0;width:468pt;height:.95pt;z-index:-251619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rMh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6arMh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AF2857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129</w:t>
      </w:r>
    </w:p>
    <w:p w14:paraId="14F6DB35" w14:textId="77777777" w:rsidR="005F6495" w:rsidRPr="00B562CC" w:rsidRDefault="005F6495">
      <w:r w:rsidRPr="00B562CC">
        <w:rPr>
          <w:sz w:val="22"/>
        </w:rPr>
        <w:br w:type="page"/>
      </w:r>
    </w:p>
    <w:p w14:paraId="5D4443D6" w14:textId="77777777" w:rsidR="005F6495" w:rsidRPr="00B562CC" w:rsidRDefault="005F6495"/>
    <w:p w14:paraId="1EEB62CD" w14:textId="77777777" w:rsidR="005F6495" w:rsidRPr="00B562CC" w:rsidRDefault="005F6495"/>
    <w:p w14:paraId="473A2831" w14:textId="77777777" w:rsidR="005F6495" w:rsidRPr="00B562CC" w:rsidRDefault="005F6495"/>
    <w:p w14:paraId="1D24B1DA" w14:textId="77777777" w:rsidR="005F6495" w:rsidRPr="00B562CC" w:rsidRDefault="005F6495"/>
    <w:p w14:paraId="23C7A7B4" w14:textId="77777777" w:rsidR="005F6495" w:rsidRPr="00B562CC" w:rsidRDefault="005F6495">
      <w:pPr>
        <w:jc w:val="center"/>
        <w:rPr>
          <w:b/>
        </w:rPr>
      </w:pPr>
      <w:r w:rsidRPr="00B562CC">
        <w:rPr>
          <w:b/>
        </w:rPr>
        <w:t>This page is intentionally left blank.</w:t>
      </w:r>
    </w:p>
    <w:p w14:paraId="3D795E03" w14:textId="77777777" w:rsidR="005F6495" w:rsidRPr="00B562CC" w:rsidRDefault="005F6495">
      <w:pPr>
        <w:rPr>
          <w:b/>
          <w:sz w:val="22"/>
        </w:rPr>
      </w:pPr>
    </w:p>
    <w:p w14:paraId="741866B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67295B36"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698176" behindDoc="1" locked="1" layoutInCell="0" allowOverlap="1" wp14:anchorId="6AE0B352" wp14:editId="494C31D2">
                <wp:simplePos x="0" y="0"/>
                <wp:positionH relativeFrom="page">
                  <wp:posOffset>914400</wp:posOffset>
                </wp:positionH>
                <wp:positionV relativeFrom="paragraph">
                  <wp:posOffset>0</wp:posOffset>
                </wp:positionV>
                <wp:extent cx="5943600" cy="12065"/>
                <wp:effectExtent l="0" t="0" r="0" b="0"/>
                <wp:wrapNone/>
                <wp:docPr id="86" name="Rectangle 17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3FF02B" id="Rectangle 174" o:spid="_x0000_s1026" style="position:absolute;margin-left:1in;margin-top:0;width:468pt;height:.95pt;z-index:-251618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Tbi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feTbi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89D13A3"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7D073911"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22-070</w:t>
      </w:r>
    </w:p>
    <w:p w14:paraId="19252DC0"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699200" behindDoc="1" locked="1" layoutInCell="0" allowOverlap="1" wp14:anchorId="0B2027D3" wp14:editId="6BA477A8">
                <wp:simplePos x="0" y="0"/>
                <wp:positionH relativeFrom="page">
                  <wp:posOffset>914400</wp:posOffset>
                </wp:positionH>
                <wp:positionV relativeFrom="paragraph">
                  <wp:posOffset>0</wp:posOffset>
                </wp:positionV>
                <wp:extent cx="5943600" cy="12065"/>
                <wp:effectExtent l="0" t="0" r="0" b="0"/>
                <wp:wrapNone/>
                <wp:docPr id="85" name="Rectangle 17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AE4BE7" id="Rectangle 175" o:spid="_x0000_s1026" style="position:absolute;margin-left:1in;margin-top:0;width:468pt;height:.95pt;z-index:-251617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vDL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ImW8Ms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258D9D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5AAFF8D"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b/>
          <w:sz w:val="22"/>
        </w:rPr>
        <w:t>22-069</w:t>
      </w:r>
      <w:r w:rsidRPr="00B562CC">
        <w:rPr>
          <w:b/>
          <w:sz w:val="22"/>
        </w:rPr>
        <w:tab/>
        <w:t>COUNTY WELFARE RESPONSIBILITY</w:t>
      </w:r>
      <w:r w:rsidRPr="00B562CC">
        <w:rPr>
          <w:b/>
          <w:sz w:val="22"/>
        </w:rPr>
        <w:tab/>
        <w:t>22-069</w:t>
      </w:r>
    </w:p>
    <w:p w14:paraId="6C1A9F4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45C9B6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 xml:space="preserve">Each county shall furnish </w:t>
      </w:r>
      <w:r w:rsidRPr="0031562B">
        <w:rPr>
          <w:sz w:val="22"/>
        </w:rPr>
        <w:t>to the State Hearings Division the</w:t>
      </w:r>
      <w:r w:rsidRPr="00B562CC">
        <w:rPr>
          <w:sz w:val="22"/>
        </w:rPr>
        <w:t xml:space="preserve"> name of an individual who, in coordination with the Chief Administrative Law Judge, is responsible for discharging the requirements of Sections 22-069 through 22-078.</w:t>
      </w:r>
    </w:p>
    <w:p w14:paraId="7FC315AF" w14:textId="77777777" w:rsidR="005F6495" w:rsidRPr="00B562CC" w:rsidRDefault="005F6495" w:rsidP="0076217F">
      <w:pPr>
        <w:tabs>
          <w:tab w:val="center" w:pos="4680"/>
          <w:tab w:val="right" w:pos="9360"/>
        </w:tabs>
        <w:rPr>
          <w:b/>
          <w:sz w:val="22"/>
        </w:rPr>
      </w:pPr>
      <w:r w:rsidRPr="00B562CC">
        <w:rPr>
          <w:b/>
          <w:sz w:val="22"/>
          <w:u w:val="double"/>
        </w:rPr>
        <w:tab/>
      </w:r>
      <w:r w:rsidRPr="00B562CC">
        <w:rPr>
          <w:b/>
          <w:sz w:val="22"/>
          <w:u w:val="double"/>
        </w:rPr>
        <w:tab/>
      </w:r>
    </w:p>
    <w:p w14:paraId="7A23D527" w14:textId="77777777" w:rsidR="005F6495" w:rsidRPr="00B562CC" w:rsidRDefault="005F6495" w:rsidP="0076217F">
      <w:pPr>
        <w:tabs>
          <w:tab w:val="center" w:pos="4680"/>
          <w:tab w:val="right" w:pos="9360"/>
        </w:tabs>
        <w:rPr>
          <w:sz w:val="22"/>
        </w:rPr>
      </w:pPr>
      <w:r w:rsidRPr="00B562CC">
        <w:rPr>
          <w:b/>
          <w:sz w:val="22"/>
        </w:rPr>
        <w:tab/>
        <w:t>HANDBOOK BEGINS HERE</w:t>
      </w:r>
    </w:p>
    <w:p w14:paraId="4BB53FA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358386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Sections 22-069 through 22-078 describe the responsibilities of the county in the state hearing process.</w:t>
      </w:r>
    </w:p>
    <w:p w14:paraId="6A785A2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6274D61" w14:textId="77777777" w:rsidR="005F6495" w:rsidRPr="00B562CC" w:rsidRDefault="005F6495" w:rsidP="0076217F">
      <w:pPr>
        <w:tabs>
          <w:tab w:val="center" w:pos="4680"/>
          <w:tab w:val="right" w:pos="9360"/>
        </w:tabs>
        <w:rPr>
          <w:sz w:val="22"/>
        </w:rPr>
      </w:pPr>
      <w:r w:rsidRPr="00B562CC">
        <w:rPr>
          <w:b/>
          <w:sz w:val="22"/>
          <w:u w:val="double"/>
        </w:rPr>
        <w:tab/>
        <w:t>HANDBOOK ENDS HERE</w:t>
      </w:r>
      <w:r w:rsidRPr="00B562CC">
        <w:rPr>
          <w:b/>
          <w:sz w:val="22"/>
          <w:u w:val="double"/>
        </w:rPr>
        <w:tab/>
      </w:r>
    </w:p>
    <w:p w14:paraId="4CD0597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004A17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.12</w:t>
      </w:r>
      <w:r w:rsidRPr="00B562CC">
        <w:rPr>
          <w:sz w:val="22"/>
        </w:rPr>
        <w:tab/>
        <w:t>The county responsibility shall include:</w:t>
      </w:r>
    </w:p>
    <w:p w14:paraId="7CB32266" w14:textId="77777777" w:rsidR="005F6495"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F3BB0E4" w14:textId="77777777" w:rsidR="00E52C7B" w:rsidRDefault="00E52C7B" w:rsidP="0076217F">
      <w:pPr>
        <w:tabs>
          <w:tab w:val="left" w:pos="540"/>
          <w:tab w:val="left" w:pos="1080"/>
          <w:tab w:val="left" w:pos="1800"/>
          <w:tab w:val="left" w:pos="2520"/>
          <w:tab w:val="left" w:pos="3240"/>
          <w:tab w:val="left" w:pos="3960"/>
          <w:tab w:val="left" w:pos="4680"/>
          <w:tab w:val="right" w:pos="9360"/>
        </w:tabs>
        <w:ind w:left="1800" w:hanging="1800"/>
        <w:rPr>
          <w:sz w:val="22"/>
        </w:rPr>
      </w:pPr>
      <w:r>
        <w:rPr>
          <w:sz w:val="22"/>
        </w:rPr>
        <w:tab/>
      </w:r>
      <w:r>
        <w:rPr>
          <w:sz w:val="22"/>
        </w:rPr>
        <w:tab/>
        <w:t>.121</w:t>
      </w:r>
      <w:r>
        <w:rPr>
          <w:sz w:val="22"/>
        </w:rPr>
        <w:tab/>
        <w:t>Submission of the original</w:t>
      </w:r>
      <w:r w:rsidR="002557EF">
        <w:rPr>
          <w:sz w:val="22"/>
        </w:rPr>
        <w:t xml:space="preserve"> or a </w:t>
      </w:r>
      <w:r w:rsidR="002557EF" w:rsidRPr="00DE68D3">
        <w:rPr>
          <w:sz w:val="22"/>
        </w:rPr>
        <w:t>copy of the</w:t>
      </w:r>
      <w:r w:rsidRPr="00DE68D3">
        <w:rPr>
          <w:sz w:val="22"/>
        </w:rPr>
        <w:t xml:space="preserve"> hearing</w:t>
      </w:r>
      <w:r>
        <w:rPr>
          <w:sz w:val="22"/>
        </w:rPr>
        <w:t xml:space="preserve"> request to the Administrative Law Judge at the hearing.</w:t>
      </w:r>
    </w:p>
    <w:p w14:paraId="2FFE1530" w14:textId="77777777" w:rsidR="00E52C7B" w:rsidRPr="00B562CC" w:rsidRDefault="00E52C7B" w:rsidP="0076217F">
      <w:pPr>
        <w:tabs>
          <w:tab w:val="left" w:pos="540"/>
          <w:tab w:val="left" w:pos="1080"/>
          <w:tab w:val="left" w:pos="1800"/>
          <w:tab w:val="left" w:pos="2520"/>
          <w:tab w:val="left" w:pos="3240"/>
          <w:tab w:val="left" w:pos="3960"/>
          <w:tab w:val="left" w:pos="4680"/>
          <w:tab w:val="right" w:pos="9360"/>
        </w:tabs>
        <w:rPr>
          <w:sz w:val="22"/>
        </w:rPr>
      </w:pPr>
    </w:p>
    <w:p w14:paraId="417F9DBE" w14:textId="77777777" w:rsidR="005F6495" w:rsidRPr="00B562CC" w:rsidRDefault="00E52C7B" w:rsidP="0076217F">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.122</w:t>
      </w:r>
      <w:r w:rsidR="005F6495" w:rsidRPr="00B562CC">
        <w:rPr>
          <w:sz w:val="22"/>
        </w:rPr>
        <w:tab/>
      </w:r>
      <w:r>
        <w:rPr>
          <w:sz w:val="22"/>
        </w:rPr>
        <w:t>Review</w:t>
      </w:r>
      <w:r w:rsidR="005F6495" w:rsidRPr="00B562CC">
        <w:rPr>
          <w:sz w:val="22"/>
        </w:rPr>
        <w:t xml:space="preserve"> of the case and assistance to the claimant prior to the hearing; and</w:t>
      </w:r>
    </w:p>
    <w:p w14:paraId="57D34A8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FDFFCD4" w14:textId="77777777" w:rsidR="005F6495" w:rsidRPr="00B562CC" w:rsidRDefault="00E52C7B" w:rsidP="0076217F">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.123</w:t>
      </w:r>
      <w:r w:rsidR="005F6495" w:rsidRPr="00B562CC">
        <w:rPr>
          <w:sz w:val="22"/>
        </w:rPr>
        <w:tab/>
        <w:t>Presentation of the county's position during the hearing; and</w:t>
      </w:r>
    </w:p>
    <w:p w14:paraId="2EF349A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65D5014" w14:textId="77777777" w:rsidR="005F6495" w:rsidRPr="00B562CC" w:rsidRDefault="00E52C7B" w:rsidP="0076217F">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.124</w:t>
      </w:r>
      <w:r w:rsidR="005F6495" w:rsidRPr="00B562CC">
        <w:rPr>
          <w:sz w:val="22"/>
        </w:rPr>
        <w:tab/>
        <w:t>Compliance with state hearing decisions.</w:t>
      </w:r>
    </w:p>
    <w:p w14:paraId="04D5E2E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C6DED3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10553 and 10554, Welfare and Institutions Code.</w:t>
      </w:r>
    </w:p>
    <w:p w14:paraId="40322D2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FFAE04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67BA71D"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b/>
          <w:sz w:val="22"/>
        </w:rPr>
        <w:t>22-070</w:t>
      </w:r>
      <w:r w:rsidRPr="00B562CC">
        <w:rPr>
          <w:b/>
          <w:sz w:val="22"/>
        </w:rPr>
        <w:tab/>
        <w:t>EXPLANATION OF RIGHT TO STATE HEARING</w:t>
      </w:r>
      <w:r w:rsidRPr="00B562CC">
        <w:rPr>
          <w:b/>
          <w:sz w:val="22"/>
        </w:rPr>
        <w:tab/>
        <w:t>22-070</w:t>
      </w:r>
    </w:p>
    <w:p w14:paraId="40C6E5C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9696F1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At the time of application, the county agency shall provide the applicant with the following:</w:t>
      </w:r>
    </w:p>
    <w:p w14:paraId="4CD6910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E85A52F"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A thorough explanation of the right to request a state hearing.</w:t>
      </w:r>
    </w:p>
    <w:p w14:paraId="481EE36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406AC6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.12</w:t>
      </w:r>
      <w:r w:rsidRPr="00B562CC">
        <w:rPr>
          <w:sz w:val="22"/>
        </w:rPr>
        <w:tab/>
        <w:t xml:space="preserve">Pamphlet </w:t>
      </w:r>
      <w:r w:rsidRPr="0031562B">
        <w:rPr>
          <w:sz w:val="22"/>
        </w:rPr>
        <w:t>PUB 13 (1/98), "Your</w:t>
      </w:r>
      <w:r w:rsidRPr="00B562CC">
        <w:rPr>
          <w:sz w:val="22"/>
        </w:rPr>
        <w:t xml:space="preserve"> Rights Under California Welfare Programs," prepared by the Department concerning client rights, complaints and state hearings.</w:t>
      </w:r>
    </w:p>
    <w:p w14:paraId="6F10B7EB"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F6C9DA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 xml:space="preserve">The county shall also provide the explanation required in </w:t>
      </w:r>
      <w:r w:rsidRPr="0031562B">
        <w:rPr>
          <w:sz w:val="22"/>
        </w:rPr>
        <w:t>Sections 22-070.11 when a claimant</w:t>
      </w:r>
      <w:r w:rsidRPr="00B562CC">
        <w:rPr>
          <w:sz w:val="22"/>
        </w:rPr>
        <w:t xml:space="preserve"> makes an informal complaint with the county agency.</w:t>
      </w:r>
    </w:p>
    <w:p w14:paraId="34E9872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DF2E1D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10553 and 10554, Welfare and Institutions Code.</w:t>
      </w:r>
    </w:p>
    <w:p w14:paraId="69D007C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C6EFA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6E4A06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BEA54E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7C6FDD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804697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C4DA2B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968F73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AE0C88F"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00224" behindDoc="1" locked="1" layoutInCell="0" allowOverlap="1" wp14:anchorId="1F8F561A" wp14:editId="58E6F6D7">
                <wp:simplePos x="0" y="0"/>
                <wp:positionH relativeFrom="page">
                  <wp:posOffset>914400</wp:posOffset>
                </wp:positionH>
                <wp:positionV relativeFrom="paragraph">
                  <wp:posOffset>0</wp:posOffset>
                </wp:positionV>
                <wp:extent cx="5943600" cy="12065"/>
                <wp:effectExtent l="0" t="0" r="0" b="0"/>
                <wp:wrapNone/>
                <wp:docPr id="84" name="Rectangle 17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F7130F" id="Rectangle 176" o:spid="_x0000_s1026" style="position:absolute;margin-left:1in;margin-top:0;width:468pt;height:.95pt;z-index:-251616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2lT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w62lT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C7AC5AD"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3CFE72BC" w14:textId="77777777" w:rsidR="005F6495" w:rsidRPr="00B562CC" w:rsidRDefault="002F4D87">
      <w:pPr>
        <w:pStyle w:val="Footer"/>
        <w:jc w:val="both"/>
        <w:rPr>
          <w:rFonts w:ascii="Times New Roman" w:hAnsi="Times New Roman"/>
        </w:rPr>
      </w:pPr>
      <w:r>
        <w:rPr>
          <w:rFonts w:ascii="Times New Roman" w:hAnsi="Times New Roman"/>
        </w:rPr>
        <w:t>MANUAL LETTER NO. CFC-</w:t>
      </w:r>
      <w:r w:rsidR="002557EF">
        <w:rPr>
          <w:rFonts w:ascii="Times New Roman" w:hAnsi="Times New Roman"/>
        </w:rPr>
        <w:t>18-01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2557EF">
        <w:rPr>
          <w:rFonts w:ascii="Times New Roman" w:hAnsi="Times New Roman"/>
        </w:rPr>
        <w:t>6</w:t>
      </w:r>
      <w:proofErr w:type="gramEnd"/>
      <w:r w:rsidR="002557EF">
        <w:rPr>
          <w:rFonts w:ascii="Times New Roman" w:hAnsi="Times New Roman"/>
        </w:rPr>
        <w:t>/12/18</w:t>
      </w:r>
    </w:p>
    <w:p w14:paraId="08847DED"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01248" behindDoc="1" locked="1" layoutInCell="0" allowOverlap="1" wp14:anchorId="2F987651" wp14:editId="06FFBD99">
                <wp:simplePos x="0" y="0"/>
                <wp:positionH relativeFrom="page">
                  <wp:posOffset>914400</wp:posOffset>
                </wp:positionH>
                <wp:positionV relativeFrom="paragraph">
                  <wp:posOffset>0</wp:posOffset>
                </wp:positionV>
                <wp:extent cx="5943600" cy="12065"/>
                <wp:effectExtent l="0" t="0" r="0" b="0"/>
                <wp:wrapNone/>
                <wp:docPr id="83" name="Rectangle 17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A93232" id="Rectangle 177" o:spid="_x0000_s1026" style="position:absolute;margin-left:1in;margin-top:0;width:468pt;height:.95pt;z-index:-251615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X2Y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lSX2Y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DDFA89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130</w:t>
      </w:r>
    </w:p>
    <w:p w14:paraId="68538B3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68116997"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02272" behindDoc="1" locked="1" layoutInCell="0" allowOverlap="1" wp14:anchorId="1C194497" wp14:editId="10691C91">
                <wp:simplePos x="0" y="0"/>
                <wp:positionH relativeFrom="page">
                  <wp:posOffset>914400</wp:posOffset>
                </wp:positionH>
                <wp:positionV relativeFrom="paragraph">
                  <wp:posOffset>0</wp:posOffset>
                </wp:positionV>
                <wp:extent cx="5943600" cy="12065"/>
                <wp:effectExtent l="0" t="0" r="0" b="0"/>
                <wp:wrapNone/>
                <wp:docPr id="82" name="Rectangle 17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DBD67B" id="Rectangle 178" o:spid="_x0000_s1026" style="position:absolute;margin-left:1in;margin-top:0;width:468pt;height:.95pt;z-index:-251614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8Dt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DiHwO0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7F0CBC2A"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69B9032" w14:textId="77777777" w:rsidR="005F6495" w:rsidRPr="00B562CC" w:rsidRDefault="005F6495">
      <w:pPr>
        <w:pStyle w:val="Header"/>
        <w:jc w:val="both"/>
        <w:rPr>
          <w:rFonts w:ascii="Times New Roman" w:hAnsi="Times New Roman"/>
        </w:rPr>
      </w:pPr>
      <w:r w:rsidRPr="00B562CC">
        <w:rPr>
          <w:rFonts w:ascii="Times New Roman" w:hAnsi="Times New Roman"/>
        </w:rPr>
        <w:t>22-071</w:t>
      </w:r>
      <w:r w:rsidRPr="00B562CC">
        <w:rPr>
          <w:rFonts w:ascii="Times New Roman" w:hAnsi="Times New Roman"/>
        </w:rPr>
        <w:tab/>
        <w:t>STATE HEARING - GENERAL</w:t>
      </w:r>
      <w:r w:rsidRPr="00B562CC">
        <w:rPr>
          <w:rFonts w:ascii="Times New Roman" w:hAnsi="Times New Roman"/>
        </w:rPr>
        <w:tab/>
        <w:t>Regulations</w:t>
      </w:r>
    </w:p>
    <w:p w14:paraId="38F78816"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03296" behindDoc="1" locked="1" layoutInCell="0" allowOverlap="1" wp14:anchorId="2B7993A2" wp14:editId="72218717">
                <wp:simplePos x="0" y="0"/>
                <wp:positionH relativeFrom="page">
                  <wp:posOffset>914400</wp:posOffset>
                </wp:positionH>
                <wp:positionV relativeFrom="paragraph">
                  <wp:posOffset>0</wp:posOffset>
                </wp:positionV>
                <wp:extent cx="5943600" cy="12065"/>
                <wp:effectExtent l="0" t="0" r="0" b="0"/>
                <wp:wrapNone/>
                <wp:docPr id="81" name="Rectangle 1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3AF4B7" id="Rectangle 179" o:spid="_x0000_s1026" style="position:absolute;margin-left:1in;margin-top:0;width:468pt;height:.95pt;z-index:-251613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AbEJwMAAPI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rmgGxC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0B2C772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3E2FD3D" w14:textId="77777777" w:rsidR="005F6495" w:rsidRPr="00B562CC" w:rsidRDefault="00AB722F">
      <w:pPr>
        <w:tabs>
          <w:tab w:val="left" w:pos="540"/>
          <w:tab w:val="left" w:pos="1080"/>
          <w:tab w:val="left" w:pos="1800"/>
          <w:tab w:val="left" w:pos="2520"/>
          <w:tab w:val="left" w:pos="3240"/>
          <w:tab w:val="left" w:pos="3960"/>
          <w:tab w:val="left" w:pos="4680"/>
          <w:tab w:val="right" w:pos="9360"/>
        </w:tabs>
        <w:jc w:val="both"/>
        <w:rPr>
          <w:sz w:val="22"/>
        </w:rPr>
      </w:pPr>
      <w:r>
        <w:rPr>
          <w:b/>
          <w:sz w:val="22"/>
        </w:rPr>
        <w:t>22-071</w:t>
      </w:r>
      <w:r>
        <w:rPr>
          <w:b/>
          <w:sz w:val="22"/>
        </w:rPr>
        <w:tab/>
        <w:t>ADEQUATE NOTICE</w:t>
      </w:r>
      <w:r>
        <w:rPr>
          <w:b/>
          <w:sz w:val="22"/>
        </w:rPr>
        <w:tab/>
      </w:r>
      <w:r>
        <w:rPr>
          <w:b/>
          <w:sz w:val="22"/>
        </w:rPr>
        <w:tab/>
      </w:r>
      <w:r>
        <w:rPr>
          <w:b/>
          <w:sz w:val="22"/>
        </w:rPr>
        <w:tab/>
      </w:r>
      <w:r w:rsidR="005F6495" w:rsidRPr="00B562CC">
        <w:rPr>
          <w:b/>
          <w:sz w:val="22"/>
        </w:rPr>
        <w:t>22-071</w:t>
      </w:r>
    </w:p>
    <w:p w14:paraId="7619D5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167B52"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Except as provided in Section 22-071.2, the county shall give the claimant adequate notice as defined in Section 22-001</w:t>
      </w:r>
      <w:r w:rsidR="007C104F">
        <w:rPr>
          <w:sz w:val="22"/>
        </w:rPr>
        <w:t>(</w:t>
      </w:r>
      <w:r w:rsidRPr="00B562CC">
        <w:rPr>
          <w:sz w:val="22"/>
        </w:rPr>
        <w:t>a</w:t>
      </w:r>
      <w:r w:rsidR="007C104F">
        <w:rPr>
          <w:sz w:val="22"/>
        </w:rPr>
        <w:t>)</w:t>
      </w:r>
      <w:r w:rsidRPr="00B562CC">
        <w:rPr>
          <w:sz w:val="22"/>
        </w:rPr>
        <w:t>(1) in the following instances:</w:t>
      </w:r>
    </w:p>
    <w:p w14:paraId="7185E3DC"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rPr>
          <w:sz w:val="22"/>
        </w:rPr>
      </w:pPr>
    </w:p>
    <w:p w14:paraId="38835E6A" w14:textId="77777777" w:rsidR="005F6495" w:rsidRPr="00B562CC" w:rsidRDefault="0060355C" w:rsidP="0076217F">
      <w:pPr>
        <w:tabs>
          <w:tab w:val="left" w:pos="540"/>
          <w:tab w:val="left" w:pos="1170"/>
          <w:tab w:val="left" w:pos="1800"/>
          <w:tab w:val="left" w:pos="2520"/>
          <w:tab w:val="left" w:pos="3240"/>
          <w:tab w:val="left" w:pos="3960"/>
          <w:tab w:val="left" w:pos="4680"/>
          <w:tab w:val="right" w:pos="9360"/>
        </w:tabs>
        <w:ind w:left="1080" w:hanging="540"/>
        <w:rPr>
          <w:sz w:val="22"/>
        </w:rPr>
      </w:pPr>
      <w:r w:rsidRPr="00DE68D3">
        <w:rPr>
          <w:sz w:val="22"/>
        </w:rPr>
        <w:t>(a)</w:t>
      </w:r>
      <w:r w:rsidR="005F6495" w:rsidRPr="00B562CC">
        <w:rPr>
          <w:sz w:val="22"/>
        </w:rPr>
        <w:tab/>
        <w:t xml:space="preserve">When aid is granted or </w:t>
      </w:r>
      <w:r w:rsidR="005F6495" w:rsidRPr="0031562B">
        <w:rPr>
          <w:sz w:val="22"/>
        </w:rPr>
        <w:t>increased.</w:t>
      </w:r>
    </w:p>
    <w:p w14:paraId="22C9ED23"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rPr>
          <w:sz w:val="22"/>
        </w:rPr>
      </w:pPr>
    </w:p>
    <w:p w14:paraId="379B2F62" w14:textId="77777777" w:rsidR="001C5DE4" w:rsidRPr="00930301" w:rsidRDefault="00930301" w:rsidP="0076217F">
      <w:pPr>
        <w:tabs>
          <w:tab w:val="left" w:pos="540"/>
          <w:tab w:val="left" w:pos="1170"/>
          <w:tab w:val="left" w:pos="1800"/>
          <w:tab w:val="left" w:pos="2520"/>
          <w:tab w:val="left" w:pos="3240"/>
          <w:tab w:val="left" w:pos="3960"/>
          <w:tab w:val="left" w:pos="4680"/>
          <w:tab w:val="right" w:pos="9360"/>
        </w:tabs>
        <w:ind w:left="1170" w:hanging="1170"/>
        <w:rPr>
          <w:sz w:val="22"/>
        </w:rPr>
      </w:pPr>
      <w:r>
        <w:rPr>
          <w:sz w:val="22"/>
        </w:rPr>
        <w:tab/>
      </w:r>
      <w:r w:rsidR="0060355C" w:rsidRPr="00DE68D3">
        <w:rPr>
          <w:sz w:val="22"/>
        </w:rPr>
        <w:t>(b)</w:t>
      </w:r>
      <w:r w:rsidR="00C6058F" w:rsidRPr="00B562CC">
        <w:rPr>
          <w:sz w:val="22"/>
        </w:rPr>
        <w:tab/>
      </w:r>
      <w:r w:rsidR="001C5DE4" w:rsidRPr="00930301">
        <w:rPr>
          <w:sz w:val="22"/>
        </w:rPr>
        <w:t>For CalWORKs and CalFresh cases, when aid is denied, decreased, not changed following a recipient mid-period report, cancelled, or discontinued.  When aid is not changed due to a voluntary recipient mid-period report, the notice shall be sent as soon as administratively possible, but no later than thirty days from the date the voluntary report is made.</w:t>
      </w:r>
    </w:p>
    <w:p w14:paraId="57758A02" w14:textId="77777777" w:rsidR="001C5DE4" w:rsidRDefault="001C5DE4" w:rsidP="0076217F">
      <w:pPr>
        <w:tabs>
          <w:tab w:val="left" w:pos="540"/>
          <w:tab w:val="left" w:pos="1170"/>
          <w:tab w:val="left" w:pos="1800"/>
          <w:tab w:val="left" w:pos="2520"/>
          <w:tab w:val="left" w:pos="3240"/>
          <w:tab w:val="left" w:pos="3960"/>
          <w:tab w:val="left" w:pos="4680"/>
          <w:tab w:val="right" w:pos="9360"/>
        </w:tabs>
        <w:ind w:left="540" w:hanging="540"/>
        <w:rPr>
          <w:sz w:val="22"/>
        </w:rPr>
      </w:pPr>
    </w:p>
    <w:p w14:paraId="533C4C89" w14:textId="77777777" w:rsidR="007C104F" w:rsidRDefault="007C104F" w:rsidP="0076217F">
      <w:pPr>
        <w:tabs>
          <w:tab w:val="left" w:pos="540"/>
          <w:tab w:val="left" w:pos="1170"/>
          <w:tab w:val="left" w:pos="1800"/>
          <w:tab w:val="left" w:pos="2520"/>
          <w:tab w:val="left" w:pos="3240"/>
          <w:tab w:val="left" w:pos="3960"/>
          <w:tab w:val="left" w:pos="4680"/>
          <w:tab w:val="right" w:pos="9360"/>
        </w:tabs>
        <w:ind w:left="1170" w:hanging="1170"/>
        <w:rPr>
          <w:sz w:val="22"/>
        </w:rPr>
      </w:pPr>
      <w:r>
        <w:rPr>
          <w:sz w:val="22"/>
        </w:rPr>
        <w:tab/>
      </w:r>
      <w:r w:rsidR="0060355C" w:rsidRPr="00DE68D3">
        <w:rPr>
          <w:sz w:val="22"/>
        </w:rPr>
        <w:t>(c)</w:t>
      </w:r>
      <w:r>
        <w:rPr>
          <w:sz w:val="22"/>
        </w:rPr>
        <w:tab/>
        <w:t xml:space="preserve">For all cases other than CalWORKs and </w:t>
      </w:r>
      <w:r w:rsidR="001C5DE4">
        <w:rPr>
          <w:sz w:val="22"/>
        </w:rPr>
        <w:t>CalFresh</w:t>
      </w:r>
      <w:r>
        <w:rPr>
          <w:sz w:val="22"/>
        </w:rPr>
        <w:t xml:space="preserve"> cases, when aid is denied, decreased, suspended, cancelled, discontinued, or terminated.</w:t>
      </w:r>
    </w:p>
    <w:p w14:paraId="4B510D7E" w14:textId="77777777" w:rsidR="007C104F" w:rsidRPr="00B562CC" w:rsidRDefault="007C104F" w:rsidP="0076217F">
      <w:pPr>
        <w:tabs>
          <w:tab w:val="left" w:pos="540"/>
          <w:tab w:val="left" w:pos="1170"/>
          <w:tab w:val="left" w:pos="1800"/>
          <w:tab w:val="left" w:pos="2520"/>
          <w:tab w:val="left" w:pos="3240"/>
          <w:tab w:val="left" w:pos="3960"/>
          <w:tab w:val="left" w:pos="4680"/>
          <w:tab w:val="right" w:pos="9360"/>
        </w:tabs>
        <w:ind w:left="540" w:hanging="540"/>
        <w:rPr>
          <w:sz w:val="22"/>
        </w:rPr>
      </w:pPr>
    </w:p>
    <w:p w14:paraId="7F7F7FEC" w14:textId="77777777" w:rsidR="005F6495" w:rsidRPr="00B562CC" w:rsidRDefault="001C5DE4" w:rsidP="0076217F">
      <w:pPr>
        <w:tabs>
          <w:tab w:val="left" w:pos="540"/>
          <w:tab w:val="left" w:pos="1170"/>
          <w:tab w:val="left" w:pos="1800"/>
          <w:tab w:val="left" w:pos="2520"/>
          <w:tab w:val="left" w:pos="3240"/>
          <w:tab w:val="left" w:pos="3960"/>
          <w:tab w:val="left" w:pos="4680"/>
          <w:tab w:val="right" w:pos="9360"/>
        </w:tabs>
        <w:ind w:left="1800" w:hanging="1800"/>
        <w:rPr>
          <w:sz w:val="22"/>
        </w:rPr>
      </w:pPr>
      <w:r>
        <w:rPr>
          <w:sz w:val="22"/>
        </w:rPr>
        <w:tab/>
      </w:r>
      <w:r>
        <w:rPr>
          <w:sz w:val="22"/>
        </w:rPr>
        <w:tab/>
      </w:r>
      <w:r w:rsidR="007C104F">
        <w:rPr>
          <w:sz w:val="22"/>
        </w:rPr>
        <w:t>.1</w:t>
      </w:r>
      <w:r w:rsidR="005F6495" w:rsidRPr="00B562CC">
        <w:rPr>
          <w:sz w:val="22"/>
        </w:rPr>
        <w:tab/>
      </w:r>
      <w:r w:rsidR="007C104F" w:rsidRPr="00DE68D3">
        <w:rPr>
          <w:sz w:val="22"/>
        </w:rPr>
        <w:t>Fo</w:t>
      </w:r>
      <w:r w:rsidR="0060355C" w:rsidRPr="00DE68D3">
        <w:rPr>
          <w:sz w:val="22"/>
        </w:rPr>
        <w:t>r purposes</w:t>
      </w:r>
      <w:r w:rsidR="0060355C">
        <w:rPr>
          <w:sz w:val="22"/>
        </w:rPr>
        <w:t xml:space="preserve"> of Sections 22-071.1(b)</w:t>
      </w:r>
      <w:r w:rsidR="007C104F">
        <w:rPr>
          <w:sz w:val="22"/>
        </w:rPr>
        <w:t xml:space="preserve"> and </w:t>
      </w:r>
      <w:r w:rsidR="0060355C">
        <w:rPr>
          <w:sz w:val="22"/>
        </w:rPr>
        <w:t>(c)</w:t>
      </w:r>
      <w:r w:rsidR="007C104F">
        <w:rPr>
          <w:sz w:val="22"/>
        </w:rPr>
        <w:t>, a</w:t>
      </w:r>
      <w:r w:rsidR="005F6495" w:rsidRPr="00B562CC">
        <w:rPr>
          <w:sz w:val="22"/>
        </w:rPr>
        <w:t xml:space="preserve"> decrease shall include an overpayment adjustment and balancing.</w:t>
      </w:r>
    </w:p>
    <w:p w14:paraId="595B892D"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ind w:left="540" w:hanging="540"/>
        <w:rPr>
          <w:sz w:val="22"/>
        </w:rPr>
      </w:pPr>
    </w:p>
    <w:p w14:paraId="27AA7AB6" w14:textId="77777777" w:rsidR="005F6495" w:rsidRPr="00B562CC" w:rsidRDefault="001C5DE4" w:rsidP="0076217F">
      <w:pPr>
        <w:tabs>
          <w:tab w:val="left" w:pos="540"/>
          <w:tab w:val="left" w:pos="1170"/>
          <w:tab w:val="left" w:pos="1800"/>
          <w:tab w:val="left" w:pos="2520"/>
          <w:tab w:val="left" w:pos="3240"/>
          <w:tab w:val="left" w:pos="3960"/>
          <w:tab w:val="left" w:pos="4680"/>
          <w:tab w:val="right" w:pos="9360"/>
        </w:tabs>
        <w:ind w:left="540" w:hanging="540"/>
        <w:rPr>
          <w:sz w:val="22"/>
        </w:rPr>
      </w:pPr>
      <w:r>
        <w:rPr>
          <w:sz w:val="22"/>
        </w:rPr>
        <w:tab/>
      </w:r>
      <w:r w:rsidR="0060355C" w:rsidRPr="00DE68D3">
        <w:rPr>
          <w:sz w:val="22"/>
        </w:rPr>
        <w:t>(d)</w:t>
      </w:r>
      <w:r w:rsidR="005F6495" w:rsidRPr="00B562CC">
        <w:rPr>
          <w:sz w:val="22"/>
        </w:rPr>
        <w:tab/>
        <w:t xml:space="preserve">When the county demands repayment of an overpayment or a </w:t>
      </w:r>
      <w:r w:rsidRPr="00930301">
        <w:rPr>
          <w:sz w:val="22"/>
        </w:rPr>
        <w:t>CalFresh</w:t>
      </w:r>
      <w:r w:rsidR="005F6495" w:rsidRPr="00B562CC">
        <w:rPr>
          <w:sz w:val="22"/>
        </w:rPr>
        <w:t xml:space="preserve"> </w:t>
      </w:r>
      <w:proofErr w:type="spellStart"/>
      <w:r w:rsidR="005F6495" w:rsidRPr="0031562B">
        <w:rPr>
          <w:sz w:val="22"/>
        </w:rPr>
        <w:t>overissuance</w:t>
      </w:r>
      <w:proofErr w:type="spellEnd"/>
      <w:r w:rsidR="005F6495" w:rsidRPr="0031562B">
        <w:rPr>
          <w:sz w:val="22"/>
        </w:rPr>
        <w:t>.</w:t>
      </w:r>
    </w:p>
    <w:p w14:paraId="52325927"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ind w:left="540" w:hanging="540"/>
        <w:rPr>
          <w:sz w:val="22"/>
        </w:rPr>
      </w:pPr>
    </w:p>
    <w:p w14:paraId="7093207B" w14:textId="77777777" w:rsidR="005F6495" w:rsidRPr="00B562CC" w:rsidRDefault="001C5DE4" w:rsidP="0076217F">
      <w:pPr>
        <w:tabs>
          <w:tab w:val="left" w:pos="540"/>
          <w:tab w:val="left" w:pos="1170"/>
          <w:tab w:val="left" w:pos="1800"/>
          <w:tab w:val="left" w:pos="2520"/>
          <w:tab w:val="left" w:pos="3240"/>
          <w:tab w:val="left" w:pos="3960"/>
          <w:tab w:val="left" w:pos="4680"/>
          <w:tab w:val="right" w:pos="9360"/>
        </w:tabs>
        <w:ind w:left="1170" w:hanging="1170"/>
        <w:rPr>
          <w:sz w:val="22"/>
        </w:rPr>
      </w:pPr>
      <w:r>
        <w:rPr>
          <w:sz w:val="22"/>
        </w:rPr>
        <w:tab/>
      </w:r>
      <w:r w:rsidR="0060355C" w:rsidRPr="00DE68D3">
        <w:rPr>
          <w:sz w:val="22"/>
        </w:rPr>
        <w:t>(e)</w:t>
      </w:r>
      <w:r w:rsidR="005F6495" w:rsidRPr="00B562CC">
        <w:rPr>
          <w:sz w:val="22"/>
        </w:rPr>
        <w:tab/>
        <w:t xml:space="preserve">When the county </w:t>
      </w:r>
      <w:proofErr w:type="gramStart"/>
      <w:r w:rsidR="005F6495" w:rsidRPr="00B562CC">
        <w:rPr>
          <w:sz w:val="22"/>
        </w:rPr>
        <w:t>takes action</w:t>
      </w:r>
      <w:proofErr w:type="gramEnd"/>
      <w:r w:rsidR="005F6495" w:rsidRPr="00B562CC">
        <w:rPr>
          <w:sz w:val="22"/>
        </w:rPr>
        <w:t xml:space="preserve"> after the claimant has conditionally withdrawn a request for a state hearing (see Section 22-054).</w:t>
      </w:r>
    </w:p>
    <w:p w14:paraId="5751FD6D"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ind w:left="540" w:hanging="540"/>
        <w:rPr>
          <w:sz w:val="22"/>
        </w:rPr>
      </w:pPr>
    </w:p>
    <w:p w14:paraId="7F742A44" w14:textId="77777777" w:rsidR="005F6495" w:rsidRPr="00B562CC" w:rsidRDefault="001C5DE4" w:rsidP="0076217F">
      <w:pPr>
        <w:tabs>
          <w:tab w:val="left" w:pos="540"/>
          <w:tab w:val="left" w:pos="1170"/>
          <w:tab w:val="left" w:pos="1800"/>
          <w:tab w:val="left" w:pos="2520"/>
          <w:tab w:val="left" w:pos="3240"/>
          <w:tab w:val="left" w:pos="3960"/>
          <w:tab w:val="left" w:pos="4680"/>
          <w:tab w:val="right" w:pos="9360"/>
        </w:tabs>
        <w:ind w:left="540" w:hanging="540"/>
        <w:rPr>
          <w:sz w:val="22"/>
        </w:rPr>
      </w:pPr>
      <w:r>
        <w:rPr>
          <w:sz w:val="22"/>
        </w:rPr>
        <w:tab/>
      </w:r>
      <w:r w:rsidR="0060355C" w:rsidRPr="00DE68D3">
        <w:rPr>
          <w:sz w:val="22"/>
        </w:rPr>
        <w:t>(f)</w:t>
      </w:r>
      <w:r w:rsidR="005F6495" w:rsidRPr="00B562CC">
        <w:rPr>
          <w:sz w:val="22"/>
        </w:rPr>
        <w:tab/>
        <w:t xml:space="preserve">When a </w:t>
      </w:r>
      <w:r>
        <w:rPr>
          <w:sz w:val="22"/>
        </w:rPr>
        <w:t>CalFresh</w:t>
      </w:r>
      <w:r w:rsidR="005F6495" w:rsidRPr="00B562CC">
        <w:rPr>
          <w:sz w:val="22"/>
        </w:rPr>
        <w:t xml:space="preserve"> application is pended (see Section 63-504.24).</w:t>
      </w:r>
    </w:p>
    <w:p w14:paraId="26867395"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ind w:left="540" w:hanging="540"/>
        <w:rPr>
          <w:sz w:val="22"/>
        </w:rPr>
      </w:pPr>
    </w:p>
    <w:p w14:paraId="0F0CDECB" w14:textId="77777777" w:rsidR="005F6495" w:rsidRPr="00B562CC" w:rsidRDefault="001C5DE4" w:rsidP="0076217F">
      <w:pPr>
        <w:tabs>
          <w:tab w:val="left" w:pos="540"/>
          <w:tab w:val="left" w:pos="1170"/>
          <w:tab w:val="left" w:pos="1800"/>
          <w:tab w:val="left" w:pos="2520"/>
          <w:tab w:val="left" w:pos="3240"/>
          <w:tab w:val="left" w:pos="3960"/>
          <w:tab w:val="left" w:pos="4680"/>
          <w:tab w:val="right" w:pos="9360"/>
        </w:tabs>
        <w:ind w:left="540" w:hanging="540"/>
        <w:rPr>
          <w:sz w:val="22"/>
        </w:rPr>
      </w:pPr>
      <w:r>
        <w:rPr>
          <w:sz w:val="22"/>
        </w:rPr>
        <w:tab/>
      </w:r>
      <w:r w:rsidR="0060355C" w:rsidRPr="00DE68D3">
        <w:rPr>
          <w:sz w:val="22"/>
        </w:rPr>
        <w:t>(g)</w:t>
      </w:r>
      <w:r w:rsidR="005F6495" w:rsidRPr="00B562CC">
        <w:rPr>
          <w:sz w:val="22"/>
        </w:rPr>
        <w:tab/>
        <w:t>When the county determines that immediate need does not exist (see Section 40-129).</w:t>
      </w:r>
    </w:p>
    <w:p w14:paraId="7BCBC60B"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ind w:left="540" w:hanging="540"/>
        <w:rPr>
          <w:sz w:val="22"/>
        </w:rPr>
      </w:pPr>
    </w:p>
    <w:p w14:paraId="53798BF5" w14:textId="77777777" w:rsidR="005F6495" w:rsidRPr="00B562CC" w:rsidRDefault="001C5DE4" w:rsidP="0076217F">
      <w:pPr>
        <w:tabs>
          <w:tab w:val="left" w:pos="540"/>
          <w:tab w:val="left" w:pos="1170"/>
          <w:tab w:val="left" w:pos="1800"/>
          <w:tab w:val="left" w:pos="2520"/>
          <w:tab w:val="left" w:pos="3240"/>
          <w:tab w:val="left" w:pos="3960"/>
          <w:tab w:val="left" w:pos="4680"/>
          <w:tab w:val="right" w:pos="9360"/>
        </w:tabs>
        <w:ind w:left="1170" w:hanging="1170"/>
        <w:rPr>
          <w:sz w:val="22"/>
        </w:rPr>
      </w:pPr>
      <w:r>
        <w:rPr>
          <w:sz w:val="22"/>
        </w:rPr>
        <w:tab/>
      </w:r>
      <w:r w:rsidR="0060355C" w:rsidRPr="00DE68D3">
        <w:rPr>
          <w:sz w:val="22"/>
        </w:rPr>
        <w:t>(h)</w:t>
      </w:r>
      <w:r w:rsidR="005F6495" w:rsidRPr="00B562CC">
        <w:rPr>
          <w:sz w:val="22"/>
        </w:rPr>
        <w:tab/>
        <w:t xml:space="preserve">When the county </w:t>
      </w:r>
      <w:proofErr w:type="gramStart"/>
      <w:r w:rsidR="005F6495" w:rsidRPr="00B562CC">
        <w:rPr>
          <w:sz w:val="22"/>
        </w:rPr>
        <w:t>takes action</w:t>
      </w:r>
      <w:proofErr w:type="gramEnd"/>
      <w:r w:rsidR="005F6495" w:rsidRPr="00B562CC">
        <w:rPr>
          <w:sz w:val="22"/>
        </w:rPr>
        <w:t xml:space="preserve"> regarding compliance related issues resulting from state hearing decisions (see Sections 22-001</w:t>
      </w:r>
      <w:r w:rsidR="00517647">
        <w:rPr>
          <w:sz w:val="22"/>
        </w:rPr>
        <w:t>(c)</w:t>
      </w:r>
      <w:r w:rsidR="005F6495" w:rsidRPr="00B562CC">
        <w:rPr>
          <w:sz w:val="22"/>
        </w:rPr>
        <w:t>(3) and 22-078).</w:t>
      </w:r>
    </w:p>
    <w:p w14:paraId="78FB087F"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ind w:left="540" w:hanging="540"/>
        <w:rPr>
          <w:sz w:val="22"/>
        </w:rPr>
      </w:pPr>
    </w:p>
    <w:p w14:paraId="5181EFD0" w14:textId="77777777" w:rsidR="005F6495" w:rsidRPr="0060355C" w:rsidRDefault="005F6495" w:rsidP="0076217F">
      <w:pPr>
        <w:pStyle w:val="ListParagraph"/>
        <w:numPr>
          <w:ilvl w:val="0"/>
          <w:numId w:val="2"/>
        </w:numPr>
        <w:tabs>
          <w:tab w:val="left" w:pos="540"/>
          <w:tab w:val="left" w:pos="1170"/>
          <w:tab w:val="left" w:pos="1800"/>
          <w:tab w:val="left" w:pos="2520"/>
          <w:tab w:val="left" w:pos="3240"/>
          <w:tab w:val="left" w:pos="3960"/>
          <w:tab w:val="left" w:pos="4680"/>
          <w:tab w:val="right" w:pos="9360"/>
        </w:tabs>
        <w:rPr>
          <w:sz w:val="22"/>
        </w:rPr>
      </w:pPr>
      <w:r w:rsidRPr="00DE68D3">
        <w:rPr>
          <w:sz w:val="22"/>
        </w:rPr>
        <w:t>When the</w:t>
      </w:r>
      <w:r w:rsidRPr="0060355C">
        <w:rPr>
          <w:sz w:val="22"/>
        </w:rPr>
        <w:t xml:space="preserve"> county takes action to change the manner or form of payment to a protective or vendor payment.</w:t>
      </w:r>
    </w:p>
    <w:p w14:paraId="00D9EC30" w14:textId="77777777" w:rsidR="0060355C" w:rsidRDefault="0060355C" w:rsidP="0076217F">
      <w:pPr>
        <w:tabs>
          <w:tab w:val="left" w:pos="540"/>
          <w:tab w:val="left" w:pos="1170"/>
          <w:tab w:val="left" w:pos="1800"/>
          <w:tab w:val="left" w:pos="2520"/>
          <w:tab w:val="left" w:pos="3240"/>
          <w:tab w:val="left" w:pos="3960"/>
          <w:tab w:val="left" w:pos="4680"/>
          <w:tab w:val="right" w:pos="9360"/>
        </w:tabs>
        <w:rPr>
          <w:sz w:val="22"/>
        </w:rPr>
      </w:pPr>
    </w:p>
    <w:p w14:paraId="434696F3" w14:textId="77777777" w:rsidR="0060355C" w:rsidRPr="00DE68D3" w:rsidRDefault="0060355C" w:rsidP="0076217F">
      <w:pPr>
        <w:tabs>
          <w:tab w:val="left" w:pos="540"/>
          <w:tab w:val="left" w:pos="1170"/>
          <w:tab w:val="left" w:pos="1800"/>
          <w:tab w:val="left" w:pos="2520"/>
          <w:tab w:val="left" w:pos="3240"/>
          <w:tab w:val="left" w:pos="3960"/>
          <w:tab w:val="left" w:pos="4680"/>
          <w:tab w:val="right" w:pos="9360"/>
        </w:tabs>
        <w:ind w:left="1170" w:hanging="1170"/>
        <w:rPr>
          <w:sz w:val="22"/>
        </w:rPr>
      </w:pPr>
      <w:r>
        <w:rPr>
          <w:sz w:val="22"/>
        </w:rPr>
        <w:tab/>
      </w:r>
      <w:r w:rsidRPr="00DE68D3">
        <w:rPr>
          <w:sz w:val="22"/>
        </w:rPr>
        <w:t>(j)</w:t>
      </w:r>
      <w:r w:rsidRPr="0060355C">
        <w:rPr>
          <w:sz w:val="22"/>
        </w:rPr>
        <w:tab/>
      </w:r>
      <w:r w:rsidRPr="00DE68D3">
        <w:rPr>
          <w:sz w:val="22"/>
        </w:rPr>
        <w:t xml:space="preserve">When the county makes an adverse home approval decision on an application of a relative or non-relative extended family member for approval to provide foster care as described in </w:t>
      </w:r>
      <w:r w:rsidRPr="00DE68D3">
        <w:rPr>
          <w:i/>
          <w:sz w:val="22"/>
        </w:rPr>
        <w:t xml:space="preserve">Harris v. CDSS </w:t>
      </w:r>
      <w:r w:rsidRPr="00DE68D3">
        <w:rPr>
          <w:sz w:val="22"/>
        </w:rPr>
        <w:t>or under the Resource Family Approval program.</w:t>
      </w:r>
    </w:p>
    <w:p w14:paraId="0619B3E3"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ind w:left="540" w:hanging="540"/>
        <w:rPr>
          <w:sz w:val="22"/>
        </w:rPr>
      </w:pPr>
    </w:p>
    <w:p w14:paraId="2316AE9C"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 xml:space="preserve">The adequate notice requirement is not applicable to certain actions involving Social Services (Division 30) and </w:t>
      </w:r>
      <w:r w:rsidR="001C5DE4">
        <w:rPr>
          <w:sz w:val="22"/>
        </w:rPr>
        <w:t>CalFresh</w:t>
      </w:r>
      <w:r w:rsidRPr="00B562CC">
        <w:rPr>
          <w:sz w:val="22"/>
        </w:rPr>
        <w:t xml:space="preserve"> (MPP Section 63-504.266).</w:t>
      </w:r>
    </w:p>
    <w:p w14:paraId="3835516B"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ind w:left="540" w:hanging="540"/>
        <w:rPr>
          <w:sz w:val="22"/>
        </w:rPr>
      </w:pPr>
    </w:p>
    <w:p w14:paraId="708138EE" w14:textId="77777777" w:rsidR="005F6495" w:rsidRPr="00B562CC" w:rsidRDefault="005F6495" w:rsidP="0076217F">
      <w:pPr>
        <w:tabs>
          <w:tab w:val="left" w:pos="540"/>
          <w:tab w:val="left" w:pos="117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t xml:space="preserve">In all cases, the notice shall be prepared on approved Department forms or a county substitution which has been approved </w:t>
      </w:r>
      <w:r w:rsidRPr="0060355C">
        <w:rPr>
          <w:sz w:val="22"/>
        </w:rPr>
        <w:t xml:space="preserve">by </w:t>
      </w:r>
      <w:r w:rsidR="00056772" w:rsidRPr="00DE68D3">
        <w:rPr>
          <w:sz w:val="22"/>
        </w:rPr>
        <w:t>the Department</w:t>
      </w:r>
      <w:r w:rsidRPr="00B562CC">
        <w:rPr>
          <w:sz w:val="22"/>
        </w:rPr>
        <w:t>, including but not limited to a county-developed computer equivalent.</w:t>
      </w:r>
    </w:p>
    <w:p w14:paraId="2871F21B"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3661C203" w14:textId="77777777" w:rsidR="00930301" w:rsidRDefault="00930301">
      <w:pPr>
        <w:tabs>
          <w:tab w:val="left" w:pos="540"/>
          <w:tab w:val="left" w:pos="1080"/>
          <w:tab w:val="left" w:pos="1800"/>
          <w:tab w:val="left" w:pos="2520"/>
          <w:tab w:val="left" w:pos="3240"/>
          <w:tab w:val="left" w:pos="3960"/>
          <w:tab w:val="left" w:pos="4680"/>
          <w:tab w:val="right" w:pos="9360"/>
        </w:tabs>
        <w:jc w:val="both"/>
        <w:rPr>
          <w:sz w:val="22"/>
        </w:rPr>
      </w:pPr>
    </w:p>
    <w:p w14:paraId="5F5CBC83" w14:textId="77777777" w:rsidR="00930301" w:rsidRDefault="00930301">
      <w:pPr>
        <w:tabs>
          <w:tab w:val="left" w:pos="540"/>
          <w:tab w:val="left" w:pos="1080"/>
          <w:tab w:val="left" w:pos="1800"/>
          <w:tab w:val="left" w:pos="2520"/>
          <w:tab w:val="left" w:pos="3240"/>
          <w:tab w:val="left" w:pos="3960"/>
          <w:tab w:val="left" w:pos="4680"/>
          <w:tab w:val="right" w:pos="9360"/>
        </w:tabs>
        <w:jc w:val="both"/>
        <w:rPr>
          <w:sz w:val="22"/>
        </w:rPr>
      </w:pPr>
    </w:p>
    <w:p w14:paraId="03B8DC1D" w14:textId="77777777" w:rsidR="00930301" w:rsidRDefault="00930301">
      <w:pPr>
        <w:tabs>
          <w:tab w:val="left" w:pos="540"/>
          <w:tab w:val="left" w:pos="1080"/>
          <w:tab w:val="left" w:pos="1800"/>
          <w:tab w:val="left" w:pos="2520"/>
          <w:tab w:val="left" w:pos="3240"/>
          <w:tab w:val="left" w:pos="3960"/>
          <w:tab w:val="left" w:pos="4680"/>
          <w:tab w:val="right" w:pos="9360"/>
        </w:tabs>
        <w:jc w:val="both"/>
        <w:rPr>
          <w:sz w:val="22"/>
        </w:rPr>
      </w:pPr>
    </w:p>
    <w:p w14:paraId="65E0F4F0" w14:textId="77777777" w:rsidR="00930301" w:rsidRDefault="00930301">
      <w:pPr>
        <w:tabs>
          <w:tab w:val="left" w:pos="540"/>
          <w:tab w:val="left" w:pos="1080"/>
          <w:tab w:val="left" w:pos="1800"/>
          <w:tab w:val="left" w:pos="2520"/>
          <w:tab w:val="left" w:pos="3240"/>
          <w:tab w:val="left" w:pos="3960"/>
          <w:tab w:val="left" w:pos="4680"/>
          <w:tab w:val="right" w:pos="9360"/>
        </w:tabs>
        <w:jc w:val="both"/>
        <w:rPr>
          <w:sz w:val="22"/>
        </w:rPr>
      </w:pPr>
    </w:p>
    <w:p w14:paraId="02218211" w14:textId="77777777" w:rsidR="00F63CD3" w:rsidRDefault="00F63CD3">
      <w:pPr>
        <w:tabs>
          <w:tab w:val="left" w:pos="540"/>
          <w:tab w:val="left" w:pos="1080"/>
          <w:tab w:val="left" w:pos="1800"/>
          <w:tab w:val="left" w:pos="2520"/>
          <w:tab w:val="left" w:pos="3240"/>
          <w:tab w:val="left" w:pos="3960"/>
          <w:tab w:val="left" w:pos="4680"/>
          <w:tab w:val="right" w:pos="9360"/>
        </w:tabs>
        <w:jc w:val="both"/>
        <w:rPr>
          <w:sz w:val="22"/>
        </w:rPr>
      </w:pPr>
    </w:p>
    <w:p w14:paraId="5A8788B6" w14:textId="77777777" w:rsidR="00C2030A" w:rsidRPr="00B562CC" w:rsidRDefault="00C2030A">
      <w:pPr>
        <w:tabs>
          <w:tab w:val="left" w:pos="540"/>
          <w:tab w:val="left" w:pos="1080"/>
          <w:tab w:val="left" w:pos="1800"/>
          <w:tab w:val="left" w:pos="2520"/>
          <w:tab w:val="left" w:pos="3240"/>
          <w:tab w:val="left" w:pos="3960"/>
          <w:tab w:val="left" w:pos="4680"/>
          <w:tab w:val="right" w:pos="9360"/>
        </w:tabs>
        <w:jc w:val="both"/>
        <w:rPr>
          <w:sz w:val="22"/>
        </w:rPr>
      </w:pPr>
    </w:p>
    <w:p w14:paraId="1C94935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04320" behindDoc="1" locked="1" layoutInCell="0" allowOverlap="1" wp14:anchorId="0B486403" wp14:editId="733174B8">
                <wp:simplePos x="0" y="0"/>
                <wp:positionH relativeFrom="page">
                  <wp:posOffset>914400</wp:posOffset>
                </wp:positionH>
                <wp:positionV relativeFrom="paragraph">
                  <wp:posOffset>0</wp:posOffset>
                </wp:positionV>
                <wp:extent cx="5943600" cy="12065"/>
                <wp:effectExtent l="0" t="0" r="0" b="0"/>
                <wp:wrapNone/>
                <wp:docPr id="80" name="Rectangle 18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E2AFDA" id="Rectangle 180" o:spid="_x0000_s1026" style="position:absolute;margin-left:1in;margin-top:0;width:468pt;height:.95pt;z-index:-251612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U6+Szy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0AE59706"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24DF84EB" w14:textId="77777777" w:rsidR="005F6495" w:rsidRPr="00B562CC" w:rsidRDefault="00CC28F9">
      <w:pPr>
        <w:pStyle w:val="Footer"/>
        <w:jc w:val="both"/>
        <w:rPr>
          <w:rFonts w:ascii="Times New Roman" w:hAnsi="Times New Roman"/>
        </w:rPr>
      </w:pPr>
      <w:r>
        <w:rPr>
          <w:rFonts w:ascii="Times New Roman" w:hAnsi="Times New Roman"/>
        </w:rPr>
        <w:t>MANUAL LETTER NO. CFC-</w:t>
      </w:r>
      <w:r w:rsidR="00F63CD3">
        <w:rPr>
          <w:rFonts w:ascii="Times New Roman" w:hAnsi="Times New Roman"/>
        </w:rPr>
        <w:t>1</w:t>
      </w:r>
      <w:r w:rsidR="0060355C">
        <w:rPr>
          <w:rFonts w:ascii="Times New Roman" w:hAnsi="Times New Roman"/>
        </w:rPr>
        <w:t>8</w:t>
      </w:r>
      <w:r w:rsidR="00F63CD3">
        <w:rPr>
          <w:rFonts w:ascii="Times New Roman" w:hAnsi="Times New Roman"/>
        </w:rPr>
        <w:t>-01</w:t>
      </w:r>
      <w:r w:rsidR="00707153">
        <w:rPr>
          <w:rFonts w:ascii="Times New Roman" w:hAnsi="Times New Roman"/>
        </w:rPr>
        <w:tab/>
      </w:r>
      <w:proofErr w:type="gramStart"/>
      <w:r w:rsidR="00707153">
        <w:rPr>
          <w:rFonts w:ascii="Times New Roman" w:hAnsi="Times New Roman"/>
        </w:rPr>
        <w:t xml:space="preserve">Effective  </w:t>
      </w:r>
      <w:r w:rsidR="0060355C">
        <w:rPr>
          <w:rFonts w:ascii="Times New Roman" w:hAnsi="Times New Roman"/>
        </w:rPr>
        <w:t>6</w:t>
      </w:r>
      <w:proofErr w:type="gramEnd"/>
      <w:r w:rsidR="0060355C">
        <w:rPr>
          <w:rFonts w:ascii="Times New Roman" w:hAnsi="Times New Roman"/>
        </w:rPr>
        <w:t>/12/18</w:t>
      </w:r>
    </w:p>
    <w:p w14:paraId="2DFAE6A4"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05344" behindDoc="1" locked="1" layoutInCell="0" allowOverlap="1" wp14:anchorId="4B57A86F" wp14:editId="7CE5923F">
                <wp:simplePos x="0" y="0"/>
                <wp:positionH relativeFrom="page">
                  <wp:posOffset>914400</wp:posOffset>
                </wp:positionH>
                <wp:positionV relativeFrom="paragraph">
                  <wp:posOffset>0</wp:posOffset>
                </wp:positionV>
                <wp:extent cx="5943600" cy="12065"/>
                <wp:effectExtent l="0" t="0" r="0" b="0"/>
                <wp:wrapNone/>
                <wp:docPr id="79" name="Rectangle 18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8A7F25" id="Rectangle 181" o:spid="_x0000_s1026" style="position:absolute;margin-left:1in;margin-top:0;width:468pt;height:.95pt;z-index:-251611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SpJgMAAPI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UeESp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D6EEF0F"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131</w:t>
      </w:r>
    </w:p>
    <w:p w14:paraId="73D5BEE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6A08B2ED"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06368" behindDoc="1" locked="1" layoutInCell="0" allowOverlap="1" wp14:anchorId="0E28789F" wp14:editId="41A8174C">
                <wp:simplePos x="0" y="0"/>
                <wp:positionH relativeFrom="page">
                  <wp:posOffset>914400</wp:posOffset>
                </wp:positionH>
                <wp:positionV relativeFrom="paragraph">
                  <wp:posOffset>0</wp:posOffset>
                </wp:positionV>
                <wp:extent cx="5943600" cy="12065"/>
                <wp:effectExtent l="0" t="0" r="0" b="0"/>
                <wp:wrapNone/>
                <wp:docPr id="78" name="Rectangle 1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D05D0A" id="Rectangle 182" o:spid="_x0000_s1026" style="position:absolute;margin-left:1in;margin-top:0;width:468pt;height:.95pt;z-index:-251610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d0x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O0F3TE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AC50B3B"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244CCE2C"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22-072 (Cont.)</w:t>
      </w:r>
    </w:p>
    <w:p w14:paraId="318E2B80"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07392" behindDoc="1" locked="1" layoutInCell="0" allowOverlap="1" wp14:anchorId="6892868A" wp14:editId="5840445B">
                <wp:simplePos x="0" y="0"/>
                <wp:positionH relativeFrom="page">
                  <wp:posOffset>914400</wp:posOffset>
                </wp:positionH>
                <wp:positionV relativeFrom="paragraph">
                  <wp:posOffset>0</wp:posOffset>
                </wp:positionV>
                <wp:extent cx="5943600" cy="12065"/>
                <wp:effectExtent l="0" t="0" r="0" b="0"/>
                <wp:wrapNone/>
                <wp:docPr id="77" name="Rectangle 18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91882F" id="Rectangle 183" o:spid="_x0000_s1026" style="position:absolute;margin-left:1in;margin-top:0;width:468pt;height:.95pt;z-index:-251609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zk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L86HOQ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627AC3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B065DDF" w14:textId="77777777" w:rsidR="005F6495" w:rsidRPr="00B562CC" w:rsidRDefault="00AB722F">
      <w:pPr>
        <w:tabs>
          <w:tab w:val="left" w:pos="540"/>
          <w:tab w:val="left" w:pos="1080"/>
          <w:tab w:val="left" w:pos="1800"/>
          <w:tab w:val="left" w:pos="2520"/>
          <w:tab w:val="left" w:pos="3240"/>
          <w:tab w:val="left" w:pos="3960"/>
          <w:tab w:val="left" w:pos="4680"/>
          <w:tab w:val="right" w:pos="9360"/>
        </w:tabs>
        <w:jc w:val="both"/>
        <w:rPr>
          <w:sz w:val="22"/>
        </w:rPr>
      </w:pPr>
      <w:r>
        <w:rPr>
          <w:b/>
          <w:sz w:val="22"/>
        </w:rPr>
        <w:t>22-071</w:t>
      </w:r>
      <w:r>
        <w:rPr>
          <w:b/>
          <w:sz w:val="22"/>
        </w:rPr>
        <w:tab/>
        <w:t>ADEQUATE NOTICE</w:t>
      </w:r>
      <w:r>
        <w:rPr>
          <w:b/>
          <w:sz w:val="22"/>
        </w:rPr>
        <w:tab/>
      </w:r>
      <w:r>
        <w:rPr>
          <w:b/>
          <w:sz w:val="22"/>
        </w:rPr>
        <w:tab/>
      </w:r>
      <w:r>
        <w:rPr>
          <w:b/>
          <w:sz w:val="22"/>
        </w:rPr>
        <w:tab/>
      </w:r>
      <w:r w:rsidR="005F6495" w:rsidRPr="00B562CC">
        <w:rPr>
          <w:b/>
          <w:sz w:val="22"/>
        </w:rPr>
        <w:t>22-071</w:t>
      </w:r>
    </w:p>
    <w:p w14:paraId="2E4C0E14"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sz w:val="22"/>
        </w:rPr>
        <w:t>(Continued)</w:t>
      </w:r>
    </w:p>
    <w:p w14:paraId="36C4D57B" w14:textId="77777777" w:rsidR="00CC28F9" w:rsidRPr="00B562CC" w:rsidRDefault="00CC28F9" w:rsidP="00CC28F9">
      <w:pPr>
        <w:tabs>
          <w:tab w:val="left" w:pos="540"/>
          <w:tab w:val="left" w:pos="1080"/>
          <w:tab w:val="left" w:pos="1800"/>
          <w:tab w:val="left" w:pos="2520"/>
          <w:tab w:val="left" w:pos="3240"/>
          <w:tab w:val="left" w:pos="3960"/>
          <w:tab w:val="left" w:pos="4680"/>
          <w:tab w:val="right" w:pos="9360"/>
        </w:tabs>
        <w:jc w:val="both"/>
        <w:rPr>
          <w:sz w:val="22"/>
        </w:rPr>
      </w:pPr>
    </w:p>
    <w:p w14:paraId="383E9CB6" w14:textId="77777777" w:rsidR="00CC28F9" w:rsidRPr="00B562CC" w:rsidRDefault="00CC28F9"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.4</w:t>
      </w:r>
      <w:r w:rsidRPr="00B562CC">
        <w:rPr>
          <w:sz w:val="22"/>
        </w:rPr>
        <w:tab/>
        <w:t>The notice shall be prepared in clear, nontechnical language.</w:t>
      </w:r>
    </w:p>
    <w:p w14:paraId="550EC17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220D9C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.5</w:t>
      </w:r>
      <w:r w:rsidRPr="00B562CC">
        <w:rPr>
          <w:sz w:val="22"/>
        </w:rPr>
        <w:tab/>
        <w:t>If a claimant submits a request for a state hearing on the back of the notice, a duplicate copy of the notice shall be provided to the claimant on request.</w:t>
      </w:r>
    </w:p>
    <w:p w14:paraId="314FA88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801C2FF"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.6</w:t>
      </w:r>
      <w:r w:rsidRPr="00B562CC">
        <w:rPr>
          <w:sz w:val="22"/>
        </w:rPr>
        <w:tab/>
        <w:t>When appropriate, the notice shall also inform the claimant regarding what information or action, if any, is needed to reestablish eligibility or determine a correct amount of aid.</w:t>
      </w:r>
    </w:p>
    <w:p w14:paraId="56A29D0F"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7701BEC" w14:textId="77777777" w:rsidR="005F6495" w:rsidRPr="0060355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w:t>
      </w:r>
      <w:r w:rsidRPr="00DE68D3">
        <w:rPr>
          <w:sz w:val="22"/>
        </w:rPr>
        <w:t>it</w:t>
      </w:r>
      <w:r w:rsidR="0060355C" w:rsidRPr="00DE68D3">
        <w:rPr>
          <w:sz w:val="22"/>
        </w:rPr>
        <w:t>ed</w:t>
      </w:r>
      <w:r w:rsidR="0060355C">
        <w:rPr>
          <w:sz w:val="22"/>
        </w:rPr>
        <w:t xml:space="preserve">:  Sections 10553, 10554, </w:t>
      </w:r>
      <w:r w:rsidRPr="00B562CC">
        <w:rPr>
          <w:sz w:val="22"/>
        </w:rPr>
        <w:t xml:space="preserve">10604, </w:t>
      </w:r>
      <w:r w:rsidR="0060355C">
        <w:rPr>
          <w:sz w:val="22"/>
        </w:rPr>
        <w:t xml:space="preserve">10960, </w:t>
      </w:r>
      <w:r w:rsidRPr="00B562CC">
        <w:rPr>
          <w:sz w:val="22"/>
        </w:rPr>
        <w:t xml:space="preserve">Welfare and Institutions Code.  Reference:  </w:t>
      </w:r>
      <w:r w:rsidRPr="00DE68D3">
        <w:rPr>
          <w:sz w:val="22"/>
        </w:rPr>
        <w:t>Sections 10553, 10554</w:t>
      </w:r>
      <w:r w:rsidRPr="00B562CC">
        <w:rPr>
          <w:sz w:val="22"/>
        </w:rPr>
        <w:t xml:space="preserve">, 10613, 11209, </w:t>
      </w:r>
      <w:r w:rsidR="004B50A3">
        <w:rPr>
          <w:sz w:val="22"/>
        </w:rPr>
        <w:t xml:space="preserve">11265.1, </w:t>
      </w:r>
      <w:r w:rsidR="008C3DCE">
        <w:rPr>
          <w:sz w:val="22"/>
        </w:rPr>
        <w:t xml:space="preserve">11265.2, 11265.3, </w:t>
      </w:r>
      <w:r w:rsidR="0060355C">
        <w:rPr>
          <w:sz w:val="22"/>
        </w:rPr>
        <w:t xml:space="preserve">and 16519.5 et seq., </w:t>
      </w:r>
      <w:r w:rsidRPr="00B562CC">
        <w:rPr>
          <w:sz w:val="22"/>
        </w:rPr>
        <w:t>Welfare and Institutions Code; and 45 CFR 255.4(j)(1) and 256.4(b</w:t>
      </w:r>
      <w:r w:rsidRPr="0060355C">
        <w:rPr>
          <w:sz w:val="22"/>
        </w:rPr>
        <w:t>)</w:t>
      </w:r>
      <w:r w:rsidR="0060355C" w:rsidRPr="00DE68D3">
        <w:rPr>
          <w:sz w:val="22"/>
        </w:rPr>
        <w:t xml:space="preserve">; </w:t>
      </w:r>
      <w:r w:rsidR="0060355C" w:rsidRPr="00DE68D3">
        <w:rPr>
          <w:i/>
          <w:sz w:val="22"/>
        </w:rPr>
        <w:t>Harris v. CDSS</w:t>
      </w:r>
      <w:r w:rsidR="0060355C" w:rsidRPr="00DE68D3">
        <w:rPr>
          <w:sz w:val="22"/>
        </w:rPr>
        <w:t>, Sacramento Superior Court Case No. 34-2010-8000438, order entered June 13, 2012</w:t>
      </w:r>
      <w:r w:rsidRPr="0060355C">
        <w:rPr>
          <w:sz w:val="22"/>
        </w:rPr>
        <w:t>.</w:t>
      </w:r>
    </w:p>
    <w:p w14:paraId="62EBED8C" w14:textId="77777777" w:rsidR="005F6495" w:rsidRPr="0060355C" w:rsidRDefault="005F6495" w:rsidP="0076217F">
      <w:pPr>
        <w:tabs>
          <w:tab w:val="left" w:pos="540"/>
          <w:tab w:val="left" w:pos="1080"/>
          <w:tab w:val="left" w:pos="1800"/>
          <w:tab w:val="left" w:pos="2520"/>
          <w:tab w:val="left" w:pos="3240"/>
          <w:tab w:val="left" w:pos="3960"/>
          <w:tab w:val="left" w:pos="4680"/>
          <w:tab w:val="right" w:pos="9360"/>
        </w:tabs>
        <w:rPr>
          <w:sz w:val="22"/>
          <w:u w:val="single"/>
        </w:rPr>
      </w:pPr>
    </w:p>
    <w:p w14:paraId="1004F24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8CF15D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b/>
          <w:sz w:val="22"/>
        </w:rPr>
        <w:t>22-072</w:t>
      </w:r>
      <w:r w:rsidRPr="00B562CC">
        <w:rPr>
          <w:b/>
          <w:sz w:val="22"/>
        </w:rPr>
        <w:tab/>
        <w:t>TIMELY NOTICE - AID PENDING HEARING</w:t>
      </w:r>
      <w:r w:rsidRPr="00B562CC">
        <w:rPr>
          <w:b/>
          <w:sz w:val="22"/>
        </w:rPr>
        <w:tab/>
        <w:t>22-072</w:t>
      </w:r>
    </w:p>
    <w:p w14:paraId="2B8490C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7B1D47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Except as provided below, in all instances where the county action would result in a discontinuance, termination, suspension, cancellation, or decrease of aid, or in a change in the manner or form of payment to a protective or vendor payment, the county shall mail timely and adequate notice as defined in Sections 22-001a.(1) and 22-001t.(1) to the persons affected.</w:t>
      </w:r>
    </w:p>
    <w:p w14:paraId="1C30B45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383690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The provisions of Section 22-072 shall not apply to certain actions involving Social Services (see Division 30).</w:t>
      </w:r>
    </w:p>
    <w:p w14:paraId="3360782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6EE1E6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.12</w:t>
      </w:r>
      <w:r w:rsidRPr="00B562CC">
        <w:rPr>
          <w:sz w:val="22"/>
        </w:rPr>
        <w:tab/>
        <w:t xml:space="preserve">In the </w:t>
      </w:r>
      <w:r w:rsidR="005241AD">
        <w:rPr>
          <w:sz w:val="22"/>
        </w:rPr>
        <w:t>CalFresh</w:t>
      </w:r>
      <w:r w:rsidRPr="00B562CC">
        <w:rPr>
          <w:sz w:val="22"/>
        </w:rPr>
        <w:t xml:space="preserve"> Program the provisions of Section 22-072 shall be limited and modified by Sections 63-504.266, .267, </w:t>
      </w:r>
      <w:r w:rsidR="005241AD">
        <w:rPr>
          <w:sz w:val="22"/>
        </w:rPr>
        <w:t xml:space="preserve">and </w:t>
      </w:r>
      <w:r w:rsidRPr="00B562CC">
        <w:rPr>
          <w:sz w:val="22"/>
        </w:rPr>
        <w:t>63-804.6.</w:t>
      </w:r>
    </w:p>
    <w:p w14:paraId="48110BA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0F9661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.13</w:t>
      </w:r>
      <w:r w:rsidRPr="00B562CC">
        <w:rPr>
          <w:sz w:val="22"/>
        </w:rPr>
        <w:tab/>
        <w:t>When either state or federal law requires automatic grant adjustments for classes of recipients, the Department shall provide timely and adequate notice to the persons affected or shall direct the county to give such notice at least ten days prior to the effective date of the adjustment.</w:t>
      </w:r>
    </w:p>
    <w:p w14:paraId="0ACDE7A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83BE79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Timely notice shall not be required in the following instances, although the county shall send adequate notice no later than the effective date of the action:</w:t>
      </w:r>
    </w:p>
    <w:p w14:paraId="4D2FD54F"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F17088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(a)</w:t>
      </w:r>
      <w:r w:rsidRPr="00B562CC">
        <w:rPr>
          <w:sz w:val="22"/>
        </w:rPr>
        <w:tab/>
        <w:t xml:space="preserve">The county has </w:t>
      </w:r>
      <w:proofErr w:type="gramStart"/>
      <w:r w:rsidRPr="00B562CC">
        <w:rPr>
          <w:sz w:val="22"/>
        </w:rPr>
        <w:t>factual information</w:t>
      </w:r>
      <w:proofErr w:type="gramEnd"/>
      <w:r w:rsidRPr="00B562CC">
        <w:rPr>
          <w:sz w:val="22"/>
        </w:rPr>
        <w:t xml:space="preserve"> confirming the death of the person affected</w:t>
      </w:r>
      <w:r w:rsidRPr="006E2A7F">
        <w:rPr>
          <w:sz w:val="22"/>
        </w:rPr>
        <w:t>.</w:t>
      </w:r>
    </w:p>
    <w:p w14:paraId="71AFBC52" w14:textId="77777777" w:rsidR="008C3DCE" w:rsidRPr="00B562CC" w:rsidRDefault="008C3DCE" w:rsidP="0076217F">
      <w:pPr>
        <w:tabs>
          <w:tab w:val="left" w:pos="540"/>
          <w:tab w:val="left" w:pos="1080"/>
          <w:tab w:val="left" w:pos="1800"/>
          <w:tab w:val="left" w:pos="2520"/>
          <w:tab w:val="left" w:pos="3240"/>
          <w:tab w:val="left" w:pos="3960"/>
          <w:tab w:val="left" w:pos="4680"/>
          <w:tab w:val="right" w:pos="9360"/>
        </w:tabs>
        <w:rPr>
          <w:sz w:val="22"/>
        </w:rPr>
      </w:pPr>
    </w:p>
    <w:p w14:paraId="7DD89158" w14:textId="77777777" w:rsidR="008C3DCE" w:rsidRPr="00B562CC" w:rsidRDefault="008C3DCE"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(b)</w:t>
      </w:r>
      <w:r w:rsidRPr="00B562CC">
        <w:rPr>
          <w:sz w:val="22"/>
        </w:rPr>
        <w:tab/>
        <w:t>The county receives a clear written statement signed by the person affected that:</w:t>
      </w:r>
    </w:p>
    <w:p w14:paraId="784CCB09" w14:textId="77777777" w:rsidR="008C3DCE" w:rsidRPr="00B562CC" w:rsidRDefault="008C3DCE" w:rsidP="0076217F">
      <w:pPr>
        <w:tabs>
          <w:tab w:val="left" w:pos="540"/>
          <w:tab w:val="left" w:pos="1080"/>
          <w:tab w:val="left" w:pos="1800"/>
          <w:tab w:val="left" w:pos="2520"/>
          <w:tab w:val="left" w:pos="3240"/>
          <w:tab w:val="left" w:pos="3960"/>
          <w:tab w:val="left" w:pos="4680"/>
          <w:tab w:val="right" w:pos="9360"/>
        </w:tabs>
        <w:rPr>
          <w:sz w:val="22"/>
        </w:rPr>
      </w:pPr>
    </w:p>
    <w:p w14:paraId="35161207" w14:textId="77777777" w:rsidR="008C3DCE" w:rsidRPr="00B562CC" w:rsidRDefault="008C3DCE"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w:t>
      </w:r>
      <w:r w:rsidRPr="00B562CC">
        <w:rPr>
          <w:sz w:val="22"/>
        </w:rPr>
        <w:tab/>
      </w:r>
      <w:r w:rsidR="003F3B32" w:rsidRPr="00A80107">
        <w:rPr>
          <w:sz w:val="22"/>
        </w:rPr>
        <w:t xml:space="preserve">He or </w:t>
      </w:r>
      <w:r w:rsidRPr="00A80107">
        <w:rPr>
          <w:sz w:val="22"/>
        </w:rPr>
        <w:t>she</w:t>
      </w:r>
      <w:r w:rsidRPr="00966ACD">
        <w:rPr>
          <w:sz w:val="22"/>
        </w:rPr>
        <w:t xml:space="preserve"> no longer wishes aid, or</w:t>
      </w:r>
    </w:p>
    <w:p w14:paraId="2ABE76D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7E1662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D18B66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1AEEF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4DD67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12871A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79E2F1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A81BAD5"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08416" behindDoc="1" locked="1" layoutInCell="0" allowOverlap="1" wp14:anchorId="348B4A4D" wp14:editId="5EAE2D62">
                <wp:simplePos x="0" y="0"/>
                <wp:positionH relativeFrom="page">
                  <wp:posOffset>914400</wp:posOffset>
                </wp:positionH>
                <wp:positionV relativeFrom="paragraph">
                  <wp:posOffset>0</wp:posOffset>
                </wp:positionV>
                <wp:extent cx="5943600" cy="12065"/>
                <wp:effectExtent l="0" t="0" r="0" b="0"/>
                <wp:wrapNone/>
                <wp:docPr id="76" name="Rectangle 18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EA343E" id="Rectangle 184" o:spid="_x0000_s1026" style="position:absolute;margin-left:1in;margin-top:0;width:468pt;height:.95pt;z-index:-251608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Zkn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pzEGAnaQYw+gWpUbFuGwpQ4VuzB3Gpj+cFo5PVzGaaTm2QdewXJUo9MiomXkbTwwiRKi2m0WMQr&#10;8suerlg5g59U1PA9O4oMM3/H4hBvq0/in3Ew2lOIaWgj6Du/jv/OU3/o9cyRs6nghvf9nbIUdH8r&#10;y28aCblsgCZbKCWHhtEKZB3hnhywhoajaDO8lxXIQ3dGOlUeatVZQIgienAp9XhKKatTCZPTjEzi&#10;ADKvhLUwCuLpweHj4V5p85bJDtlBjhVo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aKZkn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DE954AC"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B62156A" w14:textId="77777777" w:rsidR="005F6495" w:rsidRPr="00B562CC" w:rsidRDefault="009D745A">
      <w:pPr>
        <w:pStyle w:val="Footer"/>
        <w:jc w:val="both"/>
        <w:rPr>
          <w:rFonts w:ascii="Times New Roman" w:hAnsi="Times New Roman"/>
        </w:rPr>
      </w:pPr>
      <w:r>
        <w:rPr>
          <w:rFonts w:ascii="Times New Roman" w:hAnsi="Times New Roman"/>
        </w:rPr>
        <w:t>MANUAL LETTER NO. CFC-</w:t>
      </w:r>
      <w:r w:rsidR="00A80107">
        <w:rPr>
          <w:rFonts w:ascii="Times New Roman" w:hAnsi="Times New Roman"/>
        </w:rPr>
        <w:t>18</w:t>
      </w:r>
      <w:r w:rsidR="003F3B32">
        <w:rPr>
          <w:rFonts w:ascii="Times New Roman" w:hAnsi="Times New Roman"/>
        </w:rPr>
        <w:t>-01</w:t>
      </w:r>
      <w:r w:rsidR="008C3DCE">
        <w:rPr>
          <w:rFonts w:ascii="Times New Roman" w:hAnsi="Times New Roman"/>
        </w:rPr>
        <w:tab/>
      </w:r>
      <w:proofErr w:type="gramStart"/>
      <w:r w:rsidR="008C3DCE">
        <w:rPr>
          <w:rFonts w:ascii="Times New Roman" w:hAnsi="Times New Roman"/>
        </w:rPr>
        <w:t xml:space="preserve">Effective  </w:t>
      </w:r>
      <w:r w:rsidR="00A80107">
        <w:rPr>
          <w:rFonts w:ascii="Times New Roman" w:hAnsi="Times New Roman"/>
        </w:rPr>
        <w:t>6</w:t>
      </w:r>
      <w:proofErr w:type="gramEnd"/>
      <w:r w:rsidR="00A80107">
        <w:rPr>
          <w:rFonts w:ascii="Times New Roman" w:hAnsi="Times New Roman"/>
        </w:rPr>
        <w:t>/12/18</w:t>
      </w:r>
    </w:p>
    <w:p w14:paraId="1CDC4F90"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09440" behindDoc="1" locked="1" layoutInCell="0" allowOverlap="1" wp14:anchorId="5B0FF865" wp14:editId="0EB914D5">
                <wp:simplePos x="0" y="0"/>
                <wp:positionH relativeFrom="page">
                  <wp:posOffset>914400</wp:posOffset>
                </wp:positionH>
                <wp:positionV relativeFrom="paragraph">
                  <wp:posOffset>0</wp:posOffset>
                </wp:positionV>
                <wp:extent cx="5943600" cy="12065"/>
                <wp:effectExtent l="0" t="0" r="0" b="0"/>
                <wp:wrapNone/>
                <wp:docPr id="75" name="Rectangle 18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73B46A" id="Rectangle 185" o:spid="_x0000_s1026" style="position:absolute;margin-left:1in;margin-top:0;width:468pt;height:.95pt;z-index:-251607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l8O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IzGXw4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AE508CD"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132</w:t>
      </w:r>
    </w:p>
    <w:p w14:paraId="4F8F70D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4CE9F107"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10464" behindDoc="1" locked="1" layoutInCell="0" allowOverlap="1" wp14:anchorId="6D60F68F" wp14:editId="3BDFBB38">
                <wp:simplePos x="0" y="0"/>
                <wp:positionH relativeFrom="page">
                  <wp:posOffset>914400</wp:posOffset>
                </wp:positionH>
                <wp:positionV relativeFrom="paragraph">
                  <wp:posOffset>0</wp:posOffset>
                </wp:positionV>
                <wp:extent cx="5943600" cy="12065"/>
                <wp:effectExtent l="0" t="0" r="0" b="0"/>
                <wp:wrapNone/>
                <wp:docPr id="74" name="Rectangle 18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4859FD" id="Rectangle 186" o:spid="_x0000_s1026" style="position:absolute;margin-left:1in;margin-top:0;width:468pt;height:.95pt;z-index:-251606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8aW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pwQjATtIEafQDUqti1DYRo7VuzB3Gpj+cFo5PVzGaaTm2QdewXJUo9MiomXkbTwwiRKi2m0WMQr&#10;8suerlg5g59U1PA9O4oMM3/H4hBvq0/in3Ew2lOIaWgj6Du/jv/OU3/o9cyRs6nghvf9nbIUdH8r&#10;y28aCblsgCZbKCWHhtEKZB3hnhywhoajaDO8lxXIQ3dGOlUeatVZQIgienAp9XhKKatTCZPTjEzi&#10;ADKvhLUwCuLpweHj4V5p85bJDtlBjhVo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1u8aW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5D08776"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6BE9A59D" w14:textId="77777777" w:rsidR="005F6495" w:rsidRPr="00B562CC" w:rsidRDefault="005F6495">
      <w:pPr>
        <w:pStyle w:val="Header"/>
        <w:jc w:val="both"/>
        <w:rPr>
          <w:rFonts w:ascii="Times New Roman" w:hAnsi="Times New Roman"/>
        </w:rPr>
      </w:pPr>
      <w:r w:rsidRPr="00B562CC">
        <w:rPr>
          <w:rFonts w:ascii="Times New Roman" w:hAnsi="Times New Roman"/>
        </w:rPr>
        <w:t>22-072 (Cont.)</w:t>
      </w:r>
      <w:r w:rsidRPr="00B562CC">
        <w:rPr>
          <w:rFonts w:ascii="Times New Roman" w:hAnsi="Times New Roman"/>
        </w:rPr>
        <w:tab/>
        <w:t>STATE HEARING - GENERAL</w:t>
      </w:r>
      <w:r w:rsidRPr="00B562CC">
        <w:rPr>
          <w:rFonts w:ascii="Times New Roman" w:hAnsi="Times New Roman"/>
        </w:rPr>
        <w:tab/>
        <w:t>Regulations</w:t>
      </w:r>
    </w:p>
    <w:p w14:paraId="7D835983"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11488" behindDoc="1" locked="1" layoutInCell="0" allowOverlap="1" wp14:anchorId="111E2325" wp14:editId="4C370713">
                <wp:simplePos x="0" y="0"/>
                <wp:positionH relativeFrom="page">
                  <wp:posOffset>914400</wp:posOffset>
                </wp:positionH>
                <wp:positionV relativeFrom="paragraph">
                  <wp:posOffset>0</wp:posOffset>
                </wp:positionV>
                <wp:extent cx="5943600" cy="12065"/>
                <wp:effectExtent l="0" t="0" r="0" b="0"/>
                <wp:wrapNone/>
                <wp:docPr id="73" name="Rectangle 18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24CD46" id="Rectangle 187" o:spid="_x0000_s1026" style="position:absolute;margin-left:1in;margin-top:0;width:468pt;height:.95pt;z-index:-251604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dJd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gGdJd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30E02E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B93468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1080"/>
        <w:jc w:val="both"/>
        <w:rPr>
          <w:sz w:val="22"/>
        </w:rPr>
      </w:pPr>
      <w:r w:rsidRPr="00B562CC">
        <w:rPr>
          <w:b/>
          <w:sz w:val="22"/>
        </w:rPr>
        <w:t>22-072</w:t>
      </w:r>
      <w:r w:rsidRPr="00B562CC">
        <w:rPr>
          <w:b/>
          <w:sz w:val="22"/>
        </w:rPr>
        <w:tab/>
        <w:t>TIMELY NOTICE - AID PENDING HEARING</w:t>
      </w:r>
      <w:r w:rsidRPr="00B562CC">
        <w:rPr>
          <w:b/>
          <w:sz w:val="22"/>
        </w:rPr>
        <w:tab/>
        <w:t>22-072</w:t>
      </w:r>
    </w:p>
    <w:p w14:paraId="1C06136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sz w:val="22"/>
        </w:rPr>
        <w:t>(Continued)</w:t>
      </w:r>
    </w:p>
    <w:p w14:paraId="3023D04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8FB116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w:t>
      </w:r>
      <w:r w:rsidRPr="00B562CC">
        <w:rPr>
          <w:sz w:val="22"/>
        </w:rPr>
        <w:tab/>
      </w:r>
      <w:r w:rsidRPr="00966ACD">
        <w:rPr>
          <w:sz w:val="22"/>
        </w:rPr>
        <w:t xml:space="preserve">Gives </w:t>
      </w:r>
      <w:r w:rsidRPr="00B562CC">
        <w:rPr>
          <w:sz w:val="22"/>
        </w:rPr>
        <w:t>information which requires discontinuance or reduction of aid and the person has</w:t>
      </w:r>
      <w:r w:rsidR="00D94CF4">
        <w:rPr>
          <w:sz w:val="22"/>
        </w:rPr>
        <w:t xml:space="preserve"> indicated, in </w:t>
      </w:r>
      <w:r w:rsidR="00D94CF4" w:rsidRPr="00A80107">
        <w:rPr>
          <w:sz w:val="22"/>
        </w:rPr>
        <w:t>writing, that he or</w:t>
      </w:r>
      <w:r w:rsidR="00D94CF4">
        <w:rPr>
          <w:sz w:val="22"/>
        </w:rPr>
        <w:t xml:space="preserve"> </w:t>
      </w:r>
      <w:r w:rsidRPr="00B562CC">
        <w:rPr>
          <w:sz w:val="22"/>
        </w:rPr>
        <w:t xml:space="preserve">she understands that this must be the consequence of supplying such </w:t>
      </w:r>
      <w:r w:rsidRPr="00966ACD">
        <w:rPr>
          <w:sz w:val="22"/>
        </w:rPr>
        <w:t>information.</w:t>
      </w:r>
    </w:p>
    <w:p w14:paraId="02D7B12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7B3EE0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(c)</w:t>
      </w:r>
      <w:r w:rsidRPr="00B562CC">
        <w:rPr>
          <w:sz w:val="22"/>
        </w:rPr>
        <w:tab/>
        <w:t xml:space="preserve">The person affected has been admitted or committed to an institution, and further payments to that individual do not qualify for federal financial participation under the </w:t>
      </w:r>
      <w:r w:rsidRPr="00966ACD">
        <w:rPr>
          <w:sz w:val="22"/>
        </w:rPr>
        <w:t>state's plan.</w:t>
      </w:r>
    </w:p>
    <w:p w14:paraId="3CBE3EC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97A714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(d)</w:t>
      </w:r>
      <w:r w:rsidRPr="00B562CC">
        <w:rPr>
          <w:sz w:val="22"/>
        </w:rPr>
        <w:tab/>
        <w:t xml:space="preserve">The person affected has been placed in a skilled nursing facility, intermediate care facility or long-term </w:t>
      </w:r>
      <w:r w:rsidRPr="00966ACD">
        <w:rPr>
          <w:sz w:val="22"/>
        </w:rPr>
        <w:t>hospitalization.</w:t>
      </w:r>
    </w:p>
    <w:p w14:paraId="195820E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4F3510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(e)</w:t>
      </w:r>
      <w:r w:rsidRPr="00B562CC">
        <w:rPr>
          <w:sz w:val="22"/>
        </w:rPr>
        <w:tab/>
        <w:t xml:space="preserve">The whereabouts of the person affected are unknown and </w:t>
      </w:r>
      <w:r w:rsidR="00B217D3">
        <w:rPr>
          <w:sz w:val="22"/>
        </w:rPr>
        <w:t>the county mail directed to him</w:t>
      </w:r>
      <w:r w:rsidR="00B217D3" w:rsidRPr="00A80107">
        <w:rPr>
          <w:sz w:val="22"/>
        </w:rPr>
        <w:t xml:space="preserve"> or </w:t>
      </w:r>
      <w:r w:rsidRPr="00A80107">
        <w:rPr>
          <w:sz w:val="22"/>
        </w:rPr>
        <w:t>h</w:t>
      </w:r>
      <w:r w:rsidRPr="00B562CC">
        <w:rPr>
          <w:sz w:val="22"/>
        </w:rPr>
        <w:t>er has been returned to the Post Office indicating no known forwarding address.</w:t>
      </w:r>
    </w:p>
    <w:p w14:paraId="65775C5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F1E72A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w:t>
      </w:r>
      <w:r w:rsidRPr="00B562CC">
        <w:rPr>
          <w:sz w:val="22"/>
        </w:rPr>
        <w:tab/>
        <w:t xml:space="preserve">The person's aid </w:t>
      </w:r>
      <w:r w:rsidRPr="00A80107">
        <w:rPr>
          <w:sz w:val="22"/>
        </w:rPr>
        <w:t>payment</w:t>
      </w:r>
      <w:r w:rsidR="00B217D3" w:rsidRPr="00A80107">
        <w:rPr>
          <w:sz w:val="22"/>
        </w:rPr>
        <w:t xml:space="preserve"> shall be made available</w:t>
      </w:r>
      <w:r w:rsidR="00B217D3">
        <w:rPr>
          <w:sz w:val="22"/>
        </w:rPr>
        <w:t xml:space="preserve"> to him or her if his or </w:t>
      </w:r>
      <w:r w:rsidRPr="00B562CC">
        <w:rPr>
          <w:sz w:val="22"/>
        </w:rPr>
        <w:t>her whereabouts become known during the payment period covered by the returned check.</w:t>
      </w:r>
    </w:p>
    <w:p w14:paraId="3E219D4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A9C7FFF"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(f)</w:t>
      </w:r>
      <w:r w:rsidRPr="00B562CC">
        <w:rPr>
          <w:sz w:val="22"/>
        </w:rPr>
        <w:tab/>
      </w:r>
      <w:r w:rsidRPr="00966ACD">
        <w:rPr>
          <w:sz w:val="22"/>
        </w:rPr>
        <w:t>A CalWORKs child</w:t>
      </w:r>
      <w:r w:rsidRPr="00B562CC">
        <w:rPr>
          <w:sz w:val="22"/>
        </w:rPr>
        <w:t xml:space="preserve"> is removed from the home </w:t>
      </w:r>
      <w:proofErr w:type="gramStart"/>
      <w:r w:rsidRPr="00B562CC">
        <w:rPr>
          <w:sz w:val="22"/>
        </w:rPr>
        <w:t>as a result of</w:t>
      </w:r>
      <w:proofErr w:type="gramEnd"/>
      <w:r w:rsidRPr="00B562CC">
        <w:rPr>
          <w:sz w:val="22"/>
        </w:rPr>
        <w:t xml:space="preserve"> a judicial </w:t>
      </w:r>
      <w:proofErr w:type="gramStart"/>
      <w:r w:rsidRPr="00B562CC">
        <w:rPr>
          <w:sz w:val="22"/>
        </w:rPr>
        <w:t>determination, or</w:t>
      </w:r>
      <w:proofErr w:type="gramEnd"/>
      <w:r w:rsidRPr="00B562CC">
        <w:rPr>
          <w:sz w:val="22"/>
        </w:rPr>
        <w:t xml:space="preserve"> voluntari</w:t>
      </w:r>
      <w:r w:rsidR="00B217D3">
        <w:rPr>
          <w:sz w:val="22"/>
        </w:rPr>
        <w:t xml:space="preserve">ly placed in foster </w:t>
      </w:r>
      <w:r w:rsidR="00B217D3" w:rsidRPr="00A80107">
        <w:rPr>
          <w:sz w:val="22"/>
        </w:rPr>
        <w:t>care by his or</w:t>
      </w:r>
      <w:r w:rsidR="00B217D3">
        <w:rPr>
          <w:sz w:val="22"/>
        </w:rPr>
        <w:t xml:space="preserve"> </w:t>
      </w:r>
      <w:r w:rsidRPr="00B562CC">
        <w:rPr>
          <w:sz w:val="22"/>
        </w:rPr>
        <w:t>her parent or legal guardian.</w:t>
      </w:r>
    </w:p>
    <w:p w14:paraId="50E7182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C95703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(g)</w:t>
      </w:r>
      <w:r w:rsidRPr="00B562CC">
        <w:rPr>
          <w:sz w:val="22"/>
        </w:rPr>
        <w:tab/>
        <w:t>The person affected has been accepted for aid in a new jurisdiction, and that fact has been established by the county previously providing aid.</w:t>
      </w:r>
    </w:p>
    <w:p w14:paraId="1BFE0F9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CA832F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(h)</w:t>
      </w:r>
      <w:r w:rsidRPr="00B562CC">
        <w:rPr>
          <w:sz w:val="22"/>
        </w:rPr>
        <w:tab/>
        <w:t>A change in level of medical care is prescribed by the recipient patient's physician or modified by utilization review.</w:t>
      </w:r>
    </w:p>
    <w:p w14:paraId="5BB8599D"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A52D01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w:t>
      </w:r>
      <w:proofErr w:type="spellStart"/>
      <w:r w:rsidRPr="00B562CC">
        <w:rPr>
          <w:sz w:val="22"/>
        </w:rPr>
        <w:t>i</w:t>
      </w:r>
      <w:proofErr w:type="spellEnd"/>
      <w:r w:rsidRPr="00B562CC">
        <w:rPr>
          <w:sz w:val="22"/>
        </w:rPr>
        <w:t>)</w:t>
      </w:r>
      <w:r w:rsidRPr="00B562CC">
        <w:rPr>
          <w:sz w:val="22"/>
        </w:rPr>
        <w:tab/>
        <w:t>A special allowance granted for a specific period is terminated, and the recipient has been informed in writing at the time of initiation that the allowance shall automatically terminate at the end of the specified period.</w:t>
      </w:r>
    </w:p>
    <w:p w14:paraId="660636C8" w14:textId="77777777" w:rsidR="00752C4A" w:rsidRPr="00B562CC" w:rsidRDefault="00752C4A" w:rsidP="0076217F">
      <w:pPr>
        <w:tabs>
          <w:tab w:val="left" w:pos="540"/>
          <w:tab w:val="left" w:pos="1080"/>
          <w:tab w:val="left" w:pos="1800"/>
          <w:tab w:val="left" w:pos="2520"/>
          <w:tab w:val="left" w:pos="3240"/>
          <w:tab w:val="left" w:pos="3960"/>
          <w:tab w:val="left" w:pos="4680"/>
          <w:tab w:val="right" w:pos="9360"/>
        </w:tabs>
        <w:rPr>
          <w:sz w:val="22"/>
        </w:rPr>
      </w:pPr>
    </w:p>
    <w:p w14:paraId="17707F7C" w14:textId="77777777" w:rsidR="005241AD" w:rsidRPr="00B562CC" w:rsidRDefault="00752C4A"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(j)</w:t>
      </w:r>
      <w:r w:rsidRPr="00B562CC">
        <w:rPr>
          <w:sz w:val="22"/>
        </w:rPr>
        <w:tab/>
      </w:r>
      <w:r w:rsidR="005241AD">
        <w:rPr>
          <w:sz w:val="22"/>
        </w:rPr>
        <w:t>Reserved</w:t>
      </w:r>
    </w:p>
    <w:p w14:paraId="51D76FF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0EE5DB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38E4EA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56B812E" w14:textId="77777777" w:rsidR="00AB722F" w:rsidRDefault="00AB722F" w:rsidP="0076217F">
      <w:pPr>
        <w:tabs>
          <w:tab w:val="left" w:pos="540"/>
          <w:tab w:val="left" w:pos="1080"/>
          <w:tab w:val="left" w:pos="1800"/>
          <w:tab w:val="left" w:pos="2520"/>
          <w:tab w:val="left" w:pos="3240"/>
          <w:tab w:val="left" w:pos="3960"/>
          <w:tab w:val="left" w:pos="4680"/>
          <w:tab w:val="right" w:pos="9360"/>
        </w:tabs>
        <w:rPr>
          <w:sz w:val="22"/>
        </w:rPr>
      </w:pPr>
    </w:p>
    <w:p w14:paraId="6847A3DD" w14:textId="77777777" w:rsidR="002616D3" w:rsidRDefault="002616D3" w:rsidP="0076217F">
      <w:pPr>
        <w:tabs>
          <w:tab w:val="left" w:pos="540"/>
          <w:tab w:val="left" w:pos="1080"/>
          <w:tab w:val="left" w:pos="1800"/>
          <w:tab w:val="left" w:pos="2520"/>
          <w:tab w:val="left" w:pos="3240"/>
          <w:tab w:val="left" w:pos="3960"/>
          <w:tab w:val="left" w:pos="4680"/>
          <w:tab w:val="right" w:pos="9360"/>
        </w:tabs>
        <w:rPr>
          <w:sz w:val="22"/>
        </w:rPr>
      </w:pPr>
    </w:p>
    <w:p w14:paraId="1F66538B" w14:textId="77777777" w:rsidR="002616D3" w:rsidRDefault="002616D3">
      <w:pPr>
        <w:tabs>
          <w:tab w:val="left" w:pos="540"/>
          <w:tab w:val="left" w:pos="1080"/>
          <w:tab w:val="left" w:pos="1800"/>
          <w:tab w:val="left" w:pos="2520"/>
          <w:tab w:val="left" w:pos="3240"/>
          <w:tab w:val="left" w:pos="3960"/>
          <w:tab w:val="left" w:pos="4680"/>
          <w:tab w:val="right" w:pos="9360"/>
        </w:tabs>
        <w:jc w:val="both"/>
        <w:rPr>
          <w:sz w:val="22"/>
        </w:rPr>
      </w:pPr>
    </w:p>
    <w:p w14:paraId="339FB172" w14:textId="77777777" w:rsidR="002616D3" w:rsidRDefault="002616D3">
      <w:pPr>
        <w:tabs>
          <w:tab w:val="left" w:pos="540"/>
          <w:tab w:val="left" w:pos="1080"/>
          <w:tab w:val="left" w:pos="1800"/>
          <w:tab w:val="left" w:pos="2520"/>
          <w:tab w:val="left" w:pos="3240"/>
          <w:tab w:val="left" w:pos="3960"/>
          <w:tab w:val="left" w:pos="4680"/>
          <w:tab w:val="right" w:pos="9360"/>
        </w:tabs>
        <w:jc w:val="both"/>
        <w:rPr>
          <w:sz w:val="22"/>
        </w:rPr>
      </w:pPr>
    </w:p>
    <w:p w14:paraId="106733DD" w14:textId="77777777" w:rsidR="002616D3" w:rsidRDefault="002616D3">
      <w:pPr>
        <w:tabs>
          <w:tab w:val="left" w:pos="540"/>
          <w:tab w:val="left" w:pos="1080"/>
          <w:tab w:val="left" w:pos="1800"/>
          <w:tab w:val="left" w:pos="2520"/>
          <w:tab w:val="left" w:pos="3240"/>
          <w:tab w:val="left" w:pos="3960"/>
          <w:tab w:val="left" w:pos="4680"/>
          <w:tab w:val="right" w:pos="9360"/>
        </w:tabs>
        <w:jc w:val="both"/>
        <w:rPr>
          <w:sz w:val="22"/>
        </w:rPr>
      </w:pPr>
    </w:p>
    <w:p w14:paraId="623D69C5" w14:textId="77777777" w:rsidR="002616D3" w:rsidRDefault="002616D3">
      <w:pPr>
        <w:tabs>
          <w:tab w:val="left" w:pos="540"/>
          <w:tab w:val="left" w:pos="1080"/>
          <w:tab w:val="left" w:pos="1800"/>
          <w:tab w:val="left" w:pos="2520"/>
          <w:tab w:val="left" w:pos="3240"/>
          <w:tab w:val="left" w:pos="3960"/>
          <w:tab w:val="left" w:pos="4680"/>
          <w:tab w:val="right" w:pos="9360"/>
        </w:tabs>
        <w:jc w:val="both"/>
        <w:rPr>
          <w:sz w:val="22"/>
        </w:rPr>
      </w:pPr>
    </w:p>
    <w:p w14:paraId="690F8527" w14:textId="77777777" w:rsidR="005241AD" w:rsidRDefault="005241AD">
      <w:pPr>
        <w:tabs>
          <w:tab w:val="left" w:pos="540"/>
          <w:tab w:val="left" w:pos="1080"/>
          <w:tab w:val="left" w:pos="1800"/>
          <w:tab w:val="left" w:pos="2520"/>
          <w:tab w:val="left" w:pos="3240"/>
          <w:tab w:val="left" w:pos="3960"/>
          <w:tab w:val="left" w:pos="4680"/>
          <w:tab w:val="right" w:pos="9360"/>
        </w:tabs>
        <w:jc w:val="both"/>
        <w:rPr>
          <w:sz w:val="22"/>
        </w:rPr>
      </w:pPr>
    </w:p>
    <w:p w14:paraId="13741A2A" w14:textId="77777777" w:rsidR="005241AD" w:rsidRDefault="005241AD">
      <w:pPr>
        <w:tabs>
          <w:tab w:val="left" w:pos="540"/>
          <w:tab w:val="left" w:pos="1080"/>
          <w:tab w:val="left" w:pos="1800"/>
          <w:tab w:val="left" w:pos="2520"/>
          <w:tab w:val="left" w:pos="3240"/>
          <w:tab w:val="left" w:pos="3960"/>
          <w:tab w:val="left" w:pos="4680"/>
          <w:tab w:val="right" w:pos="9360"/>
        </w:tabs>
        <w:jc w:val="both"/>
        <w:rPr>
          <w:sz w:val="22"/>
        </w:rPr>
      </w:pPr>
    </w:p>
    <w:p w14:paraId="681C6D6F" w14:textId="77777777" w:rsidR="005241AD" w:rsidRDefault="005241AD">
      <w:pPr>
        <w:tabs>
          <w:tab w:val="left" w:pos="540"/>
          <w:tab w:val="left" w:pos="1080"/>
          <w:tab w:val="left" w:pos="1800"/>
          <w:tab w:val="left" w:pos="2520"/>
          <w:tab w:val="left" w:pos="3240"/>
          <w:tab w:val="left" w:pos="3960"/>
          <w:tab w:val="left" w:pos="4680"/>
          <w:tab w:val="right" w:pos="9360"/>
        </w:tabs>
        <w:jc w:val="both"/>
        <w:rPr>
          <w:sz w:val="22"/>
        </w:rPr>
      </w:pPr>
    </w:p>
    <w:p w14:paraId="259F33A9" w14:textId="77777777" w:rsidR="005241AD" w:rsidRDefault="005241AD">
      <w:pPr>
        <w:tabs>
          <w:tab w:val="left" w:pos="540"/>
          <w:tab w:val="left" w:pos="1080"/>
          <w:tab w:val="left" w:pos="1800"/>
          <w:tab w:val="left" w:pos="2520"/>
          <w:tab w:val="left" w:pos="3240"/>
          <w:tab w:val="left" w:pos="3960"/>
          <w:tab w:val="left" w:pos="4680"/>
          <w:tab w:val="right" w:pos="9360"/>
        </w:tabs>
        <w:jc w:val="both"/>
        <w:rPr>
          <w:sz w:val="22"/>
        </w:rPr>
      </w:pPr>
    </w:p>
    <w:p w14:paraId="678DA94B" w14:textId="77777777" w:rsidR="005241AD" w:rsidRDefault="005241AD">
      <w:pPr>
        <w:tabs>
          <w:tab w:val="left" w:pos="540"/>
          <w:tab w:val="left" w:pos="1080"/>
          <w:tab w:val="left" w:pos="1800"/>
          <w:tab w:val="left" w:pos="2520"/>
          <w:tab w:val="left" w:pos="3240"/>
          <w:tab w:val="left" w:pos="3960"/>
          <w:tab w:val="left" w:pos="4680"/>
          <w:tab w:val="right" w:pos="9360"/>
        </w:tabs>
        <w:jc w:val="both"/>
        <w:rPr>
          <w:sz w:val="22"/>
        </w:rPr>
      </w:pPr>
    </w:p>
    <w:p w14:paraId="40A4865A" w14:textId="77777777" w:rsidR="005241AD" w:rsidRDefault="005241AD">
      <w:pPr>
        <w:tabs>
          <w:tab w:val="left" w:pos="540"/>
          <w:tab w:val="left" w:pos="1080"/>
          <w:tab w:val="left" w:pos="1800"/>
          <w:tab w:val="left" w:pos="2520"/>
          <w:tab w:val="left" w:pos="3240"/>
          <w:tab w:val="left" w:pos="3960"/>
          <w:tab w:val="left" w:pos="4680"/>
          <w:tab w:val="right" w:pos="9360"/>
        </w:tabs>
        <w:jc w:val="both"/>
        <w:rPr>
          <w:sz w:val="22"/>
        </w:rPr>
      </w:pPr>
    </w:p>
    <w:p w14:paraId="02C2F7F3" w14:textId="77777777" w:rsidR="00A80107" w:rsidRPr="00B562CC" w:rsidRDefault="00A80107">
      <w:pPr>
        <w:tabs>
          <w:tab w:val="left" w:pos="540"/>
          <w:tab w:val="left" w:pos="1080"/>
          <w:tab w:val="left" w:pos="1800"/>
          <w:tab w:val="left" w:pos="2520"/>
          <w:tab w:val="left" w:pos="3240"/>
          <w:tab w:val="left" w:pos="3960"/>
          <w:tab w:val="left" w:pos="4680"/>
          <w:tab w:val="right" w:pos="9360"/>
        </w:tabs>
        <w:jc w:val="both"/>
        <w:rPr>
          <w:sz w:val="22"/>
        </w:rPr>
      </w:pPr>
    </w:p>
    <w:p w14:paraId="0CAEE32C"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12512" behindDoc="1" locked="1" layoutInCell="0" allowOverlap="1" wp14:anchorId="76174C6D" wp14:editId="76DBDA58">
                <wp:simplePos x="0" y="0"/>
                <wp:positionH relativeFrom="page">
                  <wp:posOffset>914400</wp:posOffset>
                </wp:positionH>
                <wp:positionV relativeFrom="paragraph">
                  <wp:posOffset>0</wp:posOffset>
                </wp:positionV>
                <wp:extent cx="5943600" cy="12065"/>
                <wp:effectExtent l="0" t="0" r="0" b="0"/>
                <wp:wrapNone/>
                <wp:docPr id="72" name="Rectangle 18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B8CE6B" id="Rectangle 188" o:spid="_x0000_s1026" style="position:absolute;margin-left:1in;margin-top:0;width:468pt;height:.95pt;z-index:-251603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28o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9128o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C4DC3D0"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3E5DCF35" w14:textId="77777777" w:rsidR="005F6495" w:rsidRPr="00B562CC" w:rsidRDefault="002616D3">
      <w:pPr>
        <w:pStyle w:val="Footer"/>
        <w:jc w:val="both"/>
        <w:rPr>
          <w:rFonts w:ascii="Times New Roman" w:hAnsi="Times New Roman"/>
        </w:rPr>
      </w:pPr>
      <w:r>
        <w:rPr>
          <w:rFonts w:ascii="Times New Roman" w:hAnsi="Times New Roman"/>
        </w:rPr>
        <w:t>MANUAL LETTER NO. CFC-</w:t>
      </w:r>
      <w:r w:rsidR="00B217D3">
        <w:rPr>
          <w:rFonts w:ascii="Times New Roman" w:hAnsi="Times New Roman"/>
        </w:rPr>
        <w:t>16-01</w:t>
      </w:r>
      <w:r>
        <w:rPr>
          <w:rFonts w:ascii="Times New Roman" w:hAnsi="Times New Roman"/>
        </w:rPr>
        <w:tab/>
      </w:r>
      <w:proofErr w:type="gramStart"/>
      <w:r>
        <w:rPr>
          <w:rFonts w:ascii="Times New Roman" w:hAnsi="Times New Roman"/>
        </w:rPr>
        <w:t xml:space="preserve">Effective  </w:t>
      </w:r>
      <w:r w:rsidR="00B217D3">
        <w:rPr>
          <w:rFonts w:ascii="Times New Roman" w:hAnsi="Times New Roman"/>
        </w:rPr>
        <w:t>11</w:t>
      </w:r>
      <w:proofErr w:type="gramEnd"/>
      <w:r w:rsidR="00B217D3">
        <w:rPr>
          <w:rFonts w:ascii="Times New Roman" w:hAnsi="Times New Roman"/>
        </w:rPr>
        <w:t>/2/16</w:t>
      </w:r>
    </w:p>
    <w:p w14:paraId="2FE2E7E1"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13536" behindDoc="1" locked="1" layoutInCell="0" allowOverlap="1" wp14:anchorId="6B545F9F" wp14:editId="1EE54821">
                <wp:simplePos x="0" y="0"/>
                <wp:positionH relativeFrom="page">
                  <wp:posOffset>914400</wp:posOffset>
                </wp:positionH>
                <wp:positionV relativeFrom="paragraph">
                  <wp:posOffset>0</wp:posOffset>
                </wp:positionV>
                <wp:extent cx="5943600" cy="12065"/>
                <wp:effectExtent l="0" t="0" r="0" b="0"/>
                <wp:wrapNone/>
                <wp:docPr id="71" name="Rectangle 18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FD0C44" id="Rectangle 189" o:spid="_x0000_s1026" style="position:absolute;margin-left:1in;margin-top:0;width:468pt;height:.95pt;z-index:-251602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KkBJwMAAPI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qzipAS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2EE666C6"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133</w:t>
      </w:r>
    </w:p>
    <w:p w14:paraId="5801911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4F2742E5"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14560" behindDoc="1" locked="1" layoutInCell="0" allowOverlap="1" wp14:anchorId="5D0CED15" wp14:editId="53F02953">
                <wp:simplePos x="0" y="0"/>
                <wp:positionH relativeFrom="page">
                  <wp:posOffset>914400</wp:posOffset>
                </wp:positionH>
                <wp:positionV relativeFrom="paragraph">
                  <wp:posOffset>0</wp:posOffset>
                </wp:positionV>
                <wp:extent cx="5943600" cy="12065"/>
                <wp:effectExtent l="0" t="0" r="0" b="0"/>
                <wp:wrapNone/>
                <wp:docPr id="70" name="Rectangle 19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0956FD" id="Rectangle 190" o:spid="_x0000_s1026" style="position:absolute;margin-left:1in;margin-top:0;width:468pt;height:.95pt;z-index:-251601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iJK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LReIko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03E1F7D"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5A4ABF26"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22-072 (Cont.)</w:t>
      </w:r>
    </w:p>
    <w:p w14:paraId="0093EC40"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15584" behindDoc="1" locked="1" layoutInCell="0" allowOverlap="1" wp14:anchorId="3F6E482B" wp14:editId="04D36C7F">
                <wp:simplePos x="0" y="0"/>
                <wp:positionH relativeFrom="page">
                  <wp:posOffset>914400</wp:posOffset>
                </wp:positionH>
                <wp:positionV relativeFrom="paragraph">
                  <wp:posOffset>0</wp:posOffset>
                </wp:positionV>
                <wp:extent cx="5943600" cy="12065"/>
                <wp:effectExtent l="0" t="0" r="0" b="0"/>
                <wp:wrapNone/>
                <wp:docPr id="69" name="Rectangle 19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0ABC5A" id="Rectangle 191" o:spid="_x0000_s1026" style="position:absolute;margin-left:1in;margin-top:0;width:468pt;height:.95pt;z-index:-251600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5BnJgMAAPI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Bi5Bn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5DB05C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E7880E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22-072</w:t>
      </w:r>
      <w:r w:rsidRPr="00B562CC">
        <w:rPr>
          <w:b/>
          <w:sz w:val="22"/>
        </w:rPr>
        <w:tab/>
        <w:t>TIMELY NOTICE - AID PENDING HEARING</w:t>
      </w:r>
      <w:r w:rsidRPr="00B562CC">
        <w:rPr>
          <w:b/>
          <w:sz w:val="22"/>
        </w:rPr>
        <w:tab/>
        <w:t>22-072</w:t>
      </w:r>
    </w:p>
    <w:p w14:paraId="6FF6D1CC" w14:textId="77777777" w:rsidR="005F6495"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sz w:val="22"/>
        </w:rPr>
        <w:t>(Continued)</w:t>
      </w:r>
    </w:p>
    <w:p w14:paraId="6ADB66E2" w14:textId="77777777" w:rsidR="002616D3" w:rsidRDefault="002616D3" w:rsidP="002616D3">
      <w:pPr>
        <w:tabs>
          <w:tab w:val="left" w:pos="540"/>
          <w:tab w:val="left" w:pos="1080"/>
          <w:tab w:val="left" w:pos="1800"/>
          <w:tab w:val="left" w:pos="2520"/>
          <w:tab w:val="left" w:pos="3240"/>
          <w:tab w:val="left" w:pos="3960"/>
          <w:tab w:val="left" w:pos="4680"/>
          <w:tab w:val="right" w:pos="9360"/>
        </w:tabs>
        <w:jc w:val="both"/>
        <w:rPr>
          <w:sz w:val="22"/>
        </w:rPr>
      </w:pPr>
    </w:p>
    <w:p w14:paraId="7E06DBF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(k)</w:t>
      </w:r>
      <w:r w:rsidRPr="00B562CC">
        <w:rPr>
          <w:sz w:val="22"/>
        </w:rPr>
        <w:tab/>
        <w:t xml:space="preserve">The CWD has made a presumption of </w:t>
      </w:r>
      <w:r w:rsidRPr="00342C90">
        <w:rPr>
          <w:sz w:val="22"/>
        </w:rPr>
        <w:t>mismanagement of CalWORKs funds</w:t>
      </w:r>
      <w:r w:rsidRPr="00B562CC">
        <w:rPr>
          <w:sz w:val="22"/>
        </w:rPr>
        <w:t xml:space="preserve"> based upon a recipient's nonpayment of rent.</w:t>
      </w:r>
    </w:p>
    <w:p w14:paraId="68319A4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1F85FE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w:t>
      </w:r>
      <w:r w:rsidRPr="00B562CC">
        <w:rPr>
          <w:sz w:val="22"/>
        </w:rPr>
        <w:tab/>
        <w:t xml:space="preserve">A presumption of mismanagement based upon nonpayment of rent includes the inability of a recipient to provide </w:t>
      </w:r>
      <w:r w:rsidRPr="00342C90">
        <w:rPr>
          <w:sz w:val="22"/>
        </w:rPr>
        <w:t>verification that CalWORKs Homeless</w:t>
      </w:r>
      <w:r w:rsidRPr="00B562CC">
        <w:rPr>
          <w:sz w:val="22"/>
        </w:rPr>
        <w:t xml:space="preserve"> Assistance was spent on shelter/housing, in accordance with Section 44-211.514(e).</w:t>
      </w:r>
    </w:p>
    <w:p w14:paraId="4083C6AF" w14:textId="77777777" w:rsidR="005F6495"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A69F008" w14:textId="77777777" w:rsidR="005241AD" w:rsidRDefault="002616D3" w:rsidP="0076217F">
      <w:pPr>
        <w:tabs>
          <w:tab w:val="left" w:pos="540"/>
          <w:tab w:val="left" w:pos="1170"/>
          <w:tab w:val="left" w:pos="1800"/>
          <w:tab w:val="left" w:pos="2520"/>
          <w:tab w:val="left" w:pos="3240"/>
          <w:tab w:val="left" w:pos="3960"/>
          <w:tab w:val="left" w:pos="4680"/>
          <w:tab w:val="right" w:pos="9360"/>
        </w:tabs>
        <w:ind w:left="1170" w:hanging="1170"/>
        <w:rPr>
          <w:sz w:val="22"/>
        </w:rPr>
      </w:pPr>
      <w:r>
        <w:rPr>
          <w:sz w:val="22"/>
        </w:rPr>
        <w:tab/>
      </w:r>
      <w:r w:rsidRPr="00B217D3">
        <w:rPr>
          <w:sz w:val="22"/>
        </w:rPr>
        <w:t>(l)</w:t>
      </w:r>
      <w:r>
        <w:rPr>
          <w:sz w:val="22"/>
        </w:rPr>
        <w:tab/>
      </w:r>
      <w:r w:rsidR="005241AD" w:rsidRPr="001B0A78">
        <w:rPr>
          <w:sz w:val="22"/>
        </w:rPr>
        <w:t xml:space="preserve">For CalWORKs and CalFresh cases, the county determines there will be no change in a recipient's cash aid </w:t>
      </w:r>
      <w:proofErr w:type="gramStart"/>
      <w:r w:rsidR="005241AD" w:rsidRPr="001B0A78">
        <w:rPr>
          <w:sz w:val="22"/>
        </w:rPr>
        <w:t>as a result of</w:t>
      </w:r>
      <w:proofErr w:type="gramEnd"/>
      <w:r w:rsidR="005241AD" w:rsidRPr="001B0A78">
        <w:rPr>
          <w:sz w:val="22"/>
        </w:rPr>
        <w:t xml:space="preserve"> a recipient mid-period report.</w:t>
      </w:r>
    </w:p>
    <w:p w14:paraId="6D2A2F2E" w14:textId="77777777" w:rsidR="005241AD" w:rsidRPr="00B562CC" w:rsidRDefault="005241AD" w:rsidP="0076217F">
      <w:pPr>
        <w:tabs>
          <w:tab w:val="left" w:pos="540"/>
          <w:tab w:val="left" w:pos="1080"/>
          <w:tab w:val="left" w:pos="1800"/>
          <w:tab w:val="left" w:pos="2520"/>
          <w:tab w:val="left" w:pos="3240"/>
          <w:tab w:val="left" w:pos="3960"/>
          <w:tab w:val="left" w:pos="4680"/>
          <w:tab w:val="right" w:pos="9360"/>
        </w:tabs>
        <w:rPr>
          <w:sz w:val="22"/>
        </w:rPr>
      </w:pPr>
    </w:p>
    <w:p w14:paraId="0660F47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t>If timely notice is not required under the provisions of Section 22-072.2, and the claimant requests a state hearing within ten days of the required adequate notice, aid shall be reinstated retroactively, according to the provisions of Section 22-072.5.</w:t>
      </w:r>
    </w:p>
    <w:p w14:paraId="508F63B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7F0CE8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.31</w:t>
      </w:r>
      <w:r w:rsidRPr="00B562CC">
        <w:rPr>
          <w:sz w:val="22"/>
        </w:rPr>
        <w:tab/>
        <w:t xml:space="preserve">Aid shall not be reinstated retroactively if the CWD has made a presumption of mismanagement </w:t>
      </w:r>
      <w:r w:rsidR="00AB722F" w:rsidRPr="00AB722F">
        <w:rPr>
          <w:sz w:val="22"/>
        </w:rPr>
        <w:t>of CalWORKs</w:t>
      </w:r>
      <w:r w:rsidR="00AB722F" w:rsidRPr="00B562CC">
        <w:rPr>
          <w:sz w:val="22"/>
        </w:rPr>
        <w:t xml:space="preserve"> </w:t>
      </w:r>
      <w:r w:rsidRPr="00B562CC">
        <w:rPr>
          <w:sz w:val="22"/>
        </w:rPr>
        <w:t>funds based on the claimant's nonpayment of rent.</w:t>
      </w:r>
    </w:p>
    <w:p w14:paraId="5C2EE3B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DE377F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.4</w:t>
      </w:r>
      <w:r w:rsidRPr="00B562CC">
        <w:rPr>
          <w:sz w:val="22"/>
        </w:rPr>
        <w:tab/>
        <w:t>In computing the notice period required by Section 22-072.1, the 10-day period shall not include the date of mailing, or the date that the action is to take effect.</w:t>
      </w:r>
    </w:p>
    <w:p w14:paraId="6A7E224F" w14:textId="77777777" w:rsidR="005F6495" w:rsidRPr="00B562CC" w:rsidRDefault="005F6495" w:rsidP="0076217F">
      <w:pPr>
        <w:tabs>
          <w:tab w:val="center" w:pos="4680"/>
          <w:tab w:val="right" w:pos="9360"/>
        </w:tabs>
        <w:rPr>
          <w:b/>
          <w:sz w:val="22"/>
        </w:rPr>
      </w:pPr>
      <w:r w:rsidRPr="00B562CC">
        <w:rPr>
          <w:b/>
          <w:sz w:val="22"/>
          <w:u w:val="double"/>
        </w:rPr>
        <w:tab/>
      </w:r>
      <w:r w:rsidRPr="00B562CC">
        <w:rPr>
          <w:b/>
          <w:sz w:val="22"/>
          <w:u w:val="double"/>
        </w:rPr>
        <w:tab/>
      </w:r>
    </w:p>
    <w:p w14:paraId="03F719E7" w14:textId="77777777" w:rsidR="005F6495" w:rsidRPr="00B562CC" w:rsidRDefault="005F6495" w:rsidP="0076217F">
      <w:pPr>
        <w:tabs>
          <w:tab w:val="center" w:pos="4680"/>
          <w:tab w:val="right" w:pos="9360"/>
        </w:tabs>
        <w:rPr>
          <w:sz w:val="22"/>
        </w:rPr>
      </w:pPr>
      <w:r w:rsidRPr="00B562CC">
        <w:rPr>
          <w:b/>
          <w:sz w:val="22"/>
        </w:rPr>
        <w:tab/>
        <w:t>HANDBOOK BEGINS HERE</w:t>
      </w:r>
    </w:p>
    <w:p w14:paraId="39A9674B"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2EC80D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.41</w:t>
      </w:r>
      <w:r w:rsidRPr="00B562CC">
        <w:rPr>
          <w:sz w:val="22"/>
        </w:rPr>
        <w:tab/>
        <w:t>Thus, if the effective date of the action is to be June 1, the notice shall be mailed no later than May 21.</w:t>
      </w:r>
    </w:p>
    <w:p w14:paraId="361679DD"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74DE602" w14:textId="77777777" w:rsidR="005F6495" w:rsidRPr="00B562CC" w:rsidRDefault="005F6495" w:rsidP="0076217F">
      <w:pPr>
        <w:tabs>
          <w:tab w:val="center" w:pos="4680"/>
          <w:tab w:val="right" w:pos="9360"/>
        </w:tabs>
        <w:rPr>
          <w:sz w:val="22"/>
        </w:rPr>
      </w:pPr>
      <w:r w:rsidRPr="00B562CC">
        <w:rPr>
          <w:b/>
          <w:sz w:val="22"/>
          <w:u w:val="double"/>
        </w:rPr>
        <w:tab/>
        <w:t>HANDBOOK ENDS HERE</w:t>
      </w:r>
      <w:r w:rsidRPr="00B562CC">
        <w:rPr>
          <w:b/>
          <w:sz w:val="22"/>
          <w:u w:val="double"/>
        </w:rPr>
        <w:tab/>
      </w:r>
    </w:p>
    <w:p w14:paraId="227DA29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8D30F6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40219F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FAAD9C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871278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805E1B2" w14:textId="77777777" w:rsidR="005F6495"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4B05557" w14:textId="77777777" w:rsidR="00012E05" w:rsidRDefault="00012E05" w:rsidP="0076217F">
      <w:pPr>
        <w:tabs>
          <w:tab w:val="left" w:pos="540"/>
          <w:tab w:val="left" w:pos="1080"/>
          <w:tab w:val="left" w:pos="1800"/>
          <w:tab w:val="left" w:pos="2520"/>
          <w:tab w:val="left" w:pos="3240"/>
          <w:tab w:val="left" w:pos="3960"/>
          <w:tab w:val="left" w:pos="4680"/>
          <w:tab w:val="right" w:pos="9360"/>
        </w:tabs>
        <w:rPr>
          <w:sz w:val="22"/>
        </w:rPr>
      </w:pPr>
    </w:p>
    <w:p w14:paraId="1BC69EC2" w14:textId="77777777" w:rsidR="00012E05" w:rsidRDefault="00012E05">
      <w:pPr>
        <w:tabs>
          <w:tab w:val="left" w:pos="540"/>
          <w:tab w:val="left" w:pos="1080"/>
          <w:tab w:val="left" w:pos="1800"/>
          <w:tab w:val="left" w:pos="2520"/>
          <w:tab w:val="left" w:pos="3240"/>
          <w:tab w:val="left" w:pos="3960"/>
          <w:tab w:val="left" w:pos="4680"/>
          <w:tab w:val="right" w:pos="9360"/>
        </w:tabs>
        <w:jc w:val="both"/>
        <w:rPr>
          <w:sz w:val="22"/>
        </w:rPr>
      </w:pPr>
    </w:p>
    <w:p w14:paraId="2DC53C23" w14:textId="77777777" w:rsidR="00012E05" w:rsidRDefault="00012E05">
      <w:pPr>
        <w:tabs>
          <w:tab w:val="left" w:pos="540"/>
          <w:tab w:val="left" w:pos="1080"/>
          <w:tab w:val="left" w:pos="1800"/>
          <w:tab w:val="left" w:pos="2520"/>
          <w:tab w:val="left" w:pos="3240"/>
          <w:tab w:val="left" w:pos="3960"/>
          <w:tab w:val="left" w:pos="4680"/>
          <w:tab w:val="right" w:pos="9360"/>
        </w:tabs>
        <w:jc w:val="both"/>
        <w:rPr>
          <w:sz w:val="22"/>
        </w:rPr>
      </w:pPr>
    </w:p>
    <w:p w14:paraId="02A0E562" w14:textId="77777777" w:rsidR="00012E05" w:rsidRDefault="00012E05">
      <w:pPr>
        <w:tabs>
          <w:tab w:val="left" w:pos="540"/>
          <w:tab w:val="left" w:pos="1080"/>
          <w:tab w:val="left" w:pos="1800"/>
          <w:tab w:val="left" w:pos="2520"/>
          <w:tab w:val="left" w:pos="3240"/>
          <w:tab w:val="left" w:pos="3960"/>
          <w:tab w:val="left" w:pos="4680"/>
          <w:tab w:val="right" w:pos="9360"/>
        </w:tabs>
        <w:jc w:val="both"/>
        <w:rPr>
          <w:sz w:val="22"/>
        </w:rPr>
      </w:pPr>
    </w:p>
    <w:p w14:paraId="718C8BD5" w14:textId="77777777" w:rsidR="00012E05" w:rsidRDefault="00012E05">
      <w:pPr>
        <w:tabs>
          <w:tab w:val="left" w:pos="540"/>
          <w:tab w:val="left" w:pos="1080"/>
          <w:tab w:val="left" w:pos="1800"/>
          <w:tab w:val="left" w:pos="2520"/>
          <w:tab w:val="left" w:pos="3240"/>
          <w:tab w:val="left" w:pos="3960"/>
          <w:tab w:val="left" w:pos="4680"/>
          <w:tab w:val="right" w:pos="9360"/>
        </w:tabs>
        <w:jc w:val="both"/>
        <w:rPr>
          <w:sz w:val="22"/>
        </w:rPr>
      </w:pPr>
    </w:p>
    <w:p w14:paraId="37DD632B" w14:textId="77777777" w:rsidR="00012E05" w:rsidRDefault="00012E05">
      <w:pPr>
        <w:tabs>
          <w:tab w:val="left" w:pos="540"/>
          <w:tab w:val="left" w:pos="1080"/>
          <w:tab w:val="left" w:pos="1800"/>
          <w:tab w:val="left" w:pos="2520"/>
          <w:tab w:val="left" w:pos="3240"/>
          <w:tab w:val="left" w:pos="3960"/>
          <w:tab w:val="left" w:pos="4680"/>
          <w:tab w:val="right" w:pos="9360"/>
        </w:tabs>
        <w:jc w:val="both"/>
        <w:rPr>
          <w:sz w:val="22"/>
        </w:rPr>
      </w:pPr>
    </w:p>
    <w:p w14:paraId="43322B88" w14:textId="77777777" w:rsidR="00012E05" w:rsidRDefault="00012E05">
      <w:pPr>
        <w:tabs>
          <w:tab w:val="left" w:pos="540"/>
          <w:tab w:val="left" w:pos="1080"/>
          <w:tab w:val="left" w:pos="1800"/>
          <w:tab w:val="left" w:pos="2520"/>
          <w:tab w:val="left" w:pos="3240"/>
          <w:tab w:val="left" w:pos="3960"/>
          <w:tab w:val="left" w:pos="4680"/>
          <w:tab w:val="right" w:pos="9360"/>
        </w:tabs>
        <w:jc w:val="both"/>
        <w:rPr>
          <w:sz w:val="22"/>
        </w:rPr>
      </w:pPr>
    </w:p>
    <w:p w14:paraId="76BCE21C" w14:textId="77777777" w:rsidR="00012E05" w:rsidRDefault="00012E05">
      <w:pPr>
        <w:tabs>
          <w:tab w:val="left" w:pos="540"/>
          <w:tab w:val="left" w:pos="1080"/>
          <w:tab w:val="left" w:pos="1800"/>
          <w:tab w:val="left" w:pos="2520"/>
          <w:tab w:val="left" w:pos="3240"/>
          <w:tab w:val="left" w:pos="3960"/>
          <w:tab w:val="left" w:pos="4680"/>
          <w:tab w:val="right" w:pos="9360"/>
        </w:tabs>
        <w:jc w:val="both"/>
        <w:rPr>
          <w:sz w:val="22"/>
        </w:rPr>
      </w:pPr>
    </w:p>
    <w:p w14:paraId="473B46FB" w14:textId="77777777" w:rsidR="001B0A78" w:rsidRDefault="001B0A78">
      <w:pPr>
        <w:tabs>
          <w:tab w:val="left" w:pos="540"/>
          <w:tab w:val="left" w:pos="1080"/>
          <w:tab w:val="left" w:pos="1800"/>
          <w:tab w:val="left" w:pos="2520"/>
          <w:tab w:val="left" w:pos="3240"/>
          <w:tab w:val="left" w:pos="3960"/>
          <w:tab w:val="left" w:pos="4680"/>
          <w:tab w:val="right" w:pos="9360"/>
        </w:tabs>
        <w:jc w:val="both"/>
        <w:rPr>
          <w:sz w:val="22"/>
        </w:rPr>
      </w:pPr>
    </w:p>
    <w:p w14:paraId="481ED9EF" w14:textId="77777777" w:rsidR="001B0A78" w:rsidRDefault="001B0A78">
      <w:pPr>
        <w:tabs>
          <w:tab w:val="left" w:pos="540"/>
          <w:tab w:val="left" w:pos="1080"/>
          <w:tab w:val="left" w:pos="1800"/>
          <w:tab w:val="left" w:pos="2520"/>
          <w:tab w:val="left" w:pos="3240"/>
          <w:tab w:val="left" w:pos="3960"/>
          <w:tab w:val="left" w:pos="4680"/>
          <w:tab w:val="right" w:pos="9360"/>
        </w:tabs>
        <w:jc w:val="both"/>
        <w:rPr>
          <w:sz w:val="22"/>
        </w:rPr>
      </w:pPr>
    </w:p>
    <w:p w14:paraId="629B7BFD" w14:textId="77777777" w:rsidR="001B0A78" w:rsidRDefault="001B0A78">
      <w:pPr>
        <w:tabs>
          <w:tab w:val="left" w:pos="540"/>
          <w:tab w:val="left" w:pos="1080"/>
          <w:tab w:val="left" w:pos="1800"/>
          <w:tab w:val="left" w:pos="2520"/>
          <w:tab w:val="left" w:pos="3240"/>
          <w:tab w:val="left" w:pos="3960"/>
          <w:tab w:val="left" w:pos="4680"/>
          <w:tab w:val="right" w:pos="9360"/>
        </w:tabs>
        <w:jc w:val="both"/>
        <w:rPr>
          <w:sz w:val="22"/>
        </w:rPr>
      </w:pPr>
    </w:p>
    <w:p w14:paraId="01F094C5" w14:textId="77777777" w:rsidR="001B0A78" w:rsidRDefault="001B0A78">
      <w:pPr>
        <w:tabs>
          <w:tab w:val="left" w:pos="540"/>
          <w:tab w:val="left" w:pos="1080"/>
          <w:tab w:val="left" w:pos="1800"/>
          <w:tab w:val="left" w:pos="2520"/>
          <w:tab w:val="left" w:pos="3240"/>
          <w:tab w:val="left" w:pos="3960"/>
          <w:tab w:val="left" w:pos="4680"/>
          <w:tab w:val="right" w:pos="9360"/>
        </w:tabs>
        <w:jc w:val="both"/>
        <w:rPr>
          <w:sz w:val="22"/>
        </w:rPr>
      </w:pPr>
    </w:p>
    <w:p w14:paraId="058806B6" w14:textId="77777777" w:rsidR="001B0A78" w:rsidRDefault="001B0A78">
      <w:pPr>
        <w:tabs>
          <w:tab w:val="left" w:pos="540"/>
          <w:tab w:val="left" w:pos="1080"/>
          <w:tab w:val="left" w:pos="1800"/>
          <w:tab w:val="left" w:pos="2520"/>
          <w:tab w:val="left" w:pos="3240"/>
          <w:tab w:val="left" w:pos="3960"/>
          <w:tab w:val="left" w:pos="4680"/>
          <w:tab w:val="right" w:pos="9360"/>
        </w:tabs>
        <w:jc w:val="both"/>
        <w:rPr>
          <w:sz w:val="22"/>
        </w:rPr>
      </w:pPr>
    </w:p>
    <w:p w14:paraId="4E762FFD" w14:textId="77777777" w:rsidR="001B0A78" w:rsidRDefault="001B0A78">
      <w:pPr>
        <w:tabs>
          <w:tab w:val="left" w:pos="540"/>
          <w:tab w:val="left" w:pos="1080"/>
          <w:tab w:val="left" w:pos="1800"/>
          <w:tab w:val="left" w:pos="2520"/>
          <w:tab w:val="left" w:pos="3240"/>
          <w:tab w:val="left" w:pos="3960"/>
          <w:tab w:val="left" w:pos="4680"/>
          <w:tab w:val="right" w:pos="9360"/>
        </w:tabs>
        <w:jc w:val="both"/>
        <w:rPr>
          <w:sz w:val="22"/>
        </w:rPr>
      </w:pPr>
    </w:p>
    <w:p w14:paraId="271BCC68" w14:textId="77777777" w:rsidR="00056772" w:rsidRPr="00B562CC" w:rsidRDefault="00056772">
      <w:pPr>
        <w:tabs>
          <w:tab w:val="left" w:pos="540"/>
          <w:tab w:val="left" w:pos="1080"/>
          <w:tab w:val="left" w:pos="1800"/>
          <w:tab w:val="left" w:pos="2520"/>
          <w:tab w:val="left" w:pos="3240"/>
          <w:tab w:val="left" w:pos="3960"/>
          <w:tab w:val="left" w:pos="4680"/>
          <w:tab w:val="right" w:pos="9360"/>
        </w:tabs>
        <w:jc w:val="both"/>
        <w:rPr>
          <w:sz w:val="22"/>
        </w:rPr>
      </w:pPr>
    </w:p>
    <w:p w14:paraId="707D7943"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16608" behindDoc="1" locked="1" layoutInCell="0" allowOverlap="1" wp14:anchorId="3DF5F391" wp14:editId="1F8DDAB1">
                <wp:simplePos x="0" y="0"/>
                <wp:positionH relativeFrom="page">
                  <wp:posOffset>914400</wp:posOffset>
                </wp:positionH>
                <wp:positionV relativeFrom="paragraph">
                  <wp:posOffset>0</wp:posOffset>
                </wp:positionV>
                <wp:extent cx="5943600" cy="12065"/>
                <wp:effectExtent l="0" t="0" r="0" b="0"/>
                <wp:wrapNone/>
                <wp:docPr id="68" name="Rectangle 1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8AB5BA" id="Rectangle 192" o:spid="_x0000_s1026" style="position:absolute;margin-left:1in;margin-top:0;width:468pt;height:.95pt;z-index:-251599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gn/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Dj2Cf8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18A1E41F"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5B93894" w14:textId="77777777" w:rsidR="005F6495" w:rsidRPr="00B562CC" w:rsidRDefault="009D745A">
      <w:pPr>
        <w:pStyle w:val="Footer"/>
        <w:jc w:val="both"/>
        <w:rPr>
          <w:rFonts w:ascii="Times New Roman" w:hAnsi="Times New Roman"/>
        </w:rPr>
      </w:pPr>
      <w:r>
        <w:rPr>
          <w:rFonts w:ascii="Times New Roman" w:hAnsi="Times New Roman"/>
        </w:rPr>
        <w:t>MANUAL LETTER NO. CFC-</w:t>
      </w:r>
      <w:r w:rsidR="00012E05">
        <w:rPr>
          <w:rFonts w:ascii="Times New Roman" w:hAnsi="Times New Roman"/>
        </w:rPr>
        <w:t>1</w:t>
      </w:r>
      <w:r w:rsidR="001B0A78">
        <w:rPr>
          <w:rFonts w:ascii="Times New Roman" w:hAnsi="Times New Roman"/>
        </w:rPr>
        <w:t>4</w:t>
      </w:r>
      <w:r>
        <w:rPr>
          <w:rFonts w:ascii="Times New Roman" w:hAnsi="Times New Roman"/>
        </w:rPr>
        <w:t>-01</w:t>
      </w:r>
      <w:r w:rsidR="00FE231B">
        <w:rPr>
          <w:rFonts w:ascii="Times New Roman" w:hAnsi="Times New Roman"/>
        </w:rPr>
        <w:tab/>
      </w:r>
      <w:proofErr w:type="gramStart"/>
      <w:r w:rsidR="00FE231B">
        <w:rPr>
          <w:rFonts w:ascii="Times New Roman" w:hAnsi="Times New Roman"/>
        </w:rPr>
        <w:t xml:space="preserve">Effective  </w:t>
      </w:r>
      <w:r w:rsidR="00012E05">
        <w:rPr>
          <w:rFonts w:ascii="Times New Roman" w:hAnsi="Times New Roman"/>
        </w:rPr>
        <w:t>7</w:t>
      </w:r>
      <w:proofErr w:type="gramEnd"/>
      <w:r>
        <w:rPr>
          <w:rFonts w:ascii="Times New Roman" w:hAnsi="Times New Roman"/>
        </w:rPr>
        <w:t>/</w:t>
      </w:r>
      <w:r w:rsidR="00012E05">
        <w:rPr>
          <w:rFonts w:ascii="Times New Roman" w:hAnsi="Times New Roman"/>
        </w:rPr>
        <w:t>1</w:t>
      </w:r>
      <w:r>
        <w:rPr>
          <w:rFonts w:ascii="Times New Roman" w:hAnsi="Times New Roman"/>
        </w:rPr>
        <w:t>/</w:t>
      </w:r>
      <w:r w:rsidR="00012E05">
        <w:rPr>
          <w:rFonts w:ascii="Times New Roman" w:hAnsi="Times New Roman"/>
        </w:rPr>
        <w:t>1</w:t>
      </w:r>
      <w:r w:rsidR="001B0A78">
        <w:rPr>
          <w:rFonts w:ascii="Times New Roman" w:hAnsi="Times New Roman"/>
        </w:rPr>
        <w:t>4</w:t>
      </w:r>
    </w:p>
    <w:p w14:paraId="7DBC4BE5"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17632" behindDoc="1" locked="1" layoutInCell="0" allowOverlap="1" wp14:anchorId="200B8A0D" wp14:editId="75BBCEB7">
                <wp:simplePos x="0" y="0"/>
                <wp:positionH relativeFrom="page">
                  <wp:posOffset>914400</wp:posOffset>
                </wp:positionH>
                <wp:positionV relativeFrom="paragraph">
                  <wp:posOffset>0</wp:posOffset>
                </wp:positionV>
                <wp:extent cx="5943600" cy="12065"/>
                <wp:effectExtent l="0" t="0" r="0" b="0"/>
                <wp:wrapNone/>
                <wp:docPr id="67" name="Rectangle 19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64E70D" id="Rectangle 193" o:spid="_x0000_s1026" style="position:absolute;margin-left:1in;margin-top:0;width:468pt;height:.95pt;z-index:-251598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cgq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qycgq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BB890FE"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134</w:t>
      </w:r>
    </w:p>
    <w:p w14:paraId="329F436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22E9AC2C"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18656" behindDoc="1" locked="1" layoutInCell="0" allowOverlap="1" wp14:anchorId="40F632F3" wp14:editId="400D607B">
                <wp:simplePos x="0" y="0"/>
                <wp:positionH relativeFrom="page">
                  <wp:posOffset>914400</wp:posOffset>
                </wp:positionH>
                <wp:positionV relativeFrom="paragraph">
                  <wp:posOffset>0</wp:posOffset>
                </wp:positionV>
                <wp:extent cx="5943600" cy="12065"/>
                <wp:effectExtent l="0" t="0" r="0" b="0"/>
                <wp:wrapNone/>
                <wp:docPr id="66" name="Rectangle 19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F9808D" id="Rectangle 194" o:spid="_x0000_s1026" style="position:absolute;margin-left:1in;margin-top:0;width:468pt;height:.95pt;z-index:-251597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k3p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zHGAnaQYw+gWpUbFuGwow4VuzB3Gpj+cFo5PVzGaaTm2QdewXJUo9MiomXkbTwwiRKi2m0WMQr&#10;8suerlg5g59U1PA9O4oMM3/H4hBvq0/in3Ew2lOIaWgj6Du/jv/OU3/o9cyRs6nghvf9nbIUdH8r&#10;y28aCblsgCZbKCWHhtEKZB3hnhywhoajaDO8lxXIQ3dGOlUeatVZQIgienAp9XhKKatTCZPTjEzi&#10;ADKvhLUwCuLpweHj4V5p85bJDtlBjhVo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P2k3p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797EE115"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138DDF50" w14:textId="77777777" w:rsidR="005F6495" w:rsidRPr="00B562CC" w:rsidRDefault="005F6495">
      <w:pPr>
        <w:pStyle w:val="Header"/>
        <w:jc w:val="both"/>
        <w:rPr>
          <w:rFonts w:ascii="Times New Roman" w:hAnsi="Times New Roman"/>
        </w:rPr>
      </w:pPr>
      <w:r w:rsidRPr="00B562CC">
        <w:rPr>
          <w:rFonts w:ascii="Times New Roman" w:hAnsi="Times New Roman"/>
        </w:rPr>
        <w:t>22-072 (Cont.)</w:t>
      </w:r>
      <w:r w:rsidRPr="00B562CC">
        <w:rPr>
          <w:rFonts w:ascii="Times New Roman" w:hAnsi="Times New Roman"/>
        </w:rPr>
        <w:tab/>
        <w:t>STATE HEARING - GENERAL</w:t>
      </w:r>
      <w:r w:rsidRPr="00B562CC">
        <w:rPr>
          <w:rFonts w:ascii="Times New Roman" w:hAnsi="Times New Roman"/>
        </w:rPr>
        <w:tab/>
        <w:t>Regulations</w:t>
      </w:r>
    </w:p>
    <w:p w14:paraId="44BCBD21"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19680" behindDoc="1" locked="1" layoutInCell="0" allowOverlap="1" wp14:anchorId="5C3B1E1B" wp14:editId="62FEE053">
                <wp:simplePos x="0" y="0"/>
                <wp:positionH relativeFrom="page">
                  <wp:posOffset>914400</wp:posOffset>
                </wp:positionH>
                <wp:positionV relativeFrom="paragraph">
                  <wp:posOffset>0</wp:posOffset>
                </wp:positionV>
                <wp:extent cx="5943600" cy="12065"/>
                <wp:effectExtent l="0" t="0" r="0" b="0"/>
                <wp:wrapNone/>
                <wp:docPr id="65" name="Rectangle 19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F89620" id="Rectangle 195" o:spid="_x0000_s1026" style="position:absolute;margin-left:1in;margin-top:0;width:468pt;height:.95pt;z-index:-251596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BZNYvAKQMAAPI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17B0764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7B5583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22-072</w:t>
      </w:r>
      <w:r w:rsidRPr="00B562CC">
        <w:rPr>
          <w:b/>
          <w:sz w:val="22"/>
        </w:rPr>
        <w:tab/>
        <w:t>TIMELY NOTICE - AID PENDING HEARING</w:t>
      </w:r>
      <w:r w:rsidRPr="00B562CC">
        <w:rPr>
          <w:b/>
          <w:sz w:val="22"/>
        </w:rPr>
        <w:tab/>
        <w:t>22-072</w:t>
      </w:r>
    </w:p>
    <w:p w14:paraId="3306A740"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sz w:val="22"/>
        </w:rPr>
        <w:t>(Continued)</w:t>
      </w:r>
    </w:p>
    <w:p w14:paraId="214B179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D4F7C9" w14:textId="4BD62B7B"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.5</w:t>
      </w:r>
      <w:r w:rsidRPr="00B562CC">
        <w:rPr>
          <w:sz w:val="22"/>
        </w:rPr>
        <w:tab/>
        <w:t xml:space="preserve">Except as provided in </w:t>
      </w:r>
      <w:r w:rsidRPr="00A80107">
        <w:rPr>
          <w:sz w:val="22"/>
        </w:rPr>
        <w:t>Sect</w:t>
      </w:r>
      <w:r w:rsidRPr="00B562CC">
        <w:rPr>
          <w:sz w:val="22"/>
        </w:rPr>
        <w:t>ions 22-054.1 and 22-072.</w:t>
      </w:r>
      <w:r w:rsidR="00EB1F72">
        <w:rPr>
          <w:sz w:val="22"/>
        </w:rPr>
        <w:t>6</w:t>
      </w:r>
      <w:r w:rsidRPr="00B562CC">
        <w:rPr>
          <w:sz w:val="22"/>
        </w:rPr>
        <w:t xml:space="preserve">, </w:t>
      </w:r>
      <w:proofErr w:type="gramStart"/>
      <w:r w:rsidR="00416BEA">
        <w:rPr>
          <w:sz w:val="22"/>
        </w:rPr>
        <w:t>five</w:t>
      </w:r>
      <w:r w:rsidRPr="00B562CC">
        <w:rPr>
          <w:sz w:val="22"/>
        </w:rPr>
        <w:t xml:space="preserve">  This</w:t>
      </w:r>
      <w:proofErr w:type="gramEnd"/>
      <w:r w:rsidRPr="00B562CC">
        <w:rPr>
          <w:sz w:val="22"/>
        </w:rPr>
        <w:t xml:space="preserve"> section shall not apply to </w:t>
      </w:r>
      <w:r w:rsidR="00A80107">
        <w:rPr>
          <w:sz w:val="22"/>
        </w:rPr>
        <w:t>CalWORKs (Welfare-</w:t>
      </w:r>
      <w:r w:rsidRPr="00342C90">
        <w:rPr>
          <w:sz w:val="22"/>
        </w:rPr>
        <w:t>to</w:t>
      </w:r>
      <w:r w:rsidR="00A80107">
        <w:rPr>
          <w:sz w:val="22"/>
        </w:rPr>
        <w:t>-</w:t>
      </w:r>
      <w:r w:rsidRPr="00342C90">
        <w:rPr>
          <w:sz w:val="22"/>
        </w:rPr>
        <w:t>Work) supportive</w:t>
      </w:r>
      <w:r w:rsidRPr="00B562CC">
        <w:rPr>
          <w:sz w:val="22"/>
        </w:rPr>
        <w:t xml:space="preserve"> service</w:t>
      </w:r>
      <w:r w:rsidR="00DF33F1">
        <w:rPr>
          <w:sz w:val="22"/>
        </w:rPr>
        <w:t xml:space="preserve">s </w:t>
      </w:r>
      <w:r w:rsidR="00DF33F1" w:rsidRPr="00A80107">
        <w:rPr>
          <w:sz w:val="22"/>
        </w:rPr>
        <w:t>payments</w:t>
      </w:r>
      <w:r w:rsidR="00A80107" w:rsidRPr="00DE68D3">
        <w:rPr>
          <w:szCs w:val="24"/>
        </w:rPr>
        <w:t xml:space="preserve"> </w:t>
      </w:r>
      <w:r w:rsidR="00A80107" w:rsidRPr="00DE68D3">
        <w:rPr>
          <w:sz w:val="22"/>
        </w:rPr>
        <w:t>when a timely notice of the change or termination of supportive services has been sent</w:t>
      </w:r>
      <w:r w:rsidR="00DF33F1">
        <w:rPr>
          <w:sz w:val="22"/>
        </w:rPr>
        <w:t xml:space="preserve"> (see Section</w:t>
      </w:r>
      <w:r w:rsidR="00A80107">
        <w:rPr>
          <w:sz w:val="22"/>
        </w:rPr>
        <w:t>s</w:t>
      </w:r>
      <w:r w:rsidR="00DF33F1">
        <w:rPr>
          <w:sz w:val="22"/>
        </w:rPr>
        <w:t xml:space="preserve"> 42-750.213</w:t>
      </w:r>
      <w:r w:rsidR="00A80107">
        <w:rPr>
          <w:sz w:val="22"/>
        </w:rPr>
        <w:t>, 42-750.4</w:t>
      </w:r>
      <w:r w:rsidRPr="00B562CC">
        <w:rPr>
          <w:sz w:val="22"/>
        </w:rPr>
        <w:t xml:space="preserve">). </w:t>
      </w:r>
      <w:r w:rsidR="00A80107" w:rsidRPr="00DE68D3">
        <w:rPr>
          <w:sz w:val="22"/>
        </w:rPr>
        <w:t xml:space="preserve">However, </w:t>
      </w:r>
      <w:proofErr w:type="gramStart"/>
      <w:r w:rsidR="00A80107" w:rsidRPr="00DE68D3">
        <w:rPr>
          <w:sz w:val="22"/>
        </w:rPr>
        <w:t>child care</w:t>
      </w:r>
      <w:proofErr w:type="gramEnd"/>
      <w:r w:rsidR="00A80107" w:rsidRPr="00DE68D3">
        <w:rPr>
          <w:sz w:val="22"/>
        </w:rPr>
        <w:t xml:space="preserve"> services may be continued as aid pending under Section 47-420.32, when appropriate.</w:t>
      </w:r>
      <w:r w:rsidR="00A80107">
        <w:rPr>
          <w:sz w:val="22"/>
        </w:rPr>
        <w:t xml:space="preserve"> </w:t>
      </w:r>
      <w:r w:rsidR="00A80107" w:rsidRPr="00A80107">
        <w:rPr>
          <w:sz w:val="22"/>
        </w:rPr>
        <w:t xml:space="preserve"> </w:t>
      </w:r>
      <w:r w:rsidRPr="00B562CC">
        <w:rPr>
          <w:sz w:val="22"/>
        </w:rPr>
        <w:t xml:space="preserve">In the </w:t>
      </w:r>
      <w:r w:rsidR="00012E05" w:rsidRPr="00EB1F72">
        <w:rPr>
          <w:sz w:val="22"/>
        </w:rPr>
        <w:t>CalFresh</w:t>
      </w:r>
      <w:r w:rsidRPr="00B562CC">
        <w:rPr>
          <w:sz w:val="22"/>
        </w:rPr>
        <w:t xml:space="preserve"> Program, benefits shall be continued on the basis authorized immediately prior to the notice of adverse action.</w:t>
      </w:r>
    </w:p>
    <w:p w14:paraId="7D32C47D" w14:textId="77777777" w:rsidR="005F6495" w:rsidRPr="00B562CC" w:rsidRDefault="005F6495" w:rsidP="0076217F">
      <w:pPr>
        <w:tabs>
          <w:tab w:val="center" w:pos="4680"/>
          <w:tab w:val="right" w:pos="9360"/>
        </w:tabs>
        <w:rPr>
          <w:b/>
          <w:sz w:val="22"/>
        </w:rPr>
      </w:pPr>
      <w:r w:rsidRPr="00B562CC">
        <w:rPr>
          <w:b/>
          <w:sz w:val="22"/>
          <w:u w:val="double"/>
        </w:rPr>
        <w:tab/>
      </w:r>
      <w:r w:rsidRPr="00B562CC">
        <w:rPr>
          <w:b/>
          <w:sz w:val="22"/>
          <w:u w:val="double"/>
        </w:rPr>
        <w:tab/>
      </w:r>
    </w:p>
    <w:p w14:paraId="1FA8F3E3" w14:textId="77777777" w:rsidR="005F6495" w:rsidRPr="00B562CC" w:rsidRDefault="005F6495" w:rsidP="0076217F">
      <w:pPr>
        <w:tabs>
          <w:tab w:val="center" w:pos="4680"/>
          <w:tab w:val="right" w:pos="9360"/>
        </w:tabs>
        <w:rPr>
          <w:sz w:val="22"/>
        </w:rPr>
      </w:pPr>
      <w:r w:rsidRPr="00B562CC">
        <w:rPr>
          <w:b/>
          <w:sz w:val="22"/>
        </w:rPr>
        <w:tab/>
        <w:t>HANDBOOK BEGINS HERE</w:t>
      </w:r>
    </w:p>
    <w:p w14:paraId="2FA1045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F302BE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.51</w:t>
      </w:r>
      <w:r w:rsidRPr="00B562CC">
        <w:rPr>
          <w:sz w:val="22"/>
        </w:rPr>
        <w:tab/>
        <w:t>EXAMPLE:  If the notice is mailed on April 20th to be effective May 1st, the request shall be filed before May 1.</w:t>
      </w:r>
    </w:p>
    <w:p w14:paraId="06116D3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5980CE8" w14:textId="77777777" w:rsidR="005F6495" w:rsidRPr="00B562CC" w:rsidRDefault="005F6495" w:rsidP="0076217F">
      <w:pPr>
        <w:tabs>
          <w:tab w:val="center" w:pos="4680"/>
          <w:tab w:val="right" w:pos="9360"/>
        </w:tabs>
        <w:rPr>
          <w:sz w:val="22"/>
        </w:rPr>
      </w:pPr>
      <w:r w:rsidRPr="00B562CC">
        <w:rPr>
          <w:b/>
          <w:sz w:val="22"/>
          <w:u w:val="double"/>
        </w:rPr>
        <w:tab/>
        <w:t>HANDBOOK ENDS HERE</w:t>
      </w:r>
      <w:r w:rsidRPr="00B562CC">
        <w:rPr>
          <w:b/>
          <w:sz w:val="22"/>
          <w:u w:val="double"/>
        </w:rPr>
        <w:tab/>
      </w:r>
    </w:p>
    <w:p w14:paraId="1533FB0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631C76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.52</w:t>
      </w:r>
      <w:r w:rsidRPr="00B562CC">
        <w:rPr>
          <w:sz w:val="22"/>
        </w:rPr>
        <w:tab/>
        <w:t>If the notice proposing action is required to be timely and is not, the</w:t>
      </w:r>
      <w:r w:rsidR="00DF33F1">
        <w:rPr>
          <w:sz w:val="22"/>
        </w:rPr>
        <w:t xml:space="preserve"> hearing</w:t>
      </w:r>
      <w:r w:rsidRPr="00B562CC">
        <w:rPr>
          <w:sz w:val="22"/>
        </w:rPr>
        <w:t xml:space="preserve"> request shall be required to be filed before the next date on which the proposed action could become effective based on timely notice.</w:t>
      </w:r>
    </w:p>
    <w:p w14:paraId="3EBAC8E7" w14:textId="77777777" w:rsidR="005F6495" w:rsidRPr="00B562CC" w:rsidRDefault="005F6495" w:rsidP="0076217F">
      <w:pPr>
        <w:tabs>
          <w:tab w:val="center" w:pos="4680"/>
          <w:tab w:val="right" w:pos="9360"/>
        </w:tabs>
        <w:rPr>
          <w:b/>
          <w:sz w:val="22"/>
        </w:rPr>
      </w:pPr>
      <w:r w:rsidRPr="00B562CC">
        <w:rPr>
          <w:b/>
          <w:sz w:val="22"/>
          <w:u w:val="double"/>
        </w:rPr>
        <w:tab/>
      </w:r>
      <w:r w:rsidRPr="00B562CC">
        <w:rPr>
          <w:b/>
          <w:sz w:val="22"/>
          <w:u w:val="double"/>
        </w:rPr>
        <w:tab/>
      </w:r>
    </w:p>
    <w:p w14:paraId="1EBA18A4" w14:textId="77777777" w:rsidR="005F6495" w:rsidRPr="00B562CC" w:rsidRDefault="005F6495" w:rsidP="0076217F">
      <w:pPr>
        <w:tabs>
          <w:tab w:val="center" w:pos="4680"/>
          <w:tab w:val="right" w:pos="9360"/>
        </w:tabs>
        <w:rPr>
          <w:sz w:val="22"/>
        </w:rPr>
      </w:pPr>
      <w:r w:rsidRPr="00B562CC">
        <w:rPr>
          <w:b/>
          <w:sz w:val="22"/>
        </w:rPr>
        <w:tab/>
        <w:t>HANDBOOK BEGINS HERE</w:t>
      </w:r>
    </w:p>
    <w:p w14:paraId="6450136F"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F066A9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.521</w:t>
      </w:r>
      <w:r w:rsidRPr="00B562CC">
        <w:rPr>
          <w:sz w:val="22"/>
        </w:rPr>
        <w:tab/>
        <w:t xml:space="preserve">EXAMPLE:  If the notice is mailed </w:t>
      </w:r>
      <w:r w:rsidR="001D5E9E" w:rsidRPr="001D5E9E">
        <w:rPr>
          <w:sz w:val="22"/>
        </w:rPr>
        <w:t>A</w:t>
      </w:r>
      <w:r w:rsidRPr="00B562CC">
        <w:rPr>
          <w:sz w:val="22"/>
        </w:rPr>
        <w:t xml:space="preserve">pril 21 to be effective May 1, the </w:t>
      </w:r>
      <w:r w:rsidR="00DF33F1">
        <w:rPr>
          <w:sz w:val="22"/>
        </w:rPr>
        <w:t xml:space="preserve">hearing </w:t>
      </w:r>
      <w:r w:rsidRPr="00B562CC">
        <w:rPr>
          <w:sz w:val="22"/>
        </w:rPr>
        <w:t>request must be filed before the next regular benefit issuance date which occurs at least ten days after the April 21 notice.</w:t>
      </w:r>
    </w:p>
    <w:p w14:paraId="6433A72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C9F5E1A" w14:textId="77777777" w:rsidR="005F6495" w:rsidRPr="00B562CC" w:rsidRDefault="005F6495" w:rsidP="0076217F">
      <w:pPr>
        <w:tabs>
          <w:tab w:val="center" w:pos="4680"/>
          <w:tab w:val="right" w:pos="9360"/>
        </w:tabs>
        <w:rPr>
          <w:sz w:val="22"/>
        </w:rPr>
      </w:pPr>
      <w:r w:rsidRPr="00B562CC">
        <w:rPr>
          <w:b/>
          <w:sz w:val="22"/>
          <w:u w:val="double"/>
        </w:rPr>
        <w:tab/>
        <w:t>HANDBOOK ENDS HERE</w:t>
      </w:r>
      <w:r w:rsidRPr="00B562CC">
        <w:rPr>
          <w:b/>
          <w:sz w:val="22"/>
          <w:u w:val="double"/>
        </w:rPr>
        <w:tab/>
      </w:r>
    </w:p>
    <w:p w14:paraId="78E9DF5D"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F2ADD6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.522</w:t>
      </w:r>
      <w:r w:rsidRPr="00B562CC">
        <w:rPr>
          <w:sz w:val="22"/>
        </w:rPr>
        <w:tab/>
        <w:t xml:space="preserve">In the </w:t>
      </w:r>
      <w:r w:rsidR="00012E05" w:rsidRPr="00EB1F72">
        <w:rPr>
          <w:sz w:val="22"/>
        </w:rPr>
        <w:t>CalFresh</w:t>
      </w:r>
      <w:r w:rsidRPr="00B562CC">
        <w:rPr>
          <w:sz w:val="22"/>
        </w:rPr>
        <w:t xml:space="preserve"> Program if a recipient fails to file a </w:t>
      </w:r>
      <w:r w:rsidR="00DF33F1">
        <w:rPr>
          <w:sz w:val="22"/>
        </w:rPr>
        <w:t xml:space="preserve">hearing </w:t>
      </w:r>
      <w:r w:rsidRPr="00B562CC">
        <w:rPr>
          <w:sz w:val="22"/>
        </w:rPr>
        <w:t xml:space="preserve">request before the effective date of the proposed action, aid pending is appropriate provided the recipient establishes good cause with </w:t>
      </w:r>
      <w:r w:rsidRPr="008A1153">
        <w:rPr>
          <w:sz w:val="22"/>
        </w:rPr>
        <w:t>the State Hearings Division or</w:t>
      </w:r>
      <w:r w:rsidRPr="00B562CC">
        <w:rPr>
          <w:sz w:val="22"/>
        </w:rPr>
        <w:t xml:space="preserve"> the </w:t>
      </w:r>
      <w:r w:rsidR="001D5E9E" w:rsidRPr="001D5E9E">
        <w:rPr>
          <w:sz w:val="22"/>
        </w:rPr>
        <w:t>Administrative Law</w:t>
      </w:r>
      <w:r w:rsidR="001D5E9E" w:rsidRPr="00B562CC">
        <w:rPr>
          <w:sz w:val="22"/>
        </w:rPr>
        <w:t xml:space="preserve"> </w:t>
      </w:r>
      <w:r w:rsidRPr="00B562CC">
        <w:rPr>
          <w:sz w:val="22"/>
        </w:rPr>
        <w:t>Judge (see Section 63-804.613).</w:t>
      </w:r>
    </w:p>
    <w:p w14:paraId="6A7CCAE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080DDE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ACCD20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EA2802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B1C478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6F1696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664657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9534A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B130F1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536C65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162C68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567E0B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D25CAD7"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3DE37093" w14:textId="77777777" w:rsidR="00CA0227" w:rsidRPr="00B562CC" w:rsidRDefault="00CA0227">
      <w:pPr>
        <w:tabs>
          <w:tab w:val="left" w:pos="540"/>
          <w:tab w:val="left" w:pos="1080"/>
          <w:tab w:val="left" w:pos="1800"/>
          <w:tab w:val="left" w:pos="2520"/>
          <w:tab w:val="left" w:pos="3240"/>
          <w:tab w:val="left" w:pos="3960"/>
          <w:tab w:val="left" w:pos="4680"/>
          <w:tab w:val="right" w:pos="9360"/>
        </w:tabs>
        <w:jc w:val="both"/>
        <w:rPr>
          <w:sz w:val="22"/>
        </w:rPr>
      </w:pPr>
    </w:p>
    <w:p w14:paraId="59628268"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20704" behindDoc="1" locked="1" layoutInCell="0" allowOverlap="1" wp14:anchorId="66F0CD48" wp14:editId="3F002A08">
                <wp:simplePos x="0" y="0"/>
                <wp:positionH relativeFrom="page">
                  <wp:posOffset>914400</wp:posOffset>
                </wp:positionH>
                <wp:positionV relativeFrom="paragraph">
                  <wp:posOffset>0</wp:posOffset>
                </wp:positionV>
                <wp:extent cx="5943600" cy="12065"/>
                <wp:effectExtent l="0" t="0" r="0" b="0"/>
                <wp:wrapNone/>
                <wp:docPr id="64" name="Rectangle 19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642FB2" id="Rectangle 196" o:spid="_x0000_s1026" style="position:absolute;margin-left:1in;margin-top:0;width:468pt;height:.95pt;z-index:-251595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BJY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wTjATtIEafQDUqti1DYRY7VuzB3Gpj+cFo5PVzGaaTm2QdewXJUo9MiomXkbTwwiRKi2m0WMQr&#10;8suerlg5g59U1PA9O4oMM3/H4hBvq0/in3Ew2lOIaWgj6Du/jv/OU3/o9cyRs6nghvf9nbIUdH8r&#10;y28aCblsgCZbKCWHhtEKZB3hnhywhoajaDO8lxXIQ3dGOlUeatVZQIgienAp9XhKKatTCZPTjEzi&#10;ADKvhLUwCuLpweHj4V5p85bJDtlBjhVo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gSBJY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331A2CE"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23F7635" w14:textId="77777777" w:rsidR="005F6495" w:rsidRPr="00B562CC" w:rsidRDefault="00A806DB">
      <w:pPr>
        <w:pStyle w:val="Footer"/>
        <w:jc w:val="both"/>
        <w:rPr>
          <w:rFonts w:ascii="Times New Roman" w:hAnsi="Times New Roman"/>
        </w:rPr>
      </w:pPr>
      <w:r>
        <w:rPr>
          <w:rFonts w:ascii="Times New Roman" w:hAnsi="Times New Roman"/>
        </w:rPr>
        <w:t>MANUAL LETTER NO. CFC-</w:t>
      </w:r>
      <w:r w:rsidR="00012E05">
        <w:rPr>
          <w:rFonts w:ascii="Times New Roman" w:hAnsi="Times New Roman"/>
        </w:rPr>
        <w:t>1</w:t>
      </w:r>
      <w:r w:rsidR="00C36437">
        <w:rPr>
          <w:rFonts w:ascii="Times New Roman" w:hAnsi="Times New Roman"/>
        </w:rPr>
        <w:t>8</w:t>
      </w:r>
      <w:r>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C36437">
        <w:rPr>
          <w:rFonts w:ascii="Times New Roman" w:hAnsi="Times New Roman"/>
        </w:rPr>
        <w:t>6</w:t>
      </w:r>
      <w:proofErr w:type="gramEnd"/>
      <w:r w:rsidR="00C36437">
        <w:rPr>
          <w:rFonts w:ascii="Times New Roman" w:hAnsi="Times New Roman"/>
        </w:rPr>
        <w:t>/12/18</w:t>
      </w:r>
    </w:p>
    <w:p w14:paraId="27A679A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21728" behindDoc="1" locked="1" layoutInCell="0" allowOverlap="1" wp14:anchorId="04595DCF" wp14:editId="73708D10">
                <wp:simplePos x="0" y="0"/>
                <wp:positionH relativeFrom="page">
                  <wp:posOffset>914400</wp:posOffset>
                </wp:positionH>
                <wp:positionV relativeFrom="paragraph">
                  <wp:posOffset>0</wp:posOffset>
                </wp:positionV>
                <wp:extent cx="5943600" cy="12065"/>
                <wp:effectExtent l="0" t="0" r="0" b="0"/>
                <wp:wrapNone/>
                <wp:docPr id="63" name="Rectangle 19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85BB30" id="Rectangle 197" o:spid="_x0000_s1026" style="position:absolute;margin-left:1in;margin-top:0;width:468pt;height:.95pt;z-index:-251594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6gaT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16gaT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896414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135</w:t>
      </w:r>
    </w:p>
    <w:p w14:paraId="775233E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279EF8B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22752" behindDoc="1" locked="1" layoutInCell="0" allowOverlap="1" wp14:anchorId="3FE087DD" wp14:editId="23C8F617">
                <wp:simplePos x="0" y="0"/>
                <wp:positionH relativeFrom="page">
                  <wp:posOffset>914400</wp:posOffset>
                </wp:positionH>
                <wp:positionV relativeFrom="paragraph">
                  <wp:posOffset>0</wp:posOffset>
                </wp:positionV>
                <wp:extent cx="5943600" cy="12065"/>
                <wp:effectExtent l="0" t="0" r="0" b="0"/>
                <wp:wrapNone/>
                <wp:docPr id="62" name="Rectangle 19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5568DF" id="Rectangle 198" o:spid="_x0000_s1026" style="position:absolute;margin-left:1in;margin-top:0;width:468pt;height:.95pt;z-index:-251593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Lvm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oJLvm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8B87ACC"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784B9050"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22-072 (Cont.)</w:t>
      </w:r>
    </w:p>
    <w:p w14:paraId="05EC53B6"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23776" behindDoc="1" locked="1" layoutInCell="0" allowOverlap="1" wp14:anchorId="6F958ACC" wp14:editId="56FAA806">
                <wp:simplePos x="0" y="0"/>
                <wp:positionH relativeFrom="page">
                  <wp:posOffset>914400</wp:posOffset>
                </wp:positionH>
                <wp:positionV relativeFrom="paragraph">
                  <wp:posOffset>0</wp:posOffset>
                </wp:positionV>
                <wp:extent cx="5943600" cy="12065"/>
                <wp:effectExtent l="0" t="0" r="0" b="0"/>
                <wp:wrapNone/>
                <wp:docPr id="61" name="Rectangle 19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E3557A" id="Rectangle 199" o:spid="_x0000_s1026" style="position:absolute;margin-left:1in;margin-top:0;width:468pt;height:.95pt;z-index:-251592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33PJwMAAPI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fst9zy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5654305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6CEDDB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22-072</w:t>
      </w:r>
      <w:r w:rsidRPr="00B562CC">
        <w:rPr>
          <w:b/>
          <w:sz w:val="22"/>
        </w:rPr>
        <w:tab/>
        <w:t>TIMELY NOTICE - AID PENDING HEARING</w:t>
      </w:r>
      <w:r w:rsidRPr="00B562CC">
        <w:rPr>
          <w:b/>
          <w:sz w:val="22"/>
        </w:rPr>
        <w:tab/>
        <w:t>22-072</w:t>
      </w:r>
    </w:p>
    <w:p w14:paraId="791D3941"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sz w:val="22"/>
        </w:rPr>
        <w:t>(Continued)</w:t>
      </w:r>
    </w:p>
    <w:p w14:paraId="712A6939" w14:textId="77777777" w:rsidR="00CA0227" w:rsidRPr="00B562CC" w:rsidRDefault="00CA0227" w:rsidP="00CA0227">
      <w:pPr>
        <w:tabs>
          <w:tab w:val="left" w:pos="540"/>
          <w:tab w:val="left" w:pos="1080"/>
          <w:tab w:val="left" w:pos="1800"/>
          <w:tab w:val="left" w:pos="2520"/>
          <w:tab w:val="left" w:pos="3240"/>
          <w:tab w:val="left" w:pos="3960"/>
          <w:tab w:val="left" w:pos="4680"/>
          <w:tab w:val="right" w:pos="9360"/>
        </w:tabs>
        <w:jc w:val="both"/>
        <w:rPr>
          <w:sz w:val="22"/>
        </w:rPr>
      </w:pPr>
    </w:p>
    <w:p w14:paraId="03139E3B" w14:textId="77777777" w:rsidR="00CA0227" w:rsidRPr="00B562CC" w:rsidRDefault="00CA0227"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 xml:space="preserve">The criteria </w:t>
      </w:r>
      <w:r w:rsidRPr="001D5E9E">
        <w:rPr>
          <w:sz w:val="22"/>
        </w:rPr>
        <w:t>for g</w:t>
      </w:r>
      <w:r w:rsidRPr="00B562CC">
        <w:rPr>
          <w:sz w:val="22"/>
        </w:rPr>
        <w:t>ood cause shall be</w:t>
      </w:r>
      <w:r>
        <w:rPr>
          <w:sz w:val="22"/>
        </w:rPr>
        <w:t xml:space="preserve"> as follows:</w:t>
      </w:r>
    </w:p>
    <w:p w14:paraId="22A9EDE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C18F17D" w14:textId="77777777" w:rsidR="005F6495" w:rsidRPr="00B562CC" w:rsidRDefault="00CA0227" w:rsidP="0076217F">
      <w:pPr>
        <w:tabs>
          <w:tab w:val="left" w:pos="540"/>
          <w:tab w:val="left" w:pos="1080"/>
          <w:tab w:val="left" w:pos="1800"/>
          <w:tab w:val="left" w:pos="2520"/>
          <w:tab w:val="left" w:pos="3240"/>
          <w:tab w:val="left" w:pos="3960"/>
          <w:tab w:val="left" w:pos="4680"/>
          <w:tab w:val="right" w:pos="9360"/>
        </w:tabs>
        <w:ind w:left="3240" w:hanging="3240"/>
        <w:rPr>
          <w:sz w:val="22"/>
        </w:rPr>
      </w:pPr>
      <w:r>
        <w:rPr>
          <w:sz w:val="22"/>
        </w:rPr>
        <w:tab/>
      </w:r>
      <w:r>
        <w:rPr>
          <w:sz w:val="22"/>
        </w:rPr>
        <w:tab/>
      </w:r>
      <w:r>
        <w:rPr>
          <w:sz w:val="22"/>
        </w:rPr>
        <w:tab/>
      </w:r>
      <w:r>
        <w:rPr>
          <w:sz w:val="22"/>
        </w:rPr>
        <w:tab/>
        <w:t>(1</w:t>
      </w:r>
      <w:r w:rsidR="006A6B61">
        <w:rPr>
          <w:sz w:val="22"/>
        </w:rPr>
        <w:t>)</w:t>
      </w:r>
      <w:r w:rsidR="006A6B61">
        <w:rPr>
          <w:sz w:val="22"/>
        </w:rPr>
        <w:tab/>
        <w:t xml:space="preserve">The claimant contends </w:t>
      </w:r>
      <w:r w:rsidR="006A6B61" w:rsidRPr="00DE68D3">
        <w:rPr>
          <w:sz w:val="22"/>
        </w:rPr>
        <w:t xml:space="preserve">that he or </w:t>
      </w:r>
      <w:r w:rsidRPr="00DE68D3">
        <w:rPr>
          <w:sz w:val="22"/>
        </w:rPr>
        <w:t>she did not receive</w:t>
      </w:r>
      <w:r>
        <w:rPr>
          <w:sz w:val="22"/>
        </w:rPr>
        <w:t xml:space="preserve"> adequate and/or</w:t>
      </w:r>
      <w:r w:rsidR="009949A7">
        <w:rPr>
          <w:sz w:val="22"/>
        </w:rPr>
        <w:t xml:space="preserve"> </w:t>
      </w:r>
      <w:r>
        <w:rPr>
          <w:sz w:val="22"/>
        </w:rPr>
        <w:t>language-compliant notice and the Administrative Law Judge determines that the required notice was not received.</w:t>
      </w:r>
    </w:p>
    <w:p w14:paraId="13F5443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345E856" w14:textId="77777777" w:rsidR="005F6495" w:rsidRPr="00B562CC" w:rsidRDefault="00CA0227" w:rsidP="0076217F">
      <w:pPr>
        <w:tabs>
          <w:tab w:val="left" w:pos="540"/>
          <w:tab w:val="left" w:pos="1080"/>
          <w:tab w:val="left" w:pos="1800"/>
          <w:tab w:val="left" w:pos="2520"/>
          <w:tab w:val="left" w:pos="3240"/>
          <w:tab w:val="left" w:pos="3960"/>
          <w:tab w:val="left" w:pos="4680"/>
          <w:tab w:val="right" w:pos="9360"/>
        </w:tabs>
        <w:ind w:left="3240" w:hanging="3240"/>
        <w:rPr>
          <w:sz w:val="22"/>
        </w:rPr>
      </w:pPr>
      <w:r>
        <w:rPr>
          <w:sz w:val="22"/>
        </w:rPr>
        <w:tab/>
      </w:r>
      <w:r>
        <w:rPr>
          <w:sz w:val="22"/>
        </w:rPr>
        <w:tab/>
      </w:r>
      <w:r>
        <w:rPr>
          <w:sz w:val="22"/>
        </w:rPr>
        <w:tab/>
      </w:r>
      <w:r>
        <w:rPr>
          <w:sz w:val="22"/>
        </w:rPr>
        <w:tab/>
        <w:t>(2)</w:t>
      </w:r>
      <w:r>
        <w:rPr>
          <w:sz w:val="22"/>
        </w:rPr>
        <w:tab/>
        <w:t>Any other substantial and compelling reason as determined by the Administrative Law Judge.</w:t>
      </w:r>
    </w:p>
    <w:p w14:paraId="6BEF119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D82D2B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EDA1F2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0EAEEB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FD5D05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A70B0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B5ED3E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FF4F06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2B7A04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98D474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BF3FCB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A33638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07E2AD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33DD95C"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26C8902A"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774F6AC1"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3CBF639A"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155CDD98"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26ADD11C"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753BDE2F"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14C7A810"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4A87325F"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3FA44812"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1C6DA10D"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34C82047"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7C8B123D"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7E47B52D"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1FFE8BB1"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0341C106"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0C96ADBE"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0B940C19"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49A0DCC9"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3B42E111"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0FC11827"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7DC854E0"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096D04DF"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36609D47"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337E8476" w14:textId="77777777" w:rsidR="00CA0227" w:rsidRDefault="00CA0227">
      <w:pPr>
        <w:tabs>
          <w:tab w:val="left" w:pos="540"/>
          <w:tab w:val="left" w:pos="1080"/>
          <w:tab w:val="left" w:pos="1800"/>
          <w:tab w:val="left" w:pos="2520"/>
          <w:tab w:val="left" w:pos="3240"/>
          <w:tab w:val="left" w:pos="3960"/>
          <w:tab w:val="left" w:pos="4680"/>
          <w:tab w:val="right" w:pos="9360"/>
        </w:tabs>
        <w:jc w:val="both"/>
        <w:rPr>
          <w:sz w:val="22"/>
        </w:rPr>
      </w:pPr>
    </w:p>
    <w:p w14:paraId="17AC6A47" w14:textId="77777777" w:rsidR="00056772" w:rsidRPr="00B562CC" w:rsidRDefault="00056772">
      <w:pPr>
        <w:tabs>
          <w:tab w:val="left" w:pos="540"/>
          <w:tab w:val="left" w:pos="1080"/>
          <w:tab w:val="left" w:pos="1800"/>
          <w:tab w:val="left" w:pos="2520"/>
          <w:tab w:val="left" w:pos="3240"/>
          <w:tab w:val="left" w:pos="3960"/>
          <w:tab w:val="left" w:pos="4680"/>
          <w:tab w:val="right" w:pos="9360"/>
        </w:tabs>
        <w:jc w:val="both"/>
        <w:rPr>
          <w:sz w:val="22"/>
        </w:rPr>
      </w:pPr>
    </w:p>
    <w:p w14:paraId="4C75DD3D"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24800" behindDoc="1" locked="1" layoutInCell="0" allowOverlap="1" wp14:anchorId="690CC804" wp14:editId="2A62397D">
                <wp:simplePos x="0" y="0"/>
                <wp:positionH relativeFrom="page">
                  <wp:posOffset>914400</wp:posOffset>
                </wp:positionH>
                <wp:positionV relativeFrom="paragraph">
                  <wp:posOffset>0</wp:posOffset>
                </wp:positionV>
                <wp:extent cx="5943600" cy="12065"/>
                <wp:effectExtent l="0" t="0" r="0" b="0"/>
                <wp:wrapNone/>
                <wp:docPr id="60" name="Rectangle 20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662672" id="Rectangle 200" o:spid="_x0000_s1026" style="position:absolute;margin-left:1in;margin-top:0;width:468pt;height:.95pt;z-index:-251591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iYRJA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" o:allowincell="f" fillcolor="black" stroked="f" strokeweight="0">
                <w10:wrap anchorx="page"/>
                <w10:anchorlock/>
              </v:rect>
            </w:pict>
          </mc:Fallback>
        </mc:AlternateContent>
      </w:r>
    </w:p>
    <w:p w14:paraId="60B556E2"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27D30142" w14:textId="77777777" w:rsidR="005F6495" w:rsidRPr="00B562CC" w:rsidRDefault="00CA0227">
      <w:pPr>
        <w:pStyle w:val="Footer"/>
        <w:jc w:val="both"/>
        <w:rPr>
          <w:rFonts w:ascii="Times New Roman" w:hAnsi="Times New Roman"/>
        </w:rPr>
      </w:pPr>
      <w:r>
        <w:rPr>
          <w:rFonts w:ascii="Times New Roman" w:hAnsi="Times New Roman"/>
        </w:rPr>
        <w:t>MANUAL LETTER NO. CFC-</w:t>
      </w:r>
      <w:r w:rsidR="006A6B61">
        <w:rPr>
          <w:rFonts w:ascii="Times New Roman" w:hAnsi="Times New Roman"/>
        </w:rPr>
        <w:t>16-01</w:t>
      </w:r>
      <w:r w:rsidR="005F6495" w:rsidRPr="00B562CC">
        <w:rPr>
          <w:rFonts w:ascii="Times New Roman" w:hAnsi="Times New Roman"/>
        </w:rPr>
        <w:tab/>
        <w:t xml:space="preserve">Effective </w:t>
      </w:r>
      <w:r w:rsidR="006A6B61">
        <w:rPr>
          <w:rFonts w:ascii="Times New Roman" w:hAnsi="Times New Roman"/>
        </w:rPr>
        <w:t>11/2/16</w:t>
      </w:r>
    </w:p>
    <w:p w14:paraId="64E3FCB1"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25824" behindDoc="1" locked="1" layoutInCell="0" allowOverlap="1" wp14:anchorId="154449CD" wp14:editId="77D00BB2">
                <wp:simplePos x="0" y="0"/>
                <wp:positionH relativeFrom="page">
                  <wp:posOffset>914400</wp:posOffset>
                </wp:positionH>
                <wp:positionV relativeFrom="paragraph">
                  <wp:posOffset>0</wp:posOffset>
                </wp:positionV>
                <wp:extent cx="5943600" cy="12065"/>
                <wp:effectExtent l="0" t="0" r="0" b="0"/>
                <wp:wrapNone/>
                <wp:docPr id="59" name="Rectangle 20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DED106" id="Rectangle 201" o:spid="_x0000_s1026" style="position:absolute;margin-left:1in;margin-top:0;width:468pt;height:.95pt;z-index:-251590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" o:allowincell="f" fillcolor="black" stroked="f" strokeweight="0">
                <w10:wrap anchorx="page"/>
                <w10:anchorlock/>
              </v:rect>
            </w:pict>
          </mc:Fallback>
        </mc:AlternateContent>
      </w:r>
    </w:p>
    <w:p w14:paraId="1962099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136</w:t>
      </w:r>
    </w:p>
    <w:p w14:paraId="61169FE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3C02182C"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26848" behindDoc="1" locked="1" layoutInCell="0" allowOverlap="1" wp14:anchorId="035D9DC9" wp14:editId="397ACDB6">
                <wp:simplePos x="0" y="0"/>
                <wp:positionH relativeFrom="page">
                  <wp:posOffset>914400</wp:posOffset>
                </wp:positionH>
                <wp:positionV relativeFrom="paragraph">
                  <wp:posOffset>0</wp:posOffset>
                </wp:positionV>
                <wp:extent cx="5943600" cy="12065"/>
                <wp:effectExtent l="0" t="0" r="0" b="0"/>
                <wp:wrapNone/>
                <wp:docPr id="58" name="Rectangle 20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E62D12" id="Rectangle 202" o:spid="_x0000_s1026" style="position:absolute;margin-left:1in;margin-top:0;width:468pt;height:.95pt;z-index:-251589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Zxz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OqZnHM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76617FE"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62B3341A" w14:textId="77777777" w:rsidR="005F6495" w:rsidRPr="00B562CC" w:rsidRDefault="005F6495">
      <w:pPr>
        <w:pStyle w:val="Header"/>
        <w:jc w:val="both"/>
        <w:rPr>
          <w:rFonts w:ascii="Times New Roman" w:hAnsi="Times New Roman"/>
        </w:rPr>
      </w:pPr>
      <w:r w:rsidRPr="00B562CC">
        <w:rPr>
          <w:rFonts w:ascii="Times New Roman" w:hAnsi="Times New Roman"/>
        </w:rPr>
        <w:t>22-072 (Cont.)</w:t>
      </w:r>
      <w:r w:rsidRPr="00B562CC">
        <w:rPr>
          <w:rFonts w:ascii="Times New Roman" w:hAnsi="Times New Roman"/>
        </w:rPr>
        <w:tab/>
        <w:t>STATE HEARING - GENERAL</w:t>
      </w:r>
      <w:r w:rsidRPr="00B562CC">
        <w:rPr>
          <w:rFonts w:ascii="Times New Roman" w:hAnsi="Times New Roman"/>
        </w:rPr>
        <w:tab/>
        <w:t>Regulations</w:t>
      </w:r>
    </w:p>
    <w:p w14:paraId="0FE2B891"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27872" behindDoc="1" locked="1" layoutInCell="0" allowOverlap="1" wp14:anchorId="3732809B" wp14:editId="277C8AB5">
                <wp:simplePos x="0" y="0"/>
                <wp:positionH relativeFrom="page">
                  <wp:posOffset>914400</wp:posOffset>
                </wp:positionH>
                <wp:positionV relativeFrom="paragraph">
                  <wp:posOffset>0</wp:posOffset>
                </wp:positionV>
                <wp:extent cx="5943600" cy="12065"/>
                <wp:effectExtent l="0" t="0" r="0" b="0"/>
                <wp:wrapNone/>
                <wp:docPr id="57" name="Rectangle 20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D060BA" id="Rectangle 203" o:spid="_x0000_s1026" style="position:absolute;margin-left:1in;margin-top:0;width:468pt;height:.95pt;z-index:-251588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l2m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LimXaY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07CF547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7E81F2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22-072</w:t>
      </w:r>
      <w:r w:rsidRPr="00B562CC">
        <w:rPr>
          <w:b/>
          <w:sz w:val="22"/>
        </w:rPr>
        <w:tab/>
        <w:t>TIMELY NOTICE - AID PENDING HEARING</w:t>
      </w:r>
      <w:r w:rsidRPr="00B562CC">
        <w:rPr>
          <w:b/>
          <w:sz w:val="22"/>
        </w:rPr>
        <w:tab/>
        <w:t>22-072</w:t>
      </w:r>
    </w:p>
    <w:p w14:paraId="5EFF6D9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sz w:val="22"/>
        </w:rPr>
        <w:t>(Continued)</w:t>
      </w:r>
    </w:p>
    <w:p w14:paraId="081CE91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26F504" w14:textId="77777777" w:rsidR="005F6495" w:rsidRPr="00B562CC" w:rsidRDefault="00AE3100"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0073AD">
        <w:rPr>
          <w:sz w:val="22"/>
        </w:rPr>
        <w:t>.6</w:t>
      </w:r>
      <w:r w:rsidR="005F6495" w:rsidRPr="000073AD">
        <w:rPr>
          <w:sz w:val="22"/>
        </w:rPr>
        <w:tab/>
        <w:t>Aid pending shall cease when</w:t>
      </w:r>
      <w:r w:rsidR="00204829">
        <w:rPr>
          <w:sz w:val="22"/>
        </w:rPr>
        <w:t xml:space="preserve"> the decision is adopted and released, or</w:t>
      </w:r>
      <w:r w:rsidR="005F6495" w:rsidRPr="00B562CC">
        <w:rPr>
          <w:sz w:val="22"/>
        </w:rPr>
        <w:t>:</w:t>
      </w:r>
    </w:p>
    <w:p w14:paraId="6992763D"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2CEEF8E" w14:textId="77777777" w:rsidR="005F6495" w:rsidRPr="00B562CC" w:rsidRDefault="00AE3100" w:rsidP="0076217F">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.61</w:t>
      </w:r>
      <w:r w:rsidR="005F6495" w:rsidRPr="00B562CC">
        <w:rPr>
          <w:sz w:val="22"/>
        </w:rPr>
        <w:tab/>
        <w:t xml:space="preserve">The claimant withdraws or abandons the request for a state hearing (see Section 22-054.2).  </w:t>
      </w:r>
    </w:p>
    <w:p w14:paraId="47C8FBEB"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4753E57" w14:textId="77777777" w:rsidR="00C36437" w:rsidRPr="00C36437" w:rsidRDefault="00C36437"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DE68D3">
        <w:rPr>
          <w:sz w:val="22"/>
        </w:rPr>
        <w:t>.611</w:t>
      </w:r>
      <w:r w:rsidRPr="00C36437">
        <w:rPr>
          <w:sz w:val="22"/>
        </w:rPr>
        <w:tab/>
      </w:r>
      <w:r w:rsidRPr="00DE68D3">
        <w:rPr>
          <w:sz w:val="22"/>
        </w:rPr>
        <w:t>If the withdrawal is conditional, the county shall provide aid pending retroactively and prospectively if the request for a hearing is subsequently reinstated (see Section 22-054.211), provided that the claimant has complied with conditions set forth in the agreement accompanying the conditional withdrawal.</w:t>
      </w:r>
    </w:p>
    <w:p w14:paraId="20E54C86" w14:textId="77777777" w:rsidR="00C36437" w:rsidRPr="00C36437" w:rsidRDefault="00C36437" w:rsidP="0076217F">
      <w:pPr>
        <w:tabs>
          <w:tab w:val="left" w:pos="540"/>
          <w:tab w:val="left" w:pos="1080"/>
          <w:tab w:val="left" w:pos="1800"/>
          <w:tab w:val="left" w:pos="2520"/>
          <w:tab w:val="left" w:pos="3240"/>
          <w:tab w:val="left" w:pos="3960"/>
          <w:tab w:val="left" w:pos="4680"/>
          <w:tab w:val="right" w:pos="9360"/>
        </w:tabs>
        <w:ind w:left="1800" w:hanging="720"/>
        <w:rPr>
          <w:sz w:val="22"/>
        </w:rPr>
      </w:pPr>
    </w:p>
    <w:p w14:paraId="17B57E02" w14:textId="77777777" w:rsidR="00C36437" w:rsidRPr="00DE68D3" w:rsidRDefault="00C36437"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DE68D3">
        <w:rPr>
          <w:sz w:val="22"/>
        </w:rPr>
        <w:t>.612</w:t>
      </w:r>
      <w:r w:rsidRPr="00C36437">
        <w:rPr>
          <w:sz w:val="22"/>
        </w:rPr>
        <w:tab/>
      </w:r>
      <w:r w:rsidRPr="00DE68D3">
        <w:rPr>
          <w:sz w:val="22"/>
        </w:rPr>
        <w:t>If the withdrawal is conditional, aid pending shall continue until the county issues a new notice informing the claimant of its redetermination under Section 22-071(l)(e), or other</w:t>
      </w:r>
      <w:r w:rsidRPr="00DE68D3">
        <w:rPr>
          <w:b/>
          <w:sz w:val="22"/>
        </w:rPr>
        <w:t xml:space="preserve"> </w:t>
      </w:r>
      <w:r w:rsidRPr="00DE68D3">
        <w:rPr>
          <w:sz w:val="22"/>
        </w:rPr>
        <w:t>action in compliance with the conditional withdrawal agreement.  The claimant’s right to aid pending after that notice of action will depend on whether the claimant requests a hearing within the time allowed in Section 22-072.5.</w:t>
      </w:r>
    </w:p>
    <w:p w14:paraId="28AFD796" w14:textId="77777777" w:rsidR="00C36437" w:rsidRDefault="00C36437" w:rsidP="0076217F">
      <w:pPr>
        <w:tabs>
          <w:tab w:val="left" w:pos="540"/>
          <w:tab w:val="left" w:pos="1080"/>
          <w:tab w:val="left" w:pos="1800"/>
          <w:tab w:val="left" w:pos="2520"/>
          <w:tab w:val="left" w:pos="3240"/>
          <w:tab w:val="left" w:pos="3960"/>
          <w:tab w:val="left" w:pos="4680"/>
          <w:tab w:val="right" w:pos="9360"/>
        </w:tabs>
        <w:rPr>
          <w:sz w:val="22"/>
        </w:rPr>
      </w:pPr>
    </w:p>
    <w:p w14:paraId="7CEE6C8E" w14:textId="77777777" w:rsidR="005F6495" w:rsidRPr="00B562CC" w:rsidRDefault="00AE3100"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DE68D3">
        <w:rPr>
          <w:sz w:val="22"/>
        </w:rPr>
        <w:t>.6</w:t>
      </w:r>
      <w:r w:rsidR="00C36437" w:rsidRPr="00DE68D3">
        <w:rPr>
          <w:sz w:val="22"/>
        </w:rPr>
        <w:t>13</w:t>
      </w:r>
      <w:r w:rsidR="005F6495" w:rsidRPr="00B562CC">
        <w:rPr>
          <w:sz w:val="22"/>
        </w:rPr>
        <w:tab/>
      </w:r>
      <w:r>
        <w:rPr>
          <w:sz w:val="22"/>
        </w:rPr>
        <w:t>If a hearing request is dismissed because the claimant failed to attend the scheduled hearing, b</w:t>
      </w:r>
      <w:r w:rsidR="005F6495" w:rsidRPr="00B562CC">
        <w:rPr>
          <w:sz w:val="22"/>
        </w:rPr>
        <w:t xml:space="preserve">ut the </w:t>
      </w:r>
      <w:r>
        <w:rPr>
          <w:sz w:val="22"/>
        </w:rPr>
        <w:t xml:space="preserve">decision dismissing the claim is set aside and a new hearing is granted </w:t>
      </w:r>
      <w:r w:rsidR="005F6495" w:rsidRPr="00B562CC">
        <w:rPr>
          <w:sz w:val="22"/>
        </w:rPr>
        <w:t>as specified in Section 22-054.22</w:t>
      </w:r>
      <w:r>
        <w:rPr>
          <w:sz w:val="22"/>
        </w:rPr>
        <w:t>2</w:t>
      </w:r>
      <w:r w:rsidR="005F6495" w:rsidRPr="00B562CC">
        <w:rPr>
          <w:sz w:val="22"/>
        </w:rPr>
        <w:t>, the county shall reinstate any applicable aid pending.</w:t>
      </w:r>
    </w:p>
    <w:p w14:paraId="61C7865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E7969BC" w14:textId="77777777" w:rsidR="005F6495" w:rsidRPr="00B562CC" w:rsidRDefault="00AE3100" w:rsidP="0076217F">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.62</w:t>
      </w:r>
      <w:r w:rsidR="005F6495" w:rsidRPr="00B562CC">
        <w:rPr>
          <w:sz w:val="22"/>
        </w:rPr>
        <w:tab/>
        <w:t>The Administrative Law Judge determines, based on the record of the state hearing, that the issue involved in such hearing is one of law or change in law and not one of incorrect application of law.</w:t>
      </w:r>
    </w:p>
    <w:p w14:paraId="52DA18A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3EFAF5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w:t>
      </w:r>
      <w:r w:rsidR="0065323E">
        <w:rPr>
          <w:sz w:val="22"/>
        </w:rPr>
        <w:t>62</w:t>
      </w:r>
      <w:r w:rsidRPr="00B562CC">
        <w:rPr>
          <w:sz w:val="22"/>
        </w:rPr>
        <w:t>1</w:t>
      </w:r>
      <w:r w:rsidRPr="00B562CC">
        <w:rPr>
          <w:sz w:val="22"/>
        </w:rPr>
        <w:tab/>
        <w:t xml:space="preserve">If the request for hearing involves multiple issues, the Administrative Law Judge shall </w:t>
      </w:r>
      <w:r w:rsidRPr="00DE68D3">
        <w:rPr>
          <w:sz w:val="22"/>
        </w:rPr>
        <w:t xml:space="preserve">determine </w:t>
      </w:r>
      <w:r w:rsidR="00C36437" w:rsidRPr="00DE68D3">
        <w:rPr>
          <w:sz w:val="22"/>
        </w:rPr>
        <w:t>whether</w:t>
      </w:r>
      <w:r w:rsidRPr="00DE68D3">
        <w:rPr>
          <w:sz w:val="22"/>
        </w:rPr>
        <w:t xml:space="preserve"> aid pending is appropriate as to </w:t>
      </w:r>
      <w:r w:rsidR="00C36437" w:rsidRPr="00DE68D3">
        <w:rPr>
          <w:sz w:val="22"/>
        </w:rPr>
        <w:t xml:space="preserve">some </w:t>
      </w:r>
      <w:r w:rsidRPr="00DE68D3">
        <w:rPr>
          <w:sz w:val="22"/>
        </w:rPr>
        <w:t>issues</w:t>
      </w:r>
      <w:r w:rsidR="0058723D">
        <w:rPr>
          <w:sz w:val="22"/>
        </w:rPr>
        <w:t>,</w:t>
      </w:r>
      <w:r w:rsidR="00C36437" w:rsidRPr="00DE68D3">
        <w:rPr>
          <w:sz w:val="22"/>
        </w:rPr>
        <w:t xml:space="preserve"> but not others</w:t>
      </w:r>
      <w:r w:rsidRPr="00DE68D3">
        <w:rPr>
          <w:sz w:val="22"/>
        </w:rPr>
        <w:t xml:space="preserve">.  In such </w:t>
      </w:r>
      <w:r w:rsidRPr="00C2030A">
        <w:rPr>
          <w:sz w:val="22"/>
        </w:rPr>
        <w:t>cases, aid may be reduced</w:t>
      </w:r>
      <w:r w:rsidRPr="00B562CC">
        <w:rPr>
          <w:sz w:val="22"/>
        </w:rPr>
        <w:t xml:space="preserve"> to the extent aid pending is not ap</w:t>
      </w:r>
      <w:r w:rsidR="009904DF" w:rsidRPr="009904DF">
        <w:rPr>
          <w:sz w:val="22"/>
        </w:rPr>
        <w:t>propria</w:t>
      </w:r>
      <w:r w:rsidRPr="00B562CC">
        <w:rPr>
          <w:sz w:val="22"/>
        </w:rPr>
        <w:t>te.</w:t>
      </w:r>
    </w:p>
    <w:p w14:paraId="6D26175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95B0933" w14:textId="77777777" w:rsidR="005F6495" w:rsidRPr="00B562CC" w:rsidRDefault="0065323E" w:rsidP="0076217F">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.622</w:t>
      </w:r>
      <w:r w:rsidR="005F6495" w:rsidRPr="00B562CC">
        <w:rPr>
          <w:sz w:val="22"/>
        </w:rPr>
        <w:tab/>
        <w:t>If the matter is rescheduled for further hearing as specifie</w:t>
      </w:r>
      <w:r w:rsidR="00C36437">
        <w:rPr>
          <w:sz w:val="22"/>
        </w:rPr>
        <w:t>d in Section 22-</w:t>
      </w:r>
      <w:r w:rsidR="00C36437" w:rsidRPr="00DE68D3">
        <w:rPr>
          <w:sz w:val="22"/>
        </w:rPr>
        <w:t>062.13</w:t>
      </w:r>
      <w:r w:rsidR="00C36437">
        <w:rPr>
          <w:sz w:val="22"/>
        </w:rPr>
        <w:t>, any</w:t>
      </w:r>
      <w:r w:rsidR="005F6495" w:rsidRPr="00B562CC">
        <w:rPr>
          <w:sz w:val="22"/>
        </w:rPr>
        <w:t xml:space="preserve"> aid pending determination made by the Administrative Law Judge at the original hearing shall be considered void.  Aid shall be retroactively reinstated and continued </w:t>
      </w:r>
      <w:r>
        <w:rPr>
          <w:sz w:val="22"/>
        </w:rPr>
        <w:t xml:space="preserve">until at least the date of the further hearing </w:t>
      </w:r>
      <w:r w:rsidR="005F6495" w:rsidRPr="00B562CC">
        <w:rPr>
          <w:sz w:val="22"/>
        </w:rPr>
        <w:t>in the amount the claimant would have been paid if the proposed action were not to be taken, provided the claimant does not voluntarily and knowingly waive aid.</w:t>
      </w:r>
    </w:p>
    <w:p w14:paraId="647CCF3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325EA64" w14:textId="77777777" w:rsidR="005F6495" w:rsidRPr="00B562CC" w:rsidRDefault="0065323E" w:rsidP="0076217F">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.63</w:t>
      </w:r>
      <w:r w:rsidR="005F6495" w:rsidRPr="00B562CC">
        <w:rPr>
          <w:sz w:val="22"/>
        </w:rPr>
        <w:tab/>
        <w:t>The claimant voluntarily and knowingly, in writing, waived the continuation of aid.</w:t>
      </w:r>
    </w:p>
    <w:p w14:paraId="009DB26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CD1FC79" w14:textId="77777777" w:rsidR="005F6495" w:rsidRPr="00B562CC" w:rsidRDefault="0065323E" w:rsidP="0076217F">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.63</w:t>
      </w:r>
      <w:r w:rsidR="005F6495" w:rsidRPr="00B562CC">
        <w:rPr>
          <w:sz w:val="22"/>
        </w:rPr>
        <w:t>1</w:t>
      </w:r>
      <w:r w:rsidR="005F6495" w:rsidRPr="00B562CC">
        <w:rPr>
          <w:sz w:val="22"/>
        </w:rPr>
        <w:tab/>
        <w:t>The county representative shall be permitted to explain to the claimant the right to waive aid pending but shall not be permitted to request such a waiver.</w:t>
      </w:r>
    </w:p>
    <w:p w14:paraId="5ECF8CB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B5731B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B1AE10B" w14:textId="77777777" w:rsidR="00204829" w:rsidRDefault="00204829">
      <w:pPr>
        <w:tabs>
          <w:tab w:val="left" w:pos="540"/>
          <w:tab w:val="left" w:pos="1080"/>
          <w:tab w:val="left" w:pos="1800"/>
          <w:tab w:val="left" w:pos="2520"/>
          <w:tab w:val="left" w:pos="3240"/>
          <w:tab w:val="left" w:pos="3960"/>
          <w:tab w:val="left" w:pos="4680"/>
          <w:tab w:val="right" w:pos="9360"/>
        </w:tabs>
        <w:jc w:val="both"/>
        <w:rPr>
          <w:sz w:val="22"/>
        </w:rPr>
      </w:pPr>
    </w:p>
    <w:p w14:paraId="1138393E" w14:textId="77777777" w:rsidR="00C36437" w:rsidRDefault="00C36437">
      <w:pPr>
        <w:tabs>
          <w:tab w:val="left" w:pos="540"/>
          <w:tab w:val="left" w:pos="1080"/>
          <w:tab w:val="left" w:pos="1800"/>
          <w:tab w:val="left" w:pos="2520"/>
          <w:tab w:val="left" w:pos="3240"/>
          <w:tab w:val="left" w:pos="3960"/>
          <w:tab w:val="left" w:pos="4680"/>
          <w:tab w:val="right" w:pos="9360"/>
        </w:tabs>
        <w:jc w:val="both"/>
        <w:rPr>
          <w:sz w:val="22"/>
        </w:rPr>
      </w:pPr>
    </w:p>
    <w:p w14:paraId="34F8B59F" w14:textId="77777777" w:rsidR="00517647" w:rsidRDefault="00517647">
      <w:pPr>
        <w:tabs>
          <w:tab w:val="left" w:pos="540"/>
          <w:tab w:val="left" w:pos="1080"/>
          <w:tab w:val="left" w:pos="1800"/>
          <w:tab w:val="left" w:pos="2520"/>
          <w:tab w:val="left" w:pos="3240"/>
          <w:tab w:val="left" w:pos="3960"/>
          <w:tab w:val="left" w:pos="4680"/>
          <w:tab w:val="right" w:pos="9360"/>
        </w:tabs>
        <w:jc w:val="both"/>
        <w:rPr>
          <w:sz w:val="22"/>
        </w:rPr>
      </w:pPr>
    </w:p>
    <w:p w14:paraId="445C7425" w14:textId="77777777" w:rsidR="00517647" w:rsidRDefault="00517647">
      <w:pPr>
        <w:tabs>
          <w:tab w:val="left" w:pos="540"/>
          <w:tab w:val="left" w:pos="1080"/>
          <w:tab w:val="left" w:pos="1800"/>
          <w:tab w:val="left" w:pos="2520"/>
          <w:tab w:val="left" w:pos="3240"/>
          <w:tab w:val="left" w:pos="3960"/>
          <w:tab w:val="left" w:pos="4680"/>
          <w:tab w:val="right" w:pos="9360"/>
        </w:tabs>
        <w:jc w:val="both"/>
        <w:rPr>
          <w:sz w:val="22"/>
        </w:rPr>
      </w:pPr>
    </w:p>
    <w:p w14:paraId="29E0920C" w14:textId="77777777" w:rsidR="00517647" w:rsidRDefault="00517647">
      <w:pPr>
        <w:tabs>
          <w:tab w:val="left" w:pos="540"/>
          <w:tab w:val="left" w:pos="1080"/>
          <w:tab w:val="left" w:pos="1800"/>
          <w:tab w:val="left" w:pos="2520"/>
          <w:tab w:val="left" w:pos="3240"/>
          <w:tab w:val="left" w:pos="3960"/>
          <w:tab w:val="left" w:pos="4680"/>
          <w:tab w:val="right" w:pos="9360"/>
        </w:tabs>
        <w:jc w:val="both"/>
        <w:rPr>
          <w:sz w:val="22"/>
        </w:rPr>
      </w:pPr>
    </w:p>
    <w:p w14:paraId="274FB1B3" w14:textId="77777777" w:rsidR="00517647" w:rsidRPr="00B562CC" w:rsidRDefault="00517647">
      <w:pPr>
        <w:tabs>
          <w:tab w:val="left" w:pos="540"/>
          <w:tab w:val="left" w:pos="1080"/>
          <w:tab w:val="left" w:pos="1800"/>
          <w:tab w:val="left" w:pos="2520"/>
          <w:tab w:val="left" w:pos="3240"/>
          <w:tab w:val="left" w:pos="3960"/>
          <w:tab w:val="left" w:pos="4680"/>
          <w:tab w:val="right" w:pos="9360"/>
        </w:tabs>
        <w:jc w:val="both"/>
        <w:rPr>
          <w:sz w:val="22"/>
        </w:rPr>
      </w:pPr>
    </w:p>
    <w:p w14:paraId="3760E39D"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28896" behindDoc="1" locked="1" layoutInCell="0" allowOverlap="1" wp14:anchorId="6FE217C5" wp14:editId="4FB6CE7C">
                <wp:simplePos x="0" y="0"/>
                <wp:positionH relativeFrom="page">
                  <wp:posOffset>914400</wp:posOffset>
                </wp:positionH>
                <wp:positionV relativeFrom="paragraph">
                  <wp:posOffset>0</wp:posOffset>
                </wp:positionV>
                <wp:extent cx="5943600" cy="12065"/>
                <wp:effectExtent l="0" t="0" r="0" b="0"/>
                <wp:wrapNone/>
                <wp:docPr id="56" name="Rectangle 20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ACD9D5" id="Rectangle 204" o:spid="_x0000_s1026" style="position:absolute;margin-left:1in;margin-top:0;width:468pt;height:.95pt;z-index:-251587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dhlJg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dtdhl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B08D1BC"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3C62C8A7" w14:textId="77777777" w:rsidR="005F6495" w:rsidRPr="00B562CC" w:rsidRDefault="0065323E">
      <w:pPr>
        <w:pStyle w:val="Footer"/>
        <w:jc w:val="both"/>
        <w:rPr>
          <w:rFonts w:ascii="Times New Roman" w:hAnsi="Times New Roman"/>
        </w:rPr>
      </w:pPr>
      <w:r>
        <w:rPr>
          <w:rFonts w:ascii="Times New Roman" w:hAnsi="Times New Roman"/>
        </w:rPr>
        <w:t>MANUAL LETTER NO. CFC-</w:t>
      </w:r>
      <w:r w:rsidR="00204829">
        <w:rPr>
          <w:rFonts w:ascii="Times New Roman" w:hAnsi="Times New Roman"/>
        </w:rPr>
        <w:t>1</w:t>
      </w:r>
      <w:r w:rsidR="00C36437">
        <w:rPr>
          <w:rFonts w:ascii="Times New Roman" w:hAnsi="Times New Roman"/>
        </w:rPr>
        <w:t>8</w:t>
      </w:r>
      <w:r w:rsidR="00204829">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C36437">
        <w:rPr>
          <w:rFonts w:ascii="Times New Roman" w:hAnsi="Times New Roman"/>
        </w:rPr>
        <w:t>6</w:t>
      </w:r>
      <w:proofErr w:type="gramEnd"/>
      <w:r w:rsidR="00C36437">
        <w:rPr>
          <w:rFonts w:ascii="Times New Roman" w:hAnsi="Times New Roman"/>
        </w:rPr>
        <w:t>/12/18</w:t>
      </w:r>
    </w:p>
    <w:p w14:paraId="34B880B7"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29920" behindDoc="1" locked="1" layoutInCell="0" allowOverlap="1" wp14:anchorId="331C56DF" wp14:editId="613D6B19">
                <wp:simplePos x="0" y="0"/>
                <wp:positionH relativeFrom="page">
                  <wp:posOffset>914400</wp:posOffset>
                </wp:positionH>
                <wp:positionV relativeFrom="paragraph">
                  <wp:posOffset>0</wp:posOffset>
                </wp:positionV>
                <wp:extent cx="5943600" cy="12065"/>
                <wp:effectExtent l="0" t="0" r="0" b="0"/>
                <wp:wrapNone/>
                <wp:docPr id="55" name="Rectangle 20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F5A43E" id="Rectangle 205" o:spid="_x0000_s1026" style="position:absolute;margin-left:1in;margin-top:0;width:468pt;height:.95pt;z-index:-251586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h5M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ItaHkw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252EC25A"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137</w:t>
      </w:r>
    </w:p>
    <w:p w14:paraId="0DE2B05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4C92E10D"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30944" behindDoc="1" locked="1" layoutInCell="0" allowOverlap="1" wp14:anchorId="0C427FDE" wp14:editId="6E301CB2">
                <wp:simplePos x="0" y="0"/>
                <wp:positionH relativeFrom="page">
                  <wp:posOffset>914400</wp:posOffset>
                </wp:positionH>
                <wp:positionV relativeFrom="paragraph">
                  <wp:posOffset>0</wp:posOffset>
                </wp:positionV>
                <wp:extent cx="5943600" cy="12065"/>
                <wp:effectExtent l="0" t="0" r="0" b="0"/>
                <wp:wrapNone/>
                <wp:docPr id="54" name="Rectangle 20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DE776F" id="Rectangle 206" o:spid="_x0000_s1026" style="position:absolute;margin-left:1in;margin-top:0;width:468pt;height:.95pt;z-index:-251585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4fUJQ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LInh9Q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9D09075"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11429F17"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22-072</w:t>
      </w:r>
    </w:p>
    <w:p w14:paraId="43DDECE1"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31968" behindDoc="1" locked="1" layoutInCell="0" allowOverlap="1" wp14:anchorId="46C9C995" wp14:editId="464728C7">
                <wp:simplePos x="0" y="0"/>
                <wp:positionH relativeFrom="page">
                  <wp:posOffset>914400</wp:posOffset>
                </wp:positionH>
                <wp:positionV relativeFrom="paragraph">
                  <wp:posOffset>0</wp:posOffset>
                </wp:positionV>
                <wp:extent cx="5943600" cy="12065"/>
                <wp:effectExtent l="0" t="0" r="0" b="0"/>
                <wp:wrapNone/>
                <wp:docPr id="53" name="Rectangle 20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CE4BE8" id="Rectangle 207" o:spid="_x0000_s1026" style="position:absolute;margin-left:1in;margin-top:0;width:468pt;height:.95pt;z-index:-251584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ZMf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KeFkx8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3D53E1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BAF33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22-072</w:t>
      </w:r>
      <w:r w:rsidRPr="00B562CC">
        <w:rPr>
          <w:b/>
          <w:sz w:val="22"/>
        </w:rPr>
        <w:tab/>
        <w:t>TIMELY NOTICE - AID PENDING HEARING</w:t>
      </w:r>
      <w:r w:rsidRPr="00B562CC">
        <w:rPr>
          <w:b/>
          <w:sz w:val="22"/>
        </w:rPr>
        <w:tab/>
        <w:t>22-072</w:t>
      </w:r>
    </w:p>
    <w:p w14:paraId="1D111AB6"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sz w:val="22"/>
        </w:rPr>
        <w:t>(Continued)</w:t>
      </w:r>
    </w:p>
    <w:p w14:paraId="343A858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4210B25" w14:textId="77777777" w:rsidR="005F6495" w:rsidRPr="00B562CC" w:rsidRDefault="00CD776D" w:rsidP="0076217F">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.64</w:t>
      </w:r>
      <w:r w:rsidR="005F6495" w:rsidRPr="00B562CC">
        <w:rPr>
          <w:sz w:val="22"/>
        </w:rPr>
        <w:tab/>
        <w:t xml:space="preserve">The claimant is granted a postponement of the hearing by the </w:t>
      </w:r>
      <w:r w:rsidR="009904DF" w:rsidRPr="009904DF">
        <w:rPr>
          <w:sz w:val="22"/>
        </w:rPr>
        <w:t>Administrative Law</w:t>
      </w:r>
      <w:r w:rsidR="009904DF" w:rsidRPr="00B562CC">
        <w:rPr>
          <w:sz w:val="22"/>
        </w:rPr>
        <w:t xml:space="preserve"> </w:t>
      </w:r>
      <w:r w:rsidR="005F6495" w:rsidRPr="00B562CC">
        <w:rPr>
          <w:sz w:val="22"/>
        </w:rPr>
        <w:t xml:space="preserve">Judge at the hearing for a reason that does not constitute good cause as specified in Section </w:t>
      </w:r>
      <w:r w:rsidR="0076217F">
        <w:rPr>
          <w:sz w:val="22"/>
        </w:rPr>
        <w:t xml:space="preserve">             </w:t>
      </w:r>
      <w:r w:rsidR="005F6495" w:rsidRPr="00B562CC">
        <w:rPr>
          <w:sz w:val="22"/>
        </w:rPr>
        <w:t>22-053.1</w:t>
      </w:r>
      <w:r>
        <w:rPr>
          <w:sz w:val="22"/>
        </w:rPr>
        <w:t>13</w:t>
      </w:r>
      <w:r w:rsidR="005F6495" w:rsidRPr="00B562CC">
        <w:rPr>
          <w:sz w:val="22"/>
        </w:rPr>
        <w:t>.</w:t>
      </w:r>
    </w:p>
    <w:p w14:paraId="42B55D6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2CC7BBA" w14:textId="77777777" w:rsidR="005F6495" w:rsidRPr="00B562CC" w:rsidRDefault="00CD776D" w:rsidP="0076217F">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.641</w:t>
      </w:r>
      <w:r w:rsidR="005F6495" w:rsidRPr="00B562CC">
        <w:rPr>
          <w:sz w:val="22"/>
        </w:rPr>
        <w:tab/>
        <w:t xml:space="preserve">This provision shall not apply to </w:t>
      </w:r>
      <w:r>
        <w:rPr>
          <w:sz w:val="22"/>
        </w:rPr>
        <w:t xml:space="preserve">a </w:t>
      </w:r>
      <w:proofErr w:type="gramStart"/>
      <w:r>
        <w:rPr>
          <w:sz w:val="22"/>
        </w:rPr>
        <w:t>first time</w:t>
      </w:r>
      <w:proofErr w:type="gramEnd"/>
      <w:r>
        <w:rPr>
          <w:sz w:val="22"/>
        </w:rPr>
        <w:t xml:space="preserve"> postponement in </w:t>
      </w:r>
      <w:r w:rsidR="005F6495" w:rsidRPr="00B562CC">
        <w:rPr>
          <w:sz w:val="22"/>
        </w:rPr>
        <w:t xml:space="preserve">the </w:t>
      </w:r>
      <w:r w:rsidR="00127CFF" w:rsidRPr="00204829">
        <w:rPr>
          <w:sz w:val="22"/>
        </w:rPr>
        <w:t>CalFresh</w:t>
      </w:r>
      <w:r w:rsidR="005F6495" w:rsidRPr="00B562CC">
        <w:rPr>
          <w:sz w:val="22"/>
        </w:rPr>
        <w:t xml:space="preserve"> Program.</w:t>
      </w:r>
    </w:p>
    <w:p w14:paraId="39B3637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1FB9E5A" w14:textId="77777777" w:rsidR="005F6495" w:rsidRPr="00B562CC" w:rsidRDefault="00CD776D" w:rsidP="0076217F">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.65</w:t>
      </w:r>
      <w:r w:rsidR="005F6495" w:rsidRPr="00B562CC">
        <w:rPr>
          <w:sz w:val="22"/>
        </w:rPr>
        <w:tab/>
        <w:t xml:space="preserve">In the </w:t>
      </w:r>
      <w:r w:rsidR="00127CFF" w:rsidRPr="00204829">
        <w:rPr>
          <w:sz w:val="22"/>
        </w:rPr>
        <w:t>CalFresh</w:t>
      </w:r>
      <w:r w:rsidR="005F6495" w:rsidRPr="00B562CC">
        <w:rPr>
          <w:sz w:val="22"/>
        </w:rPr>
        <w:t xml:space="preserve"> Program, the certification period expires (see Section 63-804.642(a)).</w:t>
      </w:r>
    </w:p>
    <w:p w14:paraId="1CF6BF8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11EA045" w14:textId="77777777" w:rsidR="005F6495" w:rsidRPr="00B562CC" w:rsidRDefault="00CD776D" w:rsidP="0076217F">
      <w:pPr>
        <w:tabs>
          <w:tab w:val="left" w:pos="540"/>
          <w:tab w:val="left" w:pos="1080"/>
          <w:tab w:val="left" w:pos="1800"/>
          <w:tab w:val="left" w:pos="2520"/>
          <w:tab w:val="left" w:pos="3240"/>
          <w:tab w:val="left" w:pos="3960"/>
          <w:tab w:val="left" w:pos="4680"/>
          <w:tab w:val="right" w:pos="9360"/>
        </w:tabs>
        <w:ind w:left="540" w:hanging="540"/>
        <w:rPr>
          <w:sz w:val="22"/>
        </w:rPr>
      </w:pPr>
      <w:r>
        <w:rPr>
          <w:sz w:val="22"/>
        </w:rPr>
        <w:t>.7</w:t>
      </w:r>
      <w:r w:rsidR="005F6495" w:rsidRPr="00B562CC">
        <w:rPr>
          <w:sz w:val="22"/>
        </w:rPr>
        <w:tab/>
        <w:t xml:space="preserve">After the hearing, </w:t>
      </w:r>
      <w:r w:rsidR="005F6495" w:rsidRPr="00C36437">
        <w:rPr>
          <w:sz w:val="22"/>
        </w:rPr>
        <w:t>and within ten days from receipt of the aid pending decision, the claimant or the county may submit a written request to</w:t>
      </w:r>
      <w:r w:rsidR="005F6495" w:rsidRPr="00B562CC">
        <w:rPr>
          <w:sz w:val="22"/>
        </w:rPr>
        <w:t xml:space="preserve"> </w:t>
      </w:r>
      <w:r w:rsidR="009904DF" w:rsidRPr="009904DF">
        <w:rPr>
          <w:sz w:val="22"/>
        </w:rPr>
        <w:t>the State Hearings Division</w:t>
      </w:r>
      <w:r w:rsidR="009904DF" w:rsidRPr="00B562CC">
        <w:rPr>
          <w:sz w:val="22"/>
        </w:rPr>
        <w:t xml:space="preserve"> </w:t>
      </w:r>
      <w:r w:rsidR="005F6495" w:rsidRPr="00B562CC">
        <w:rPr>
          <w:sz w:val="22"/>
        </w:rPr>
        <w:t>for reconsideration of the aid pending decision.</w:t>
      </w:r>
    </w:p>
    <w:p w14:paraId="4EF7451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F217A62" w14:textId="77777777" w:rsidR="005F6495" w:rsidRPr="00B562CC" w:rsidRDefault="00CD776D" w:rsidP="0076217F">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.7</w:t>
      </w:r>
      <w:r w:rsidR="005F6495" w:rsidRPr="00B562CC">
        <w:rPr>
          <w:sz w:val="22"/>
        </w:rPr>
        <w:t>1</w:t>
      </w:r>
      <w:r w:rsidR="005F6495" w:rsidRPr="00B562CC">
        <w:rPr>
          <w:sz w:val="22"/>
        </w:rPr>
        <w:tab/>
        <w:t>Each party shall be notified of the request and the result of the reconsideration.</w:t>
      </w:r>
    </w:p>
    <w:p w14:paraId="4261004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E55902C" w14:textId="77777777" w:rsidR="005F6495" w:rsidRPr="00B562CC" w:rsidRDefault="00CD776D" w:rsidP="0076217F">
      <w:pPr>
        <w:tabs>
          <w:tab w:val="left" w:pos="540"/>
          <w:tab w:val="left" w:pos="1080"/>
          <w:tab w:val="left" w:pos="1800"/>
          <w:tab w:val="left" w:pos="2520"/>
          <w:tab w:val="left" w:pos="3240"/>
          <w:tab w:val="left" w:pos="3960"/>
          <w:tab w:val="left" w:pos="4680"/>
          <w:tab w:val="right" w:pos="9360"/>
        </w:tabs>
        <w:ind w:left="540" w:hanging="540"/>
        <w:rPr>
          <w:sz w:val="22"/>
        </w:rPr>
      </w:pPr>
      <w:r>
        <w:rPr>
          <w:sz w:val="22"/>
        </w:rPr>
        <w:t>.8</w:t>
      </w:r>
      <w:r w:rsidR="005F6495" w:rsidRPr="00B562CC">
        <w:rPr>
          <w:sz w:val="22"/>
        </w:rPr>
        <w:tab/>
        <w:t>Nothing in this chapter shall prohibit the county from instituting any appropriate changes in the recipient's grant while a state hearing is pending, provided that the factual basis of the proposed action is different from the action upon which the recipient is receiving aid pending.</w:t>
      </w:r>
    </w:p>
    <w:p w14:paraId="5388A7A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C955A76" w14:textId="77777777" w:rsidR="005F6495" w:rsidRPr="00B562CC" w:rsidRDefault="00CD776D" w:rsidP="0076217F">
      <w:pPr>
        <w:tabs>
          <w:tab w:val="left" w:pos="540"/>
          <w:tab w:val="left" w:pos="1080"/>
          <w:tab w:val="left" w:pos="1800"/>
          <w:tab w:val="left" w:pos="2520"/>
          <w:tab w:val="left" w:pos="3240"/>
          <w:tab w:val="left" w:pos="3960"/>
          <w:tab w:val="left" w:pos="4680"/>
          <w:tab w:val="right" w:pos="9360"/>
        </w:tabs>
        <w:ind w:left="1080" w:hanging="540"/>
        <w:rPr>
          <w:sz w:val="22"/>
        </w:rPr>
      </w:pPr>
      <w:r>
        <w:rPr>
          <w:sz w:val="22"/>
        </w:rPr>
        <w:t>.8</w:t>
      </w:r>
      <w:r w:rsidR="005F6495" w:rsidRPr="00B562CC">
        <w:rPr>
          <w:sz w:val="22"/>
        </w:rPr>
        <w:t>1</w:t>
      </w:r>
      <w:r w:rsidR="005F6495" w:rsidRPr="00B562CC">
        <w:rPr>
          <w:sz w:val="22"/>
        </w:rPr>
        <w:tab/>
        <w:t>All such actions shall otherwise be subject to the provisions of this chapter.</w:t>
      </w:r>
    </w:p>
    <w:p w14:paraId="48BC26B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52585F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10554, and 10604, Welfare and Institutions Code.  Reference:  Sections 10553, 10554, 10613, 11209</w:t>
      </w:r>
      <w:r w:rsidRPr="00DE68D3">
        <w:rPr>
          <w:sz w:val="22"/>
        </w:rPr>
        <w:t xml:space="preserve">, </w:t>
      </w:r>
      <w:r w:rsidR="00FE231B" w:rsidRPr="00DE68D3">
        <w:rPr>
          <w:sz w:val="22"/>
        </w:rPr>
        <w:t>11265.1,</w:t>
      </w:r>
      <w:r w:rsidR="00FE231B">
        <w:rPr>
          <w:sz w:val="22"/>
        </w:rPr>
        <w:t xml:space="preserve"> </w:t>
      </w:r>
      <w:r w:rsidR="00C36437">
        <w:rPr>
          <w:sz w:val="22"/>
        </w:rPr>
        <w:t xml:space="preserve">11265.2, 11265.3, and 16519.5 et seq., </w:t>
      </w:r>
      <w:r w:rsidRPr="00B562CC">
        <w:rPr>
          <w:sz w:val="22"/>
        </w:rPr>
        <w:t xml:space="preserve">Welfare and Institutions Code; </w:t>
      </w:r>
      <w:r w:rsidR="00CD776D">
        <w:rPr>
          <w:sz w:val="22"/>
        </w:rPr>
        <w:t xml:space="preserve">7 CFR 273.15(c)(4); </w:t>
      </w:r>
      <w:r w:rsidRPr="00B562CC">
        <w:rPr>
          <w:sz w:val="22"/>
        </w:rPr>
        <w:t>45 CFR 205.10; 45 CFR 255.2(h)(2); 45 CFR 256.2(c); and 45 CFR 256.4(d).</w:t>
      </w:r>
    </w:p>
    <w:p w14:paraId="3B90D52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E4F22F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CFE6FF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19728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34C6AC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5A85EA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744262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77846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01F10A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2CF8B9A" w14:textId="77777777" w:rsidR="005F6495" w:rsidRPr="00B562CC" w:rsidRDefault="00FC46EB">
      <w:pPr>
        <w:tabs>
          <w:tab w:val="left" w:pos="540"/>
          <w:tab w:val="left" w:pos="1080"/>
          <w:tab w:val="left" w:pos="1800"/>
          <w:tab w:val="left" w:pos="2520"/>
          <w:tab w:val="left" w:pos="3240"/>
          <w:tab w:val="left" w:pos="3960"/>
          <w:tab w:val="left" w:pos="4680"/>
          <w:tab w:val="right" w:pos="9360"/>
        </w:tabs>
        <w:jc w:val="both"/>
        <w:rPr>
          <w:sz w:val="22"/>
        </w:rPr>
      </w:pPr>
      <w:r>
        <w:rPr>
          <w:sz w:val="22"/>
        </w:rPr>
        <w:t xml:space="preserve"> </w:t>
      </w:r>
    </w:p>
    <w:p w14:paraId="6F2B42B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9AC953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CE6660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DE51A1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926043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27CD6D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A4A278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9DA6B6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B56818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0B47D6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73B8BF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27581B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0FEDE92" w14:textId="77777777" w:rsidR="00873EC0" w:rsidRPr="00B562CC" w:rsidRDefault="00873EC0">
      <w:pPr>
        <w:tabs>
          <w:tab w:val="left" w:pos="540"/>
          <w:tab w:val="left" w:pos="1080"/>
          <w:tab w:val="left" w:pos="1800"/>
          <w:tab w:val="left" w:pos="2520"/>
          <w:tab w:val="left" w:pos="3240"/>
          <w:tab w:val="left" w:pos="3960"/>
          <w:tab w:val="left" w:pos="4680"/>
          <w:tab w:val="right" w:pos="9360"/>
        </w:tabs>
        <w:jc w:val="both"/>
        <w:rPr>
          <w:sz w:val="22"/>
        </w:rPr>
      </w:pPr>
    </w:p>
    <w:p w14:paraId="4CAD2F46"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32992" behindDoc="1" locked="1" layoutInCell="0" allowOverlap="1" wp14:anchorId="32F4375B" wp14:editId="5DFC6876">
                <wp:simplePos x="0" y="0"/>
                <wp:positionH relativeFrom="page">
                  <wp:posOffset>914400</wp:posOffset>
                </wp:positionH>
                <wp:positionV relativeFrom="paragraph">
                  <wp:posOffset>0</wp:posOffset>
                </wp:positionV>
                <wp:extent cx="5943600" cy="12065"/>
                <wp:effectExtent l="0" t="0" r="0" b="0"/>
                <wp:wrapNone/>
                <wp:docPr id="52" name="Rectangle 20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E4CA2F" id="Rectangle 208" o:spid="_x0000_s1026" style="position:absolute;margin-left:1in;margin-top:0;width:468pt;height:.95pt;z-index:-251583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y5q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DpLLmo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2AFB7F0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0D44F262" w14:textId="77777777" w:rsidR="005F6495" w:rsidRPr="00B562CC" w:rsidRDefault="0010036D">
      <w:pPr>
        <w:pStyle w:val="Footer"/>
        <w:jc w:val="both"/>
        <w:rPr>
          <w:rFonts w:ascii="Times New Roman" w:hAnsi="Times New Roman"/>
        </w:rPr>
      </w:pPr>
      <w:r>
        <w:rPr>
          <w:rFonts w:ascii="Times New Roman" w:hAnsi="Times New Roman"/>
        </w:rPr>
        <w:t>MANUAL LETTER NO. CFC-</w:t>
      </w:r>
      <w:r w:rsidR="00C36437">
        <w:rPr>
          <w:rFonts w:ascii="Times New Roman" w:hAnsi="Times New Roman"/>
        </w:rPr>
        <w:t>18</w:t>
      </w:r>
      <w:r w:rsidR="00873EC0">
        <w:rPr>
          <w:rFonts w:ascii="Times New Roman" w:hAnsi="Times New Roman"/>
        </w:rPr>
        <w:t>-01</w:t>
      </w:r>
      <w:r w:rsidR="00FE231B">
        <w:rPr>
          <w:rFonts w:ascii="Times New Roman" w:hAnsi="Times New Roman"/>
        </w:rPr>
        <w:tab/>
        <w:t xml:space="preserve">Effective </w:t>
      </w:r>
      <w:r w:rsidR="00C36437">
        <w:rPr>
          <w:rFonts w:ascii="Times New Roman" w:hAnsi="Times New Roman"/>
        </w:rPr>
        <w:t>6/12/18</w:t>
      </w:r>
    </w:p>
    <w:p w14:paraId="29134DF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34016" behindDoc="1" locked="1" layoutInCell="0" allowOverlap="1" wp14:anchorId="37405EDE" wp14:editId="3B8448FC">
                <wp:simplePos x="0" y="0"/>
                <wp:positionH relativeFrom="page">
                  <wp:posOffset>914400</wp:posOffset>
                </wp:positionH>
                <wp:positionV relativeFrom="paragraph">
                  <wp:posOffset>0</wp:posOffset>
                </wp:positionV>
                <wp:extent cx="5943600" cy="12065"/>
                <wp:effectExtent l="0" t="0" r="0" b="0"/>
                <wp:wrapNone/>
                <wp:docPr id="51" name="Rectangle 20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E1D11D" id="Rectangle 209" o:spid="_x0000_s1026" style="position:absolute;margin-left:1in;margin-top:0;width:468pt;height:.95pt;z-index:-251582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spOhD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4A34862"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138</w:t>
      </w:r>
    </w:p>
    <w:p w14:paraId="671CCC4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56D51F6C"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35040" behindDoc="1" locked="1" layoutInCell="0" allowOverlap="1" wp14:anchorId="5CF0B952" wp14:editId="1A026D76">
                <wp:simplePos x="0" y="0"/>
                <wp:positionH relativeFrom="page">
                  <wp:posOffset>914400</wp:posOffset>
                </wp:positionH>
                <wp:positionV relativeFrom="paragraph">
                  <wp:posOffset>0</wp:posOffset>
                </wp:positionV>
                <wp:extent cx="5943600" cy="12065"/>
                <wp:effectExtent l="0" t="0" r="0" b="0"/>
                <wp:wrapNone/>
                <wp:docPr id="50" name="Rectangle 2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18960C" id="Rectangle 210" o:spid="_x0000_s1026" style="position:absolute;margin-left:1in;margin-top:0;width:468pt;height:.95pt;z-index:-251581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mMI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LPCYwg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9236074"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6D382365" w14:textId="77777777" w:rsidR="005F6495" w:rsidRPr="00B562CC" w:rsidRDefault="005F6495">
      <w:pPr>
        <w:pStyle w:val="Header"/>
        <w:jc w:val="both"/>
        <w:rPr>
          <w:rFonts w:ascii="Times New Roman" w:hAnsi="Times New Roman"/>
        </w:rPr>
      </w:pPr>
      <w:r w:rsidRPr="00B562CC">
        <w:rPr>
          <w:rFonts w:ascii="Times New Roman" w:hAnsi="Times New Roman"/>
        </w:rPr>
        <w:t>22-073</w:t>
      </w:r>
      <w:r w:rsidRPr="00B562CC">
        <w:rPr>
          <w:rFonts w:ascii="Times New Roman" w:hAnsi="Times New Roman"/>
        </w:rPr>
        <w:tab/>
        <w:t>STATE HEARING - GENERAL</w:t>
      </w:r>
      <w:r w:rsidRPr="00B562CC">
        <w:rPr>
          <w:rFonts w:ascii="Times New Roman" w:hAnsi="Times New Roman"/>
        </w:rPr>
        <w:tab/>
        <w:t>Regulations</w:t>
      </w:r>
    </w:p>
    <w:p w14:paraId="1DB2D10E"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36064" behindDoc="1" locked="1" layoutInCell="0" allowOverlap="1" wp14:anchorId="6A2E0635" wp14:editId="02B0FDE4">
                <wp:simplePos x="0" y="0"/>
                <wp:positionH relativeFrom="page">
                  <wp:posOffset>914400</wp:posOffset>
                </wp:positionH>
                <wp:positionV relativeFrom="paragraph">
                  <wp:posOffset>0</wp:posOffset>
                </wp:positionV>
                <wp:extent cx="5943600" cy="12065"/>
                <wp:effectExtent l="0" t="0" r="0" b="0"/>
                <wp:wrapNone/>
                <wp:docPr id="49" name="Rectangle 2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1B7535" id="Rectangle 211" o:spid="_x0000_s1026" style="position:absolute;margin-left:1in;margin-top:0;width:468pt;height:.95pt;z-index:-251580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" o:allowincell="f" fillcolor="black" stroked="f" strokeweight="0">
                <w10:wrap anchorx="page"/>
                <w10:anchorlock/>
              </v:rect>
            </w:pict>
          </mc:Fallback>
        </mc:AlternateContent>
      </w:r>
    </w:p>
    <w:p w14:paraId="700AC73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888C37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r w:rsidRPr="00B562CC">
        <w:rPr>
          <w:b/>
          <w:sz w:val="22"/>
        </w:rPr>
        <w:t>22-073</w:t>
      </w:r>
      <w:r w:rsidRPr="00B562CC">
        <w:rPr>
          <w:b/>
          <w:sz w:val="22"/>
        </w:rPr>
        <w:tab/>
        <w:t>COUNTY WELFARE AGENCY RESPONSIBILITY PRIOR TO THE</w:t>
      </w:r>
      <w:r w:rsidRPr="00B562CC">
        <w:rPr>
          <w:b/>
          <w:sz w:val="22"/>
        </w:rPr>
        <w:tab/>
        <w:t>22-073</w:t>
      </w:r>
    </w:p>
    <w:p w14:paraId="61BED709"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b/>
          <w:sz w:val="22"/>
        </w:rPr>
        <w:t>STATE HEARING</w:t>
      </w:r>
    </w:p>
    <w:p w14:paraId="714C605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17DA6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t>Upon receipt of a request for hearing or notice from the Department that a recipient has filed a request for a state hearing, the county shall provide aid pending the state hearing in accordance with Section 22-072, when entitlement exists.</w:t>
      </w:r>
    </w:p>
    <w:p w14:paraId="2023105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C37A34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 xml:space="preserve">Such payment shall be </w:t>
      </w:r>
      <w:r w:rsidR="00AF2175" w:rsidRPr="00DE68D3">
        <w:rPr>
          <w:sz w:val="22"/>
        </w:rPr>
        <w:t>released for electronic benefit transfer, or</w:t>
      </w:r>
      <w:r w:rsidR="00AF2175" w:rsidRPr="00AF2175">
        <w:rPr>
          <w:sz w:val="22"/>
        </w:rPr>
        <w:t xml:space="preserve"> </w:t>
      </w:r>
      <w:r w:rsidRPr="00B562CC">
        <w:rPr>
          <w:sz w:val="22"/>
        </w:rPr>
        <w:t xml:space="preserve">either placed in the U.S. Mail or available for hand-delivery to the recipient (if agreed to by the county and recipient) within five working days of the receipt of the hearing request by the appropriate agency as specified in Section 22-004, </w:t>
      </w:r>
      <w:r w:rsidRPr="00DE68D3">
        <w:rPr>
          <w:sz w:val="22"/>
        </w:rPr>
        <w:t xml:space="preserve">or </w:t>
      </w:r>
      <w:r w:rsidR="00AF2175" w:rsidRPr="00DE68D3">
        <w:rPr>
          <w:sz w:val="22"/>
        </w:rPr>
        <w:t>by</w:t>
      </w:r>
      <w:r w:rsidR="00AF2175">
        <w:rPr>
          <w:sz w:val="22"/>
        </w:rPr>
        <w:t xml:space="preserve"> </w:t>
      </w:r>
      <w:r w:rsidRPr="00B562CC">
        <w:rPr>
          <w:sz w:val="22"/>
        </w:rPr>
        <w:t>the date the regular scheduled aid payment would otherwise have been paid to the recipient, whichever is later.</w:t>
      </w:r>
    </w:p>
    <w:p w14:paraId="7D80301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9C2A77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.12</w:t>
      </w:r>
      <w:r w:rsidRPr="00B562CC">
        <w:rPr>
          <w:sz w:val="22"/>
        </w:rPr>
        <w:tab/>
        <w:t>If the claimant is not entitled to aid pending the hearing, the county may continue with its proposed action.</w:t>
      </w:r>
    </w:p>
    <w:p w14:paraId="7B9F85D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1DDEAB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.121</w:t>
      </w:r>
      <w:r w:rsidRPr="00B562CC">
        <w:rPr>
          <w:sz w:val="22"/>
        </w:rPr>
        <w:tab/>
        <w:t xml:space="preserve">Unless the evidence indicates otherwise, the receipt date for purposes of providing (issuing) </w:t>
      </w:r>
      <w:r w:rsidRPr="00473A19">
        <w:rPr>
          <w:sz w:val="22"/>
        </w:rPr>
        <w:t>aid pending</w:t>
      </w:r>
      <w:r w:rsidRPr="00B562CC">
        <w:rPr>
          <w:sz w:val="22"/>
        </w:rPr>
        <w:t xml:space="preserve"> shall be determined as follows:</w:t>
      </w:r>
    </w:p>
    <w:p w14:paraId="29811F2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995045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The date the written request is received by the CWD for county administered aid programs or the date the request is received by the Department for all other state aid programs.</w:t>
      </w:r>
    </w:p>
    <w:p w14:paraId="44D564E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98C310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(b)</w:t>
      </w:r>
      <w:r w:rsidRPr="00B562CC">
        <w:rPr>
          <w:sz w:val="22"/>
        </w:rPr>
        <w:tab/>
        <w:t>The date the oral request is received by the Department in Sacramento.</w:t>
      </w:r>
    </w:p>
    <w:p w14:paraId="2241CE3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19099F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.122</w:t>
      </w:r>
      <w:r w:rsidRPr="00B562CC">
        <w:rPr>
          <w:sz w:val="22"/>
        </w:rPr>
        <w:tab/>
        <w:t xml:space="preserve">The </w:t>
      </w:r>
      <w:r w:rsidRPr="00473A19">
        <w:rPr>
          <w:sz w:val="22"/>
        </w:rPr>
        <w:t>CWD shall</w:t>
      </w:r>
      <w:r w:rsidRPr="00B562CC">
        <w:rPr>
          <w:sz w:val="22"/>
        </w:rPr>
        <w:t xml:space="preserve"> compute the </w:t>
      </w:r>
      <w:proofErr w:type="gramStart"/>
      <w:r w:rsidRPr="00B562CC">
        <w:rPr>
          <w:sz w:val="22"/>
        </w:rPr>
        <w:t>five day</w:t>
      </w:r>
      <w:proofErr w:type="gramEnd"/>
      <w:r w:rsidRPr="00B562CC">
        <w:rPr>
          <w:sz w:val="22"/>
        </w:rPr>
        <w:t xml:space="preserve"> time limitation for paying aid pending from the date:</w:t>
      </w:r>
    </w:p>
    <w:p w14:paraId="336FD3AD"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418751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A written request for a state hearing is received by the CWD.</w:t>
      </w:r>
    </w:p>
    <w:p w14:paraId="19515DCF"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1888F3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(b)</w:t>
      </w:r>
      <w:r w:rsidRPr="00B562CC">
        <w:rPr>
          <w:sz w:val="22"/>
        </w:rPr>
        <w:tab/>
        <w:t xml:space="preserve">The CWD is notified </w:t>
      </w:r>
      <w:r w:rsidR="009904DF" w:rsidRPr="009904DF">
        <w:rPr>
          <w:sz w:val="22"/>
        </w:rPr>
        <w:t>by the State Hearings Division that</w:t>
      </w:r>
      <w:r w:rsidR="009904DF" w:rsidRPr="00B562CC">
        <w:rPr>
          <w:sz w:val="22"/>
        </w:rPr>
        <w:t xml:space="preserve"> </w:t>
      </w:r>
      <w:r w:rsidRPr="00B562CC">
        <w:rPr>
          <w:sz w:val="22"/>
        </w:rPr>
        <w:t>it has received a written request for a state hearing.</w:t>
      </w:r>
    </w:p>
    <w:p w14:paraId="4EEBE41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A9AF4E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(c)</w:t>
      </w:r>
      <w:r w:rsidRPr="00B562CC">
        <w:rPr>
          <w:sz w:val="22"/>
        </w:rPr>
        <w:tab/>
        <w:t>An oral request for hearing is received by the Department in Sacramento.</w:t>
      </w:r>
    </w:p>
    <w:p w14:paraId="35B2A0A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0CB0DB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8DA5C3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C111E1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7BC76A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421C3A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E5AF03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1BD9FE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2AC56C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88A05C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20C9C4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8D51D3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2CEF91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93691B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D7FFED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25FE873" w14:textId="77777777" w:rsidR="00811248" w:rsidRPr="00B562CC" w:rsidRDefault="00811248">
      <w:pPr>
        <w:tabs>
          <w:tab w:val="left" w:pos="540"/>
          <w:tab w:val="left" w:pos="1080"/>
          <w:tab w:val="left" w:pos="1800"/>
          <w:tab w:val="left" w:pos="2520"/>
          <w:tab w:val="left" w:pos="3240"/>
          <w:tab w:val="left" w:pos="3960"/>
          <w:tab w:val="left" w:pos="4680"/>
          <w:tab w:val="right" w:pos="9360"/>
        </w:tabs>
        <w:jc w:val="both"/>
        <w:rPr>
          <w:sz w:val="22"/>
        </w:rPr>
      </w:pPr>
    </w:p>
    <w:p w14:paraId="64657105"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37088" behindDoc="1" locked="1" layoutInCell="0" allowOverlap="1" wp14:anchorId="5B08D71D" wp14:editId="7D3151B8">
                <wp:simplePos x="0" y="0"/>
                <wp:positionH relativeFrom="page">
                  <wp:posOffset>914400</wp:posOffset>
                </wp:positionH>
                <wp:positionV relativeFrom="paragraph">
                  <wp:posOffset>0</wp:posOffset>
                </wp:positionV>
                <wp:extent cx="5943600" cy="12065"/>
                <wp:effectExtent l="0" t="0" r="0" b="0"/>
                <wp:wrapNone/>
                <wp:docPr id="48" name="Rectangle 2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B427BA" id="Rectangle 212" o:spid="_x0000_s1026" style="position:absolute;margin-left:1in;margin-top:0;width:468pt;height:.95pt;z-index:-251579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i9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aki9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2ADC694"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7FA7D59B"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w:t>
      </w:r>
      <w:r w:rsidR="00AF2175">
        <w:rPr>
          <w:rFonts w:ascii="Times New Roman" w:hAnsi="Times New Roman"/>
        </w:rPr>
        <w:t>18</w:t>
      </w:r>
      <w:r w:rsidR="00811248">
        <w:rPr>
          <w:rFonts w:ascii="Times New Roman" w:hAnsi="Times New Roman"/>
        </w:rPr>
        <w:t>-01</w:t>
      </w:r>
      <w:r w:rsidRPr="00B562CC">
        <w:rPr>
          <w:rFonts w:ascii="Times New Roman" w:hAnsi="Times New Roman"/>
        </w:rPr>
        <w:tab/>
      </w:r>
      <w:proofErr w:type="gramStart"/>
      <w:r w:rsidRPr="00B562CC">
        <w:rPr>
          <w:rFonts w:ascii="Times New Roman" w:hAnsi="Times New Roman"/>
        </w:rPr>
        <w:t xml:space="preserve">Effective  </w:t>
      </w:r>
      <w:r w:rsidR="00AF2175">
        <w:rPr>
          <w:rFonts w:ascii="Times New Roman" w:hAnsi="Times New Roman"/>
        </w:rPr>
        <w:t>6</w:t>
      </w:r>
      <w:proofErr w:type="gramEnd"/>
      <w:r w:rsidR="00AF2175">
        <w:rPr>
          <w:rFonts w:ascii="Times New Roman" w:hAnsi="Times New Roman"/>
        </w:rPr>
        <w:t>/12/18</w:t>
      </w:r>
    </w:p>
    <w:p w14:paraId="64BAA433"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38112" behindDoc="1" locked="1" layoutInCell="0" allowOverlap="1" wp14:anchorId="6818FD0C" wp14:editId="21B0A348">
                <wp:simplePos x="0" y="0"/>
                <wp:positionH relativeFrom="page">
                  <wp:posOffset>914400</wp:posOffset>
                </wp:positionH>
                <wp:positionV relativeFrom="paragraph">
                  <wp:posOffset>0</wp:posOffset>
                </wp:positionV>
                <wp:extent cx="5943600" cy="12065"/>
                <wp:effectExtent l="0" t="0" r="0" b="0"/>
                <wp:wrapNone/>
                <wp:docPr id="47" name="Rectangle 2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5135E3" id="Rectangle 213" o:spid="_x0000_s1026" style="position:absolute;margin-left:1in;margin-top:0;width:468pt;height:.95pt;z-index:-251578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Ylo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tVYlo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73A3355"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139</w:t>
      </w:r>
    </w:p>
    <w:p w14:paraId="3ED038E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55245E92"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39136" behindDoc="1" locked="1" layoutInCell="0" allowOverlap="1" wp14:anchorId="1074C68B" wp14:editId="6AF17D9D">
                <wp:simplePos x="0" y="0"/>
                <wp:positionH relativeFrom="page">
                  <wp:posOffset>914400</wp:posOffset>
                </wp:positionH>
                <wp:positionV relativeFrom="paragraph">
                  <wp:posOffset>0</wp:posOffset>
                </wp:positionV>
                <wp:extent cx="5943600" cy="12065"/>
                <wp:effectExtent l="0" t="0" r="0" b="0"/>
                <wp:wrapNone/>
                <wp:docPr id="46" name="Rectangle 2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C23FB8" id="Rectangle 214" o:spid="_x0000_s1026" style="position:absolute;margin-left:1in;margin-top:0;width:468pt;height:.95pt;z-index:-251577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gyr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IRgyr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F4CE0A7"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735349CC"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22-073 (Cont.)</w:t>
      </w:r>
    </w:p>
    <w:p w14:paraId="5D42FCEF"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40160" behindDoc="1" locked="1" layoutInCell="0" allowOverlap="1" wp14:anchorId="4D6CD5F0" wp14:editId="63583339">
                <wp:simplePos x="0" y="0"/>
                <wp:positionH relativeFrom="page">
                  <wp:posOffset>914400</wp:posOffset>
                </wp:positionH>
                <wp:positionV relativeFrom="paragraph">
                  <wp:posOffset>0</wp:posOffset>
                </wp:positionV>
                <wp:extent cx="5943600" cy="12065"/>
                <wp:effectExtent l="0" t="0" r="0" b="0"/>
                <wp:wrapNone/>
                <wp:docPr id="45" name="Rectangle 2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4B7D5" id="Rectangle 215" o:spid="_x0000_s1026" style="position:absolute;margin-left:1in;margin-top:0;width:468pt;height:.95pt;z-index:-251576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cqCJg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eqcqC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DEE575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B99310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r w:rsidRPr="00B562CC">
        <w:rPr>
          <w:b/>
          <w:sz w:val="22"/>
        </w:rPr>
        <w:t>22-073</w:t>
      </w:r>
      <w:r w:rsidRPr="00B562CC">
        <w:rPr>
          <w:b/>
          <w:sz w:val="22"/>
        </w:rPr>
        <w:tab/>
        <w:t>COUNTY WELFARE AGENCY RESPONSIBILITY PRIOR TO THE</w:t>
      </w:r>
      <w:r w:rsidRPr="00B562CC">
        <w:rPr>
          <w:b/>
          <w:sz w:val="22"/>
        </w:rPr>
        <w:tab/>
        <w:t>22-073</w:t>
      </w:r>
    </w:p>
    <w:p w14:paraId="6EFB52AD"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b/>
          <w:sz w:val="22"/>
        </w:rPr>
        <w:t>STATE HEARING</w:t>
      </w:r>
      <w:r w:rsidRPr="00B562CC">
        <w:rPr>
          <w:sz w:val="22"/>
        </w:rPr>
        <w:t xml:space="preserve"> (Continued)</w:t>
      </w:r>
    </w:p>
    <w:p w14:paraId="3A9FB56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BFF025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.123</w:t>
      </w:r>
      <w:r w:rsidRPr="00B562CC">
        <w:rPr>
          <w:sz w:val="22"/>
        </w:rPr>
        <w:tab/>
        <w:t xml:space="preserve">Upon receipt of an oral hearing request, the Department shall, within one working day of that receipt, notify the </w:t>
      </w:r>
      <w:r w:rsidR="00873DE0">
        <w:rPr>
          <w:sz w:val="22"/>
        </w:rPr>
        <w:t>c</w:t>
      </w:r>
      <w:r w:rsidRPr="00B562CC">
        <w:rPr>
          <w:sz w:val="22"/>
        </w:rPr>
        <w:t xml:space="preserve">ounty that an oral hearing request has been filed and provide the county with </w:t>
      </w:r>
      <w:r w:rsidR="009904DF" w:rsidRPr="009904DF">
        <w:rPr>
          <w:sz w:val="22"/>
        </w:rPr>
        <w:t xml:space="preserve">sufficient </w:t>
      </w:r>
      <w:r w:rsidR="009904DF" w:rsidRPr="00AF2175">
        <w:rPr>
          <w:sz w:val="22"/>
        </w:rPr>
        <w:t xml:space="preserve">information to </w:t>
      </w:r>
      <w:r w:rsidRPr="00AF2175">
        <w:rPr>
          <w:sz w:val="22"/>
        </w:rPr>
        <w:t>provide</w:t>
      </w:r>
      <w:r w:rsidRPr="00B562CC">
        <w:rPr>
          <w:sz w:val="22"/>
        </w:rPr>
        <w:t xml:space="preserve"> aid pending </w:t>
      </w:r>
      <w:r w:rsidR="00811248">
        <w:rPr>
          <w:sz w:val="22"/>
        </w:rPr>
        <w:t xml:space="preserve">the hearing </w:t>
      </w:r>
      <w:r w:rsidRPr="00B562CC">
        <w:rPr>
          <w:sz w:val="22"/>
        </w:rPr>
        <w:t>when appropriate.</w:t>
      </w:r>
    </w:p>
    <w:p w14:paraId="2108A55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3BC7C4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.124</w:t>
      </w:r>
      <w:r w:rsidRPr="00B562CC">
        <w:rPr>
          <w:sz w:val="22"/>
        </w:rPr>
        <w:tab/>
        <w:t>Misdirected Requests</w:t>
      </w:r>
    </w:p>
    <w:p w14:paraId="50F8C96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3530F7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 xml:space="preserve">In the event that a written hearing request is filed erroneously </w:t>
      </w:r>
      <w:r w:rsidR="009904DF" w:rsidRPr="009904DF">
        <w:rPr>
          <w:sz w:val="22"/>
        </w:rPr>
        <w:t>with the State Hearings Division, rather than with the CWD, such requests shall</w:t>
      </w:r>
      <w:r w:rsidR="009904DF" w:rsidRPr="00B562CC">
        <w:rPr>
          <w:sz w:val="22"/>
        </w:rPr>
        <w:t xml:space="preserve"> </w:t>
      </w:r>
      <w:r w:rsidRPr="00B562CC">
        <w:rPr>
          <w:sz w:val="22"/>
        </w:rPr>
        <w:t xml:space="preserve">be forwarded to the </w:t>
      </w:r>
      <w:r w:rsidR="00873DE0">
        <w:rPr>
          <w:sz w:val="22"/>
        </w:rPr>
        <w:t>c</w:t>
      </w:r>
      <w:r w:rsidRPr="00B562CC">
        <w:rPr>
          <w:sz w:val="22"/>
        </w:rPr>
        <w:t>ounty.</w:t>
      </w:r>
    </w:p>
    <w:p w14:paraId="5485380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5C3185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(b)</w:t>
      </w:r>
      <w:r w:rsidRPr="00B562CC">
        <w:rPr>
          <w:sz w:val="22"/>
        </w:rPr>
        <w:tab/>
        <w:t>For requests filed erroneously in a county in which the claimant does not reside, and in which the CWD has not taken any action or inaction with which the claimant is dissatisfied, these requests shall be forwarded to the Department.  The Department shall forward such requests to the proper county as defined in Section 22-001</w:t>
      </w:r>
      <w:proofErr w:type="gramStart"/>
      <w:r w:rsidRPr="00B562CC">
        <w:rPr>
          <w:sz w:val="22"/>
        </w:rPr>
        <w:t>c.(</w:t>
      </w:r>
      <w:proofErr w:type="gramEnd"/>
      <w:r w:rsidRPr="00B562CC">
        <w:rPr>
          <w:sz w:val="22"/>
        </w:rPr>
        <w:t>4).</w:t>
      </w:r>
    </w:p>
    <w:p w14:paraId="7888C8F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292C15D"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(c)</w:t>
      </w:r>
      <w:r w:rsidRPr="00B562CC">
        <w:rPr>
          <w:sz w:val="22"/>
        </w:rPr>
        <w:tab/>
        <w:t>The provisions of Sections 22-073.122(a) and (b) shall be applicable to misdirected requests.</w:t>
      </w:r>
    </w:p>
    <w:p w14:paraId="4310DC9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8EB2B20" w14:textId="77777777" w:rsidR="005F6495" w:rsidRPr="00B562CC" w:rsidRDefault="00B05DBE" w:rsidP="0076217F">
      <w:pPr>
        <w:tabs>
          <w:tab w:val="left" w:pos="540"/>
          <w:tab w:val="left" w:pos="1080"/>
          <w:tab w:val="left" w:pos="1800"/>
          <w:tab w:val="left" w:pos="2520"/>
          <w:tab w:val="left" w:pos="3240"/>
          <w:tab w:val="left" w:pos="3960"/>
          <w:tab w:val="left" w:pos="4680"/>
          <w:tab w:val="right" w:pos="9360"/>
        </w:tabs>
        <w:ind w:left="1800" w:hanging="720"/>
        <w:rPr>
          <w:sz w:val="22"/>
        </w:rPr>
      </w:pPr>
      <w:r>
        <w:rPr>
          <w:sz w:val="22"/>
        </w:rPr>
        <w:t>.125</w:t>
      </w:r>
      <w:r>
        <w:rPr>
          <w:sz w:val="22"/>
        </w:rPr>
        <w:tab/>
        <w:t xml:space="preserve">For state aid </w:t>
      </w:r>
      <w:r w:rsidR="005F6495" w:rsidRPr="00AF2175">
        <w:rPr>
          <w:sz w:val="22"/>
        </w:rPr>
        <w:t>programs not administered by the CWD, the Department shall issue aid pending</w:t>
      </w:r>
      <w:r w:rsidRPr="00AF2175">
        <w:rPr>
          <w:sz w:val="22"/>
        </w:rPr>
        <w:t xml:space="preserve"> the hearing</w:t>
      </w:r>
      <w:r w:rsidR="005F6495" w:rsidRPr="00AF2175">
        <w:rPr>
          <w:sz w:val="22"/>
        </w:rPr>
        <w:t>, when entitlement</w:t>
      </w:r>
      <w:r w:rsidR="005F6495" w:rsidRPr="00B562CC">
        <w:rPr>
          <w:sz w:val="22"/>
        </w:rPr>
        <w:t xml:space="preserve"> exists, to a recipient within five working days of the date a written or oral request for a state hearing is received by the Department.</w:t>
      </w:r>
    </w:p>
    <w:p w14:paraId="70E2532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59CC1A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.13</w:t>
      </w:r>
      <w:r w:rsidRPr="00B562CC">
        <w:rPr>
          <w:sz w:val="22"/>
        </w:rPr>
        <w:tab/>
        <w:t>Each case for which a state hearing request has been filed shall be assigned to a county representative who shall assume the major responsibility for preparing the case in accordance with the requirements of this Division and/or presenting it at the hearing.  The county representative shall not have had immediate prior involvement with the case.</w:t>
      </w:r>
    </w:p>
    <w:p w14:paraId="59BD1BD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6E13B6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Prior to the hearing, the county representative shall:</w:t>
      </w:r>
    </w:p>
    <w:p w14:paraId="49B1B34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1371C6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.21</w:t>
      </w:r>
      <w:r w:rsidRPr="00B562CC">
        <w:rPr>
          <w:sz w:val="22"/>
        </w:rPr>
        <w:tab/>
        <w:t>Determine the issues raised by the hearing request.</w:t>
      </w:r>
    </w:p>
    <w:p w14:paraId="7A49A06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59BEC27" w14:textId="77777777" w:rsidR="005F6495" w:rsidRPr="00AF2175"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.211</w:t>
      </w:r>
      <w:r w:rsidRPr="00B562CC">
        <w:rPr>
          <w:sz w:val="22"/>
        </w:rPr>
        <w:tab/>
        <w:t xml:space="preserve">If the request for hearing does not clearly set forth the claimant's basis for appeal, the </w:t>
      </w:r>
      <w:r w:rsidRPr="00DE68D3">
        <w:rPr>
          <w:sz w:val="22"/>
        </w:rPr>
        <w:t>county representative shall immediately contact the claimant</w:t>
      </w:r>
      <w:r w:rsidR="00AF2175" w:rsidRPr="00DE68D3">
        <w:rPr>
          <w:szCs w:val="24"/>
        </w:rPr>
        <w:t xml:space="preserve"> or authorized representative</w:t>
      </w:r>
      <w:r w:rsidRPr="00DE68D3">
        <w:rPr>
          <w:sz w:val="22"/>
        </w:rPr>
        <w:t xml:space="preserve"> for clarification.</w:t>
      </w:r>
    </w:p>
    <w:p w14:paraId="79BF98B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6528AC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7A20C1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EB5CEF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D22EC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D58651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32B58C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0F8DAC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5EEB98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250155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5502F6E" w14:textId="77777777" w:rsidR="00873DE0" w:rsidRPr="00B562CC" w:rsidRDefault="00873DE0">
      <w:pPr>
        <w:tabs>
          <w:tab w:val="left" w:pos="540"/>
          <w:tab w:val="left" w:pos="1080"/>
          <w:tab w:val="left" w:pos="1800"/>
          <w:tab w:val="left" w:pos="2520"/>
          <w:tab w:val="left" w:pos="3240"/>
          <w:tab w:val="left" w:pos="3960"/>
          <w:tab w:val="left" w:pos="4680"/>
          <w:tab w:val="right" w:pos="9360"/>
        </w:tabs>
        <w:jc w:val="both"/>
        <w:rPr>
          <w:sz w:val="22"/>
        </w:rPr>
      </w:pPr>
    </w:p>
    <w:p w14:paraId="303873F7"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41184" behindDoc="1" locked="1" layoutInCell="0" allowOverlap="1" wp14:anchorId="49B20625" wp14:editId="4DA29D9F">
                <wp:simplePos x="0" y="0"/>
                <wp:positionH relativeFrom="page">
                  <wp:posOffset>914400</wp:posOffset>
                </wp:positionH>
                <wp:positionV relativeFrom="paragraph">
                  <wp:posOffset>0</wp:posOffset>
                </wp:positionV>
                <wp:extent cx="5943600" cy="12065"/>
                <wp:effectExtent l="0" t="0" r="0" b="0"/>
                <wp:wrapNone/>
                <wp:docPr id="44" name="Rectangle 2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B92E95" id="Rectangle 216" o:spid="_x0000_s1026" style="position:absolute;margin-left:1in;margin-top:0;width:468pt;height:.95pt;z-index:-251575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FMa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n1FMa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0C59EE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386CD08A" w14:textId="77777777" w:rsidR="005F6495" w:rsidRPr="00B562CC" w:rsidRDefault="00873DE0">
      <w:pPr>
        <w:pStyle w:val="Footer"/>
        <w:jc w:val="both"/>
        <w:rPr>
          <w:rFonts w:ascii="Times New Roman" w:hAnsi="Times New Roman"/>
        </w:rPr>
      </w:pPr>
      <w:r>
        <w:rPr>
          <w:rFonts w:ascii="Times New Roman" w:hAnsi="Times New Roman"/>
        </w:rPr>
        <w:t>MANUAL LETTER NO. CFC-</w:t>
      </w:r>
      <w:r w:rsidR="00AF2175">
        <w:rPr>
          <w:rFonts w:ascii="Times New Roman" w:hAnsi="Times New Roman"/>
        </w:rPr>
        <w:t>18</w:t>
      </w:r>
      <w:r w:rsidR="00B05DBE">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AF2175">
        <w:rPr>
          <w:rFonts w:ascii="Times New Roman" w:hAnsi="Times New Roman"/>
        </w:rPr>
        <w:t>6</w:t>
      </w:r>
      <w:proofErr w:type="gramEnd"/>
      <w:r w:rsidR="00AF2175">
        <w:rPr>
          <w:rFonts w:ascii="Times New Roman" w:hAnsi="Times New Roman"/>
        </w:rPr>
        <w:t>/12/18</w:t>
      </w:r>
    </w:p>
    <w:p w14:paraId="41891DD1"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42208" behindDoc="1" locked="1" layoutInCell="0" allowOverlap="1" wp14:anchorId="7285B0FA" wp14:editId="0DE36D52">
                <wp:simplePos x="0" y="0"/>
                <wp:positionH relativeFrom="page">
                  <wp:posOffset>914400</wp:posOffset>
                </wp:positionH>
                <wp:positionV relativeFrom="paragraph">
                  <wp:posOffset>0</wp:posOffset>
                </wp:positionV>
                <wp:extent cx="5943600" cy="12065"/>
                <wp:effectExtent l="0" t="0" r="0" b="0"/>
                <wp:wrapNone/>
                <wp:docPr id="43" name="Rectangle 2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14977C" id="Rectangle 217" o:spid="_x0000_s1026" style="position:absolute;margin-left:1in;margin-top:0;width:468pt;height:.95pt;z-index:-251574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kfR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BydkfR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449BE8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140</w:t>
      </w:r>
    </w:p>
    <w:p w14:paraId="5C1E441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1025F48E"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43232" behindDoc="1" locked="1" layoutInCell="0" allowOverlap="1" wp14:anchorId="68E59810" wp14:editId="4B077D45">
                <wp:simplePos x="0" y="0"/>
                <wp:positionH relativeFrom="page">
                  <wp:posOffset>914400</wp:posOffset>
                </wp:positionH>
                <wp:positionV relativeFrom="paragraph">
                  <wp:posOffset>0</wp:posOffset>
                </wp:positionV>
                <wp:extent cx="5943600" cy="12065"/>
                <wp:effectExtent l="0" t="0" r="0" b="0"/>
                <wp:wrapNone/>
                <wp:docPr id="42" name="Rectangle 2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DF8938" id="Rectangle 218" o:spid="_x0000_s1026" style="position:absolute;margin-left:1in;margin-top:0;width:468pt;height:.95pt;z-index:-251573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Pqk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kwijATtIEafQDUqti1DUZg6VuzB3Gpj+cFo5PVzGaaTm2QdewXJUo9MiomXkbTwwiRKi2m0WMQr&#10;8suerlg5g59U1PA9O4oMM3/H4hBvq0/in3Ew2lOIaWgj6Du/jv/OU3/o9cyRs6nghvf9nbIUdH8r&#10;y28aCblsgCZbKCWHhtEKZB3hnhywhoajaDO8lxXIQ3dGOlUeatVZQIgienAp9XhKKatTCZPTjEzi&#10;ADKvhLUwCuLpweHj4V5p85bJDtlBjhVo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vuPqk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B239DCA"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40691CAF" w14:textId="77777777" w:rsidR="005F6495" w:rsidRPr="00B562CC" w:rsidRDefault="005F6495">
      <w:pPr>
        <w:pStyle w:val="Header"/>
        <w:jc w:val="both"/>
        <w:rPr>
          <w:rFonts w:ascii="Times New Roman" w:hAnsi="Times New Roman"/>
        </w:rPr>
      </w:pPr>
      <w:r w:rsidRPr="00B562CC">
        <w:rPr>
          <w:rFonts w:ascii="Times New Roman" w:hAnsi="Times New Roman"/>
        </w:rPr>
        <w:t>22-073 (Cont.)</w:t>
      </w:r>
      <w:r w:rsidRPr="00B562CC">
        <w:rPr>
          <w:rFonts w:ascii="Times New Roman" w:hAnsi="Times New Roman"/>
        </w:rPr>
        <w:tab/>
        <w:t>STATE HEARING - GENERAL</w:t>
      </w:r>
      <w:r w:rsidRPr="00B562CC">
        <w:rPr>
          <w:rFonts w:ascii="Times New Roman" w:hAnsi="Times New Roman"/>
        </w:rPr>
        <w:tab/>
        <w:t>Regulations</w:t>
      </w:r>
    </w:p>
    <w:p w14:paraId="1B7E384C"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44256" behindDoc="1" locked="1" layoutInCell="0" allowOverlap="1" wp14:anchorId="795DA9A3" wp14:editId="1941CFCC">
                <wp:simplePos x="0" y="0"/>
                <wp:positionH relativeFrom="page">
                  <wp:posOffset>914400</wp:posOffset>
                </wp:positionH>
                <wp:positionV relativeFrom="paragraph">
                  <wp:posOffset>0</wp:posOffset>
                </wp:positionV>
                <wp:extent cx="5943600" cy="12065"/>
                <wp:effectExtent l="0" t="0" r="0" b="0"/>
                <wp:wrapNone/>
                <wp:docPr id="41" name="Rectangle 2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DAE3D2" id="Rectangle 219" o:spid="_x0000_s1026" style="position:absolute;margin-left:1in;margin-top:0;width:468pt;height:.95pt;z-index:-251572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" o:allowincell="f" fillcolor="black" stroked="f" strokeweight="0">
                <w10:wrap anchorx="page"/>
                <w10:anchorlock/>
              </v:rect>
            </w:pict>
          </mc:Fallback>
        </mc:AlternateContent>
      </w:r>
    </w:p>
    <w:p w14:paraId="5442837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BA4D7E" w14:textId="77777777" w:rsidR="005F6495" w:rsidRPr="00B562CC" w:rsidRDefault="009248C5">
      <w:pPr>
        <w:tabs>
          <w:tab w:val="left" w:pos="540"/>
          <w:tab w:val="left" w:pos="1080"/>
          <w:tab w:val="left" w:pos="1800"/>
          <w:tab w:val="left" w:pos="2520"/>
          <w:tab w:val="left" w:pos="3240"/>
          <w:tab w:val="left" w:pos="3960"/>
          <w:tab w:val="left" w:pos="4680"/>
          <w:tab w:val="right" w:pos="9360"/>
        </w:tabs>
        <w:jc w:val="both"/>
        <w:rPr>
          <w:b/>
          <w:sz w:val="22"/>
        </w:rPr>
      </w:pPr>
      <w:r w:rsidRPr="009248C5">
        <w:rPr>
          <w:b/>
          <w:sz w:val="22"/>
        </w:rPr>
        <w:t>22-073</w:t>
      </w:r>
      <w:r w:rsidRPr="009248C5">
        <w:rPr>
          <w:b/>
          <w:sz w:val="22"/>
        </w:rPr>
        <w:tab/>
        <w:t>COUNTY WELFARE AGENCY RESPONSIBILITY PRIOR TO THE</w:t>
      </w:r>
      <w:r w:rsidRPr="009248C5">
        <w:rPr>
          <w:b/>
          <w:sz w:val="22"/>
        </w:rPr>
        <w:tab/>
        <w:t>22-073</w:t>
      </w:r>
    </w:p>
    <w:p w14:paraId="043B8569"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b/>
          <w:sz w:val="22"/>
        </w:rPr>
        <w:t>STATE HEARING</w:t>
      </w:r>
      <w:r w:rsidRPr="00B562CC">
        <w:rPr>
          <w:sz w:val="22"/>
        </w:rPr>
        <w:t xml:space="preserve"> (Continued)</w:t>
      </w:r>
    </w:p>
    <w:p w14:paraId="7A79CE2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DE7AE0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.22</w:t>
      </w:r>
      <w:r w:rsidRPr="00B562CC">
        <w:rPr>
          <w:sz w:val="22"/>
        </w:rPr>
        <w:tab/>
        <w:t xml:space="preserve">After determining the issues, the county representative shall review the applicable statutes, regulations and policies </w:t>
      </w:r>
      <w:proofErr w:type="gramStart"/>
      <w:r w:rsidRPr="00B562CC">
        <w:rPr>
          <w:sz w:val="22"/>
        </w:rPr>
        <w:t>in light of</w:t>
      </w:r>
      <w:proofErr w:type="gramEnd"/>
      <w:r w:rsidRPr="00B562CC">
        <w:rPr>
          <w:sz w:val="22"/>
        </w:rPr>
        <w:t xml:space="preserve"> the evidence which exists in the case record.</w:t>
      </w:r>
    </w:p>
    <w:p w14:paraId="2C0C0B0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50ECB4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.221</w:t>
      </w:r>
      <w:r w:rsidRPr="00B562CC">
        <w:rPr>
          <w:sz w:val="22"/>
        </w:rPr>
        <w:tab/>
        <w:t>In conducting this initial review, the representative shall contact the eligibility worker and other county personnel as appropriate.</w:t>
      </w:r>
    </w:p>
    <w:p w14:paraId="0399393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833AA7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.222</w:t>
      </w:r>
      <w:r w:rsidRPr="00B562CC">
        <w:rPr>
          <w:sz w:val="22"/>
        </w:rPr>
        <w:tab/>
        <w:t>When assistance of the Department is required to clarify any questions, such assistance shall be sought without delay.</w:t>
      </w:r>
    </w:p>
    <w:p w14:paraId="611FBB1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959917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.23</w:t>
      </w:r>
      <w:r w:rsidRPr="00B562CC">
        <w:rPr>
          <w:sz w:val="22"/>
        </w:rPr>
        <w:tab/>
        <w:t xml:space="preserve">After conducting the initial review, the county representative shall </w:t>
      </w:r>
      <w:proofErr w:type="gramStart"/>
      <w:r w:rsidRPr="00B562CC">
        <w:rPr>
          <w:sz w:val="22"/>
        </w:rPr>
        <w:t>make a determination</w:t>
      </w:r>
      <w:proofErr w:type="gramEnd"/>
      <w:r w:rsidRPr="00B562CC">
        <w:rPr>
          <w:sz w:val="22"/>
        </w:rPr>
        <w:t xml:space="preserve"> concerning the appropriateness of the </w:t>
      </w:r>
      <w:r w:rsidR="009904DF" w:rsidRPr="009904DF">
        <w:rPr>
          <w:sz w:val="22"/>
        </w:rPr>
        <w:t>county action and the need for and advisability of a hearing. Disagreements and misunderstandings shall be resolved quickly, at the lowest possible administrative level, thereby avoiding unnecessary hearings.</w:t>
      </w:r>
    </w:p>
    <w:p w14:paraId="1C2D49F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07C094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.231</w:t>
      </w:r>
      <w:r w:rsidRPr="00B562CC">
        <w:rPr>
          <w:sz w:val="22"/>
        </w:rPr>
        <w:tab/>
        <w:t>If the county representative concludes that the county action was incorrect, the county representative shall contact the claimant</w:t>
      </w:r>
      <w:r w:rsidR="00AF2175">
        <w:rPr>
          <w:sz w:val="22"/>
        </w:rPr>
        <w:t xml:space="preserve"> </w:t>
      </w:r>
      <w:r w:rsidR="00AF2175" w:rsidRPr="00AF2175">
        <w:rPr>
          <w:sz w:val="22"/>
        </w:rPr>
        <w:t xml:space="preserve">or </w:t>
      </w:r>
      <w:r w:rsidR="00AF2175" w:rsidRPr="00DE68D3">
        <w:rPr>
          <w:sz w:val="22"/>
        </w:rPr>
        <w:t>authorized representative</w:t>
      </w:r>
      <w:r w:rsidRPr="00B562CC">
        <w:rPr>
          <w:sz w:val="22"/>
        </w:rPr>
        <w:t xml:space="preserve"> and attempt to resolve the case without a hearing.</w:t>
      </w:r>
    </w:p>
    <w:p w14:paraId="017D0CF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567123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The county representative shall have the authority to make such a decision.  The conditional withdrawal procedure described in Section 22-</w:t>
      </w:r>
      <w:r w:rsidR="009904DF" w:rsidRPr="009904DF">
        <w:rPr>
          <w:sz w:val="22"/>
        </w:rPr>
        <w:t>054.21</w:t>
      </w:r>
      <w:r w:rsidR="009904DF" w:rsidRPr="00B562CC">
        <w:rPr>
          <w:sz w:val="22"/>
        </w:rPr>
        <w:t xml:space="preserve"> </w:t>
      </w:r>
      <w:r w:rsidRPr="00B562CC">
        <w:rPr>
          <w:sz w:val="22"/>
        </w:rPr>
        <w:t>is usually appropriate in such instances.</w:t>
      </w:r>
    </w:p>
    <w:p w14:paraId="4E334B9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0E86D6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.232</w:t>
      </w:r>
      <w:r w:rsidRPr="00B562CC">
        <w:rPr>
          <w:sz w:val="22"/>
        </w:rPr>
        <w:tab/>
        <w:t>If the county representative concludes that the county action was correct, the county representative shall contact the claimant and:</w:t>
      </w:r>
    </w:p>
    <w:p w14:paraId="0FB8BD3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D3FA97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Inquire if the claimant plans to attend the hearing;</w:t>
      </w:r>
    </w:p>
    <w:p w14:paraId="4E54324F"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F1AEDE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(b)</w:t>
      </w:r>
      <w:r w:rsidRPr="00B562CC">
        <w:rPr>
          <w:sz w:val="22"/>
        </w:rPr>
        <w:tab/>
        <w:t>De</w:t>
      </w:r>
      <w:r w:rsidRPr="00DE68D3">
        <w:rPr>
          <w:sz w:val="22"/>
        </w:rPr>
        <w:t xml:space="preserve">termine </w:t>
      </w:r>
      <w:r w:rsidR="00AF2175">
        <w:rPr>
          <w:sz w:val="22"/>
        </w:rPr>
        <w:t>whether</w:t>
      </w:r>
      <w:r w:rsidRPr="00B562CC">
        <w:rPr>
          <w:sz w:val="22"/>
        </w:rPr>
        <w:t xml:space="preserve"> there are any </w:t>
      </w:r>
      <w:r w:rsidR="00AF2175">
        <w:rPr>
          <w:sz w:val="22"/>
        </w:rPr>
        <w:t xml:space="preserve">other issues </w:t>
      </w:r>
      <w:r w:rsidRPr="00B562CC">
        <w:rPr>
          <w:sz w:val="22"/>
        </w:rPr>
        <w:t>which the claimant will attempt to raise at the hearing; and</w:t>
      </w:r>
    </w:p>
    <w:p w14:paraId="1724507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72EBD0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716249D"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7874C8F"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C910CA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39E279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560F6E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3EC3D0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8EF0CB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5C79F0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2C7B2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37D561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A5BAE4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A39CD6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689F30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53D7B7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2B61385"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1E178AE4" w14:textId="77777777" w:rsidR="009904DF" w:rsidRPr="00B562CC" w:rsidRDefault="009904DF">
      <w:pPr>
        <w:tabs>
          <w:tab w:val="left" w:pos="540"/>
          <w:tab w:val="left" w:pos="1080"/>
          <w:tab w:val="left" w:pos="1800"/>
          <w:tab w:val="left" w:pos="2520"/>
          <w:tab w:val="left" w:pos="3240"/>
          <w:tab w:val="left" w:pos="3960"/>
          <w:tab w:val="left" w:pos="4680"/>
          <w:tab w:val="right" w:pos="9360"/>
        </w:tabs>
        <w:jc w:val="both"/>
        <w:rPr>
          <w:sz w:val="22"/>
        </w:rPr>
      </w:pPr>
    </w:p>
    <w:p w14:paraId="083821CE"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45280" behindDoc="1" locked="1" layoutInCell="0" allowOverlap="1" wp14:anchorId="0CCD8913" wp14:editId="441047B6">
                <wp:simplePos x="0" y="0"/>
                <wp:positionH relativeFrom="page">
                  <wp:posOffset>914400</wp:posOffset>
                </wp:positionH>
                <wp:positionV relativeFrom="paragraph">
                  <wp:posOffset>0</wp:posOffset>
                </wp:positionV>
                <wp:extent cx="5943600" cy="12065"/>
                <wp:effectExtent l="0" t="0" r="0" b="0"/>
                <wp:wrapNone/>
                <wp:docPr id="40" name="Rectangle 2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836324" id="Rectangle 220" o:spid="_x0000_s1026" style="position:absolute;margin-left:1in;margin-top:0;width:468pt;height:.95pt;z-index:-25157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5X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G0/5X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C757F33"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729DBD89" w14:textId="77777777" w:rsidR="005F6495" w:rsidRPr="00B562CC" w:rsidRDefault="005F6495">
      <w:pPr>
        <w:pStyle w:val="Footer"/>
        <w:jc w:val="both"/>
        <w:rPr>
          <w:rFonts w:ascii="Times New Roman" w:hAnsi="Times New Roman"/>
        </w:rPr>
      </w:pPr>
      <w:r w:rsidRPr="00B562CC">
        <w:rPr>
          <w:rFonts w:ascii="Times New Roman" w:hAnsi="Times New Roman"/>
        </w:rPr>
        <w:t>MANUAL LETTER NO. CFC-</w:t>
      </w:r>
      <w:r w:rsidR="00AF2175">
        <w:rPr>
          <w:rFonts w:ascii="Times New Roman" w:hAnsi="Times New Roman"/>
        </w:rPr>
        <w:t>18-01</w:t>
      </w:r>
      <w:r w:rsidRPr="00B562CC">
        <w:rPr>
          <w:rFonts w:ascii="Times New Roman" w:hAnsi="Times New Roman"/>
        </w:rPr>
        <w:tab/>
      </w:r>
      <w:proofErr w:type="gramStart"/>
      <w:r w:rsidRPr="00B562CC">
        <w:rPr>
          <w:rFonts w:ascii="Times New Roman" w:hAnsi="Times New Roman"/>
        </w:rPr>
        <w:t xml:space="preserve">Effective  </w:t>
      </w:r>
      <w:r w:rsidR="00AF2175">
        <w:rPr>
          <w:rFonts w:ascii="Times New Roman" w:hAnsi="Times New Roman"/>
        </w:rPr>
        <w:t>6</w:t>
      </w:r>
      <w:proofErr w:type="gramEnd"/>
      <w:r w:rsidR="00AF2175">
        <w:rPr>
          <w:rFonts w:ascii="Times New Roman" w:hAnsi="Times New Roman"/>
        </w:rPr>
        <w:t>/12/18</w:t>
      </w:r>
    </w:p>
    <w:p w14:paraId="287D3445"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46304" behindDoc="1" locked="1" layoutInCell="0" allowOverlap="1" wp14:anchorId="3F9BF898" wp14:editId="5D9CB323">
                <wp:simplePos x="0" y="0"/>
                <wp:positionH relativeFrom="page">
                  <wp:posOffset>914400</wp:posOffset>
                </wp:positionH>
                <wp:positionV relativeFrom="paragraph">
                  <wp:posOffset>0</wp:posOffset>
                </wp:positionV>
                <wp:extent cx="5943600" cy="12065"/>
                <wp:effectExtent l="0" t="0" r="0" b="0"/>
                <wp:wrapNone/>
                <wp:docPr id="39" name="Rectangle 2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2E0271" id="Rectangle 221" o:spid="_x0000_s1026" style="position:absolute;margin-left:1in;margin-top:0;width:468pt;height:.95pt;z-index:-25157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Y7ZJgMAAPI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vBY7Z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64B0C83"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141</w:t>
      </w:r>
    </w:p>
    <w:p w14:paraId="682BE86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7780EB46"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47328" behindDoc="1" locked="1" layoutInCell="0" allowOverlap="1" wp14:anchorId="5F913056" wp14:editId="5FF83F4A">
                <wp:simplePos x="0" y="0"/>
                <wp:positionH relativeFrom="page">
                  <wp:posOffset>914400</wp:posOffset>
                </wp:positionH>
                <wp:positionV relativeFrom="paragraph">
                  <wp:posOffset>0</wp:posOffset>
                </wp:positionV>
                <wp:extent cx="5943600" cy="12065"/>
                <wp:effectExtent l="0" t="0" r="0" b="0"/>
                <wp:wrapNone/>
                <wp:docPr id="38" name="Rectangle 2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47FEFA" id="Rectangle 222" o:spid="_x0000_s1026" style="position:absolute;margin-left:1in;margin-top:0;width:468pt;height:.95pt;z-index:-25156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BdB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WeBdB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7CECD6C"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43AB7EC7"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22-073 (Cont.)</w:t>
      </w:r>
    </w:p>
    <w:p w14:paraId="252B6A44"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48352" behindDoc="1" locked="1" layoutInCell="0" allowOverlap="1" wp14:anchorId="51A0D0E0" wp14:editId="2179F6CC">
                <wp:simplePos x="0" y="0"/>
                <wp:positionH relativeFrom="page">
                  <wp:posOffset>914400</wp:posOffset>
                </wp:positionH>
                <wp:positionV relativeFrom="paragraph">
                  <wp:posOffset>0</wp:posOffset>
                </wp:positionV>
                <wp:extent cx="5943600" cy="12065"/>
                <wp:effectExtent l="0" t="0" r="0" b="0"/>
                <wp:wrapNone/>
                <wp:docPr id="37" name="Rectangle 2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D6F9C2" id="Rectangle 223" o:spid="_x0000_s1026" style="position:absolute;margin-left:1in;margin-top:0;width:468pt;height:.95pt;z-index:-251568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9aUJQMAAPIGAAAOAAAAZHJzL2Uyb0RvYy54bWysVdmO0zAUfUfiHyy/Z7I2S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IRH1pQ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0D98819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EB0D50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r w:rsidRPr="00B562CC">
        <w:rPr>
          <w:b/>
          <w:sz w:val="22"/>
        </w:rPr>
        <w:t>22-073</w:t>
      </w:r>
      <w:r w:rsidRPr="00B562CC">
        <w:rPr>
          <w:b/>
          <w:sz w:val="22"/>
        </w:rPr>
        <w:tab/>
        <w:t>COUNTY WELFARE AGENCY RESPONSIBILITY PRIOR TO THE</w:t>
      </w:r>
      <w:r w:rsidRPr="00B562CC">
        <w:rPr>
          <w:b/>
          <w:sz w:val="22"/>
        </w:rPr>
        <w:tab/>
        <w:t>22-073</w:t>
      </w:r>
    </w:p>
    <w:p w14:paraId="50EA20F9"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b/>
          <w:sz w:val="22"/>
        </w:rPr>
        <w:t>STATE HEARING</w:t>
      </w:r>
      <w:r w:rsidRPr="00B562CC">
        <w:rPr>
          <w:sz w:val="22"/>
        </w:rPr>
        <w:t xml:space="preserve"> (Continued)</w:t>
      </w:r>
    </w:p>
    <w:p w14:paraId="40FFD4B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190254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(c)</w:t>
      </w:r>
      <w:r w:rsidRPr="00B562CC">
        <w:rPr>
          <w:sz w:val="22"/>
        </w:rPr>
        <w:tab/>
        <w:t xml:space="preserve">Provide </w:t>
      </w:r>
      <w:proofErr w:type="gramStart"/>
      <w:r w:rsidRPr="00B562CC">
        <w:rPr>
          <w:sz w:val="22"/>
        </w:rPr>
        <w:t>any and all</w:t>
      </w:r>
      <w:proofErr w:type="gramEnd"/>
      <w:r w:rsidRPr="00B562CC">
        <w:rPr>
          <w:sz w:val="22"/>
        </w:rPr>
        <w:t xml:space="preserve"> information which can be of assistance to the claimant in preparing for the hearing.  This shall include revealing to the claimant </w:t>
      </w:r>
      <w:proofErr w:type="gramStart"/>
      <w:r w:rsidRPr="00B562CC">
        <w:rPr>
          <w:sz w:val="22"/>
        </w:rPr>
        <w:t>any and all</w:t>
      </w:r>
      <w:proofErr w:type="gramEnd"/>
      <w:r w:rsidRPr="00B562CC">
        <w:rPr>
          <w:sz w:val="22"/>
        </w:rPr>
        <w:t xml:space="preserve"> regulations and evidence including that which might be favorable to the claimant's case.  The county representative may explain to the claimant the right to withdraw the request for hearing but shall not be permitted to request such a withdrawal.  The claimant shall also be informed of the availability of any free legal representation.  If the claimant is not fluent in English and if bilingual services apply as specified in Section 21-115, an explanation of the hearing procedures shall be made in the claimant's language.</w:t>
      </w:r>
    </w:p>
    <w:p w14:paraId="01F3FD5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84B1B4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.24</w:t>
      </w:r>
      <w:r w:rsidRPr="00B562CC">
        <w:rPr>
          <w:sz w:val="22"/>
        </w:rPr>
        <w:tab/>
        <w:t xml:space="preserve">The county representative shall </w:t>
      </w:r>
      <w:r w:rsidR="00AA4DF5">
        <w:rPr>
          <w:sz w:val="22"/>
        </w:rPr>
        <w:t xml:space="preserve">advise the State Hearings Division </w:t>
      </w:r>
      <w:r w:rsidRPr="00B562CC">
        <w:rPr>
          <w:sz w:val="22"/>
        </w:rPr>
        <w:t xml:space="preserve">if an interpreter </w:t>
      </w:r>
      <w:r w:rsidR="00AA4DF5">
        <w:rPr>
          <w:sz w:val="22"/>
        </w:rPr>
        <w:t xml:space="preserve">may </w:t>
      </w:r>
      <w:r w:rsidRPr="00B562CC">
        <w:rPr>
          <w:sz w:val="22"/>
        </w:rPr>
        <w:t>be necessary at the hearing or if a home hearing</w:t>
      </w:r>
      <w:r w:rsidR="00AA4DF5">
        <w:rPr>
          <w:sz w:val="22"/>
        </w:rPr>
        <w:t xml:space="preserve"> might be appropriate</w:t>
      </w:r>
      <w:r w:rsidRPr="00B562CC">
        <w:rPr>
          <w:sz w:val="22"/>
        </w:rPr>
        <w:t>.</w:t>
      </w:r>
    </w:p>
    <w:p w14:paraId="4461FB0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DE8785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.241</w:t>
      </w:r>
      <w:r w:rsidRPr="00B562CC">
        <w:rPr>
          <w:sz w:val="22"/>
        </w:rPr>
        <w:tab/>
        <w:t xml:space="preserve">The county representative shall </w:t>
      </w:r>
      <w:r w:rsidR="009904DF" w:rsidRPr="009904DF">
        <w:rPr>
          <w:sz w:val="22"/>
        </w:rPr>
        <w:t>notify the State Hearings Division</w:t>
      </w:r>
      <w:r w:rsidR="009904DF" w:rsidRPr="00B562CC">
        <w:rPr>
          <w:sz w:val="22"/>
        </w:rPr>
        <w:t xml:space="preserve"> </w:t>
      </w:r>
      <w:r w:rsidRPr="00B562CC">
        <w:rPr>
          <w:sz w:val="22"/>
        </w:rPr>
        <w:t>if the claimant has requested an interpreter or home hearing.</w:t>
      </w:r>
    </w:p>
    <w:p w14:paraId="5A5DFB6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283394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.242</w:t>
      </w:r>
      <w:r w:rsidRPr="00B562CC">
        <w:rPr>
          <w:sz w:val="22"/>
        </w:rPr>
        <w:tab/>
        <w:t xml:space="preserve">The county representative shall report without delay to </w:t>
      </w:r>
      <w:r w:rsidR="009904DF" w:rsidRPr="009904DF">
        <w:rPr>
          <w:sz w:val="22"/>
        </w:rPr>
        <w:t>the State Hearings Division</w:t>
      </w:r>
      <w:r w:rsidR="009904DF" w:rsidRPr="00B562CC">
        <w:rPr>
          <w:sz w:val="22"/>
        </w:rPr>
        <w:t xml:space="preserve"> </w:t>
      </w:r>
      <w:r w:rsidRPr="00B562CC">
        <w:rPr>
          <w:sz w:val="22"/>
        </w:rPr>
        <w:t xml:space="preserve">any </w:t>
      </w:r>
      <w:r w:rsidR="00AA4DF5">
        <w:rPr>
          <w:sz w:val="22"/>
        </w:rPr>
        <w:t xml:space="preserve">known </w:t>
      </w:r>
      <w:r w:rsidRPr="00B562CC">
        <w:rPr>
          <w:sz w:val="22"/>
        </w:rPr>
        <w:t>changes in the claimant's address or any other circumstances which might affect the necessity for or conduct of the hearing.</w:t>
      </w:r>
    </w:p>
    <w:p w14:paraId="5F39008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8D5390B"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 xml:space="preserve">This responsibility to report </w:t>
      </w:r>
      <w:r w:rsidR="00AA4DF5">
        <w:rPr>
          <w:sz w:val="22"/>
        </w:rPr>
        <w:t xml:space="preserve">known </w:t>
      </w:r>
      <w:r w:rsidRPr="00B562CC">
        <w:rPr>
          <w:sz w:val="22"/>
        </w:rPr>
        <w:t>changes in the claimant's circumstances continues after the hearing until a decision is rendered.</w:t>
      </w:r>
    </w:p>
    <w:p w14:paraId="16FA2F3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6F2311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.243</w:t>
      </w:r>
      <w:r w:rsidRPr="00B562CC">
        <w:rPr>
          <w:sz w:val="22"/>
        </w:rPr>
        <w:tab/>
      </w:r>
      <w:r w:rsidRPr="00DE68D3">
        <w:rPr>
          <w:sz w:val="22"/>
        </w:rPr>
        <w:t xml:space="preserve">In the </w:t>
      </w:r>
      <w:r w:rsidR="00B05DBE" w:rsidRPr="00DE68D3">
        <w:rPr>
          <w:sz w:val="22"/>
        </w:rPr>
        <w:t>CalFresh</w:t>
      </w:r>
      <w:r w:rsidRPr="00B562CC">
        <w:rPr>
          <w:sz w:val="22"/>
        </w:rPr>
        <w:t xml:space="preserve"> Program if a household requests a state hearing and informs the county that the household expects to leave the State prior to a normally scheduled hearing date, the county representative shall inform </w:t>
      </w:r>
      <w:r w:rsidR="0088603A" w:rsidRPr="0088603A">
        <w:rPr>
          <w:sz w:val="22"/>
        </w:rPr>
        <w:t>the State Hearings Division</w:t>
      </w:r>
      <w:r w:rsidR="0088603A" w:rsidRPr="00B562CC">
        <w:rPr>
          <w:sz w:val="22"/>
        </w:rPr>
        <w:t xml:space="preserve"> </w:t>
      </w:r>
      <w:r w:rsidRPr="00B562CC">
        <w:rPr>
          <w:sz w:val="22"/>
        </w:rPr>
        <w:t>so that a hearing date may be scheduled and a decision rendered on an expedited basis.</w:t>
      </w:r>
    </w:p>
    <w:p w14:paraId="6453011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F5DF49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.25</w:t>
      </w:r>
      <w:r w:rsidRPr="00B562CC">
        <w:rPr>
          <w:sz w:val="22"/>
        </w:rPr>
        <w:tab/>
        <w:t>Prior to each hearing, the county representative shall prepare a typewritten position statement.</w:t>
      </w:r>
    </w:p>
    <w:p w14:paraId="327C72B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B4A6D2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149C59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62CE3B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3293C2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FF6498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66F052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C25657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1B3285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11FEA8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074EAB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05E99F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44BCB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008B69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951754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50C138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B553459" w14:textId="77777777" w:rsidR="00736CE5" w:rsidRPr="00B562CC" w:rsidRDefault="00736CE5">
      <w:pPr>
        <w:tabs>
          <w:tab w:val="left" w:pos="540"/>
          <w:tab w:val="left" w:pos="1080"/>
          <w:tab w:val="left" w:pos="1800"/>
          <w:tab w:val="left" w:pos="2520"/>
          <w:tab w:val="left" w:pos="3240"/>
          <w:tab w:val="left" w:pos="3960"/>
          <w:tab w:val="left" w:pos="4680"/>
          <w:tab w:val="right" w:pos="9360"/>
        </w:tabs>
        <w:jc w:val="both"/>
        <w:rPr>
          <w:sz w:val="22"/>
        </w:rPr>
      </w:pPr>
    </w:p>
    <w:p w14:paraId="4EC6172B"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49376" behindDoc="1" locked="1" layoutInCell="0" allowOverlap="1" wp14:anchorId="5EFDA648" wp14:editId="43E0FE82">
                <wp:simplePos x="0" y="0"/>
                <wp:positionH relativeFrom="page">
                  <wp:posOffset>914400</wp:posOffset>
                </wp:positionH>
                <wp:positionV relativeFrom="paragraph">
                  <wp:posOffset>0</wp:posOffset>
                </wp:positionV>
                <wp:extent cx="5943600" cy="12065"/>
                <wp:effectExtent l="0" t="0" r="0" b="0"/>
                <wp:wrapNone/>
                <wp:docPr id="36" name="Rectangle 2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EC58A6" id="Rectangle 224" o:spid="_x0000_s1026" style="position:absolute;margin-left:1in;margin-top:0;width:468pt;height:.95pt;z-index:-251567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FNX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hVFNX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073A87C"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10136B0D" w14:textId="77777777" w:rsidR="005F6495" w:rsidRPr="00B562CC" w:rsidRDefault="005F6495">
      <w:pPr>
        <w:pStyle w:val="Footer"/>
        <w:jc w:val="both"/>
        <w:rPr>
          <w:rFonts w:ascii="Times New Roman" w:hAnsi="Times New Roman"/>
        </w:rPr>
      </w:pPr>
      <w:r w:rsidRPr="00B562CC">
        <w:rPr>
          <w:rFonts w:ascii="Times New Roman" w:hAnsi="Times New Roman"/>
        </w:rPr>
        <w:t>MAN</w:t>
      </w:r>
      <w:r w:rsidR="00564F90">
        <w:rPr>
          <w:rFonts w:ascii="Times New Roman" w:hAnsi="Times New Roman"/>
        </w:rPr>
        <w:t>UAL LETTER NO. CFC-</w:t>
      </w:r>
      <w:r w:rsidR="00B05DBE">
        <w:rPr>
          <w:rFonts w:ascii="Times New Roman" w:hAnsi="Times New Roman"/>
        </w:rPr>
        <w:t>16-01</w:t>
      </w:r>
      <w:r w:rsidRPr="00B562CC">
        <w:rPr>
          <w:rFonts w:ascii="Times New Roman" w:hAnsi="Times New Roman"/>
        </w:rPr>
        <w:tab/>
      </w:r>
      <w:proofErr w:type="gramStart"/>
      <w:r w:rsidRPr="00B562CC">
        <w:rPr>
          <w:rFonts w:ascii="Times New Roman" w:hAnsi="Times New Roman"/>
        </w:rPr>
        <w:t xml:space="preserve">Effective  </w:t>
      </w:r>
      <w:r w:rsidR="00B05DBE">
        <w:rPr>
          <w:rFonts w:ascii="Times New Roman" w:hAnsi="Times New Roman"/>
        </w:rPr>
        <w:t>11</w:t>
      </w:r>
      <w:proofErr w:type="gramEnd"/>
      <w:r w:rsidR="00B05DBE">
        <w:rPr>
          <w:rFonts w:ascii="Times New Roman" w:hAnsi="Times New Roman"/>
        </w:rPr>
        <w:t>/2/16</w:t>
      </w:r>
    </w:p>
    <w:p w14:paraId="53FE8892"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50400" behindDoc="1" locked="1" layoutInCell="0" allowOverlap="1" wp14:anchorId="29909FB6" wp14:editId="2C4BE4D5">
                <wp:simplePos x="0" y="0"/>
                <wp:positionH relativeFrom="page">
                  <wp:posOffset>914400</wp:posOffset>
                </wp:positionH>
                <wp:positionV relativeFrom="paragraph">
                  <wp:posOffset>0</wp:posOffset>
                </wp:positionV>
                <wp:extent cx="5943600" cy="12065"/>
                <wp:effectExtent l="0" t="0" r="0" b="0"/>
                <wp:wrapNone/>
                <wp:docPr id="35" name="Rectangle 2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197B3C" id="Rectangle 225" o:spid="_x0000_s1026" style="position:absolute;margin-left:1in;margin-top:0;width:468pt;height:.95pt;z-index:-251566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5V+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Le7lX4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6CA216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142</w:t>
      </w:r>
    </w:p>
    <w:p w14:paraId="736F65F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13A8C6B9"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51424" behindDoc="1" locked="1" layoutInCell="0" allowOverlap="1" wp14:anchorId="76967F71" wp14:editId="06A3F782">
                <wp:simplePos x="0" y="0"/>
                <wp:positionH relativeFrom="page">
                  <wp:posOffset>914400</wp:posOffset>
                </wp:positionH>
                <wp:positionV relativeFrom="paragraph">
                  <wp:posOffset>0</wp:posOffset>
                </wp:positionV>
                <wp:extent cx="5943600" cy="12065"/>
                <wp:effectExtent l="0" t="0" r="0" b="0"/>
                <wp:wrapNone/>
                <wp:docPr id="34" name="Rectangle 2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7321D2" id="Rectangle 226" o:spid="_x0000_s1026" style="position:absolute;margin-left:1in;margin-top:0;width:468pt;height:.95pt;z-index:-251565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gzm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Oxgzm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CDC6E04"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3F755BE1" w14:textId="77777777" w:rsidR="005F6495" w:rsidRPr="00B562CC" w:rsidRDefault="005F6495">
      <w:pPr>
        <w:pStyle w:val="Header"/>
        <w:jc w:val="both"/>
        <w:rPr>
          <w:rFonts w:ascii="Times New Roman" w:hAnsi="Times New Roman"/>
        </w:rPr>
      </w:pPr>
      <w:r w:rsidRPr="00B562CC">
        <w:rPr>
          <w:rFonts w:ascii="Times New Roman" w:hAnsi="Times New Roman"/>
        </w:rPr>
        <w:t>22-073 (Cont.)</w:t>
      </w:r>
      <w:r w:rsidRPr="00B562CC">
        <w:rPr>
          <w:rFonts w:ascii="Times New Roman" w:hAnsi="Times New Roman"/>
        </w:rPr>
        <w:tab/>
        <w:t>STATE HEARING - GENERAL</w:t>
      </w:r>
      <w:r w:rsidRPr="00B562CC">
        <w:rPr>
          <w:rFonts w:ascii="Times New Roman" w:hAnsi="Times New Roman"/>
        </w:rPr>
        <w:tab/>
        <w:t>Regulations</w:t>
      </w:r>
    </w:p>
    <w:p w14:paraId="1452AB12"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52448" behindDoc="1" locked="1" layoutInCell="0" allowOverlap="1" wp14:anchorId="5B5AE774" wp14:editId="496E33F1">
                <wp:simplePos x="0" y="0"/>
                <wp:positionH relativeFrom="page">
                  <wp:posOffset>914400</wp:posOffset>
                </wp:positionH>
                <wp:positionV relativeFrom="paragraph">
                  <wp:posOffset>0</wp:posOffset>
                </wp:positionV>
                <wp:extent cx="5943600" cy="12065"/>
                <wp:effectExtent l="0" t="0" r="0" b="0"/>
                <wp:wrapNone/>
                <wp:docPr id="33" name="Rectangle 2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2AC771" id="Rectangle 227" o:spid="_x0000_s1026" style="position:absolute;margin-left:1in;margin-top:0;width:468pt;height:.95pt;z-index:-251564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BgtJQMAAPIGAAAOAAAAZHJzL2Uyb0RvYy54bWysVdmO0zAUfUfiHyy/Z7I2S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JtkGC0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2798D5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2FCDC5" w14:textId="77777777" w:rsidR="005F6495" w:rsidRPr="00B562CC" w:rsidRDefault="009248C5">
      <w:pPr>
        <w:tabs>
          <w:tab w:val="left" w:pos="540"/>
          <w:tab w:val="left" w:pos="1080"/>
          <w:tab w:val="left" w:pos="1800"/>
          <w:tab w:val="left" w:pos="2520"/>
          <w:tab w:val="left" w:pos="3240"/>
          <w:tab w:val="left" w:pos="3960"/>
          <w:tab w:val="left" w:pos="4680"/>
          <w:tab w:val="right" w:pos="9360"/>
        </w:tabs>
        <w:jc w:val="both"/>
        <w:rPr>
          <w:b/>
          <w:sz w:val="22"/>
        </w:rPr>
      </w:pPr>
      <w:r w:rsidRPr="009248C5">
        <w:rPr>
          <w:b/>
          <w:sz w:val="22"/>
        </w:rPr>
        <w:t>22-073</w:t>
      </w:r>
      <w:r w:rsidRPr="009248C5">
        <w:rPr>
          <w:b/>
          <w:sz w:val="22"/>
        </w:rPr>
        <w:tab/>
        <w:t>COUNTY WELFARE AGENCY RESPONSIBILITY PRIOR TO THE</w:t>
      </w:r>
      <w:r w:rsidRPr="009248C5">
        <w:rPr>
          <w:b/>
          <w:sz w:val="22"/>
        </w:rPr>
        <w:tab/>
        <w:t>22-073</w:t>
      </w:r>
    </w:p>
    <w:p w14:paraId="60F5DAE0"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b/>
          <w:sz w:val="22"/>
        </w:rPr>
        <w:t>STATE HEARING</w:t>
      </w:r>
      <w:r w:rsidRPr="00B562CC">
        <w:rPr>
          <w:sz w:val="22"/>
        </w:rPr>
        <w:t xml:space="preserve"> (Continued)</w:t>
      </w:r>
    </w:p>
    <w:p w14:paraId="52DABB2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C4BE4E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.251</w:t>
      </w:r>
      <w:r w:rsidRPr="00B562CC">
        <w:rPr>
          <w:sz w:val="22"/>
        </w:rPr>
        <w:tab/>
        <w:t>The position statement shall summarize the facts of the case and set forth the regulatory justification for the county's action.</w:t>
      </w:r>
    </w:p>
    <w:p w14:paraId="769A0C5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ED796C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(a)</w:t>
      </w:r>
      <w:r w:rsidRPr="00B562CC">
        <w:rPr>
          <w:sz w:val="22"/>
        </w:rPr>
        <w:tab/>
        <w:t>If the issue concerns the amount of aid, grant adjustment, or a demand for repayment, the county representative shall include in the position statement a complete final budget computation, month by month, for the period in issue.</w:t>
      </w:r>
    </w:p>
    <w:p w14:paraId="7FC04D3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F5E6F8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hanging="720"/>
        <w:rPr>
          <w:sz w:val="22"/>
        </w:rPr>
      </w:pPr>
      <w:r w:rsidRPr="00B562CC">
        <w:rPr>
          <w:sz w:val="22"/>
        </w:rPr>
        <w:t>(b)</w:t>
      </w:r>
      <w:r w:rsidRPr="00B562CC">
        <w:rPr>
          <w:sz w:val="22"/>
        </w:rPr>
        <w:tab/>
        <w:t>The county shall include as attachments to the position statement copies of documentary evidence and a list of witnesses which the county intends to use during the hearing.</w:t>
      </w:r>
    </w:p>
    <w:p w14:paraId="34E85067"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F613D29" w14:textId="77777777" w:rsidR="005F6495" w:rsidRPr="00AF2175" w:rsidRDefault="005F6495" w:rsidP="0076217F">
      <w:pPr>
        <w:pStyle w:val="ListParagraph"/>
        <w:numPr>
          <w:ilvl w:val="0"/>
          <w:numId w:val="3"/>
        </w:numPr>
        <w:tabs>
          <w:tab w:val="left" w:pos="540"/>
          <w:tab w:val="left" w:pos="1080"/>
          <w:tab w:val="left" w:pos="1800"/>
          <w:tab w:val="left" w:pos="2520"/>
          <w:tab w:val="left" w:pos="3240"/>
          <w:tab w:val="left" w:pos="3960"/>
          <w:tab w:val="left" w:pos="4680"/>
          <w:tab w:val="right" w:pos="9360"/>
        </w:tabs>
        <w:rPr>
          <w:sz w:val="22"/>
        </w:rPr>
      </w:pPr>
      <w:r w:rsidRPr="00AF2175">
        <w:rPr>
          <w:sz w:val="22"/>
        </w:rPr>
        <w:t>The documents shall be itemized on the last page of the position statement and attached as exhibits.</w:t>
      </w:r>
    </w:p>
    <w:p w14:paraId="60741B25" w14:textId="77777777" w:rsidR="00AF2175" w:rsidRDefault="00AF2175" w:rsidP="0076217F">
      <w:pPr>
        <w:tabs>
          <w:tab w:val="left" w:pos="540"/>
          <w:tab w:val="left" w:pos="1080"/>
          <w:tab w:val="left" w:pos="1800"/>
          <w:tab w:val="left" w:pos="2520"/>
          <w:tab w:val="left" w:pos="3240"/>
          <w:tab w:val="left" w:pos="3960"/>
          <w:tab w:val="left" w:pos="4680"/>
          <w:tab w:val="right" w:pos="9360"/>
        </w:tabs>
        <w:rPr>
          <w:sz w:val="22"/>
        </w:rPr>
      </w:pPr>
    </w:p>
    <w:p w14:paraId="61423EB2" w14:textId="77777777" w:rsidR="00AF2175" w:rsidRPr="00AF2175" w:rsidRDefault="00AF2175" w:rsidP="0076217F">
      <w:pPr>
        <w:tabs>
          <w:tab w:val="left" w:pos="540"/>
          <w:tab w:val="left" w:pos="1080"/>
          <w:tab w:val="left" w:pos="1800"/>
          <w:tab w:val="left" w:pos="2520"/>
          <w:tab w:val="left" w:pos="3240"/>
          <w:tab w:val="left" w:pos="3960"/>
          <w:tab w:val="left" w:pos="4680"/>
          <w:tab w:val="right" w:pos="9360"/>
        </w:tabs>
        <w:ind w:left="2520" w:hanging="2520"/>
        <w:rPr>
          <w:sz w:val="22"/>
        </w:rPr>
      </w:pPr>
      <w:r>
        <w:rPr>
          <w:sz w:val="22"/>
        </w:rPr>
        <w:tab/>
      </w:r>
      <w:r>
        <w:rPr>
          <w:sz w:val="22"/>
        </w:rPr>
        <w:tab/>
      </w:r>
      <w:r>
        <w:rPr>
          <w:sz w:val="22"/>
        </w:rPr>
        <w:tab/>
      </w:r>
      <w:r w:rsidRPr="00DE68D3">
        <w:rPr>
          <w:sz w:val="22"/>
        </w:rPr>
        <w:t>(c)</w:t>
      </w:r>
      <w:r w:rsidRPr="00AF2175">
        <w:rPr>
          <w:sz w:val="22"/>
        </w:rPr>
        <w:t xml:space="preserve"> </w:t>
      </w:r>
      <w:r w:rsidRPr="00AF2175">
        <w:rPr>
          <w:sz w:val="22"/>
        </w:rPr>
        <w:tab/>
      </w:r>
      <w:r w:rsidRPr="00DE68D3">
        <w:rPr>
          <w:sz w:val="22"/>
        </w:rPr>
        <w:t>If the county is unable to identify the issue raised in the hearing request despite its best efforts as required by 22-073.2, the county may prepare a position statement summarizing the extent of the county’s review of the hearing request and its conclusion on whether there is a disputed county action, and listing the attempts to contact the claimant to clarify the issue for hearing.</w:t>
      </w:r>
      <w:r w:rsidRPr="00AF2175">
        <w:rPr>
          <w:sz w:val="22"/>
        </w:rPr>
        <w:t xml:space="preserve">   </w:t>
      </w:r>
    </w:p>
    <w:p w14:paraId="456C0DD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D5C4035" w14:textId="77777777" w:rsidR="005F6495" w:rsidRPr="00AF2175"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szCs w:val="22"/>
        </w:rPr>
      </w:pPr>
      <w:r w:rsidRPr="00B562CC">
        <w:rPr>
          <w:sz w:val="22"/>
        </w:rPr>
        <w:t>.252</w:t>
      </w:r>
      <w:r w:rsidRPr="00B562CC">
        <w:rPr>
          <w:sz w:val="22"/>
        </w:rPr>
        <w:tab/>
        <w:t>If the county has received a 10-day prior notice of the date and time of the scheduled hearing, a copy of the position statement shall be made available to the claimant at the CWD, not less than two working days prior to the date of the scheduled hearing.</w:t>
      </w:r>
      <w:r w:rsidR="00AF2175">
        <w:rPr>
          <w:sz w:val="22"/>
        </w:rPr>
        <w:t xml:space="preserve">  </w:t>
      </w:r>
      <w:r w:rsidR="00AF2175" w:rsidRPr="00DE68D3">
        <w:rPr>
          <w:sz w:val="22"/>
          <w:szCs w:val="22"/>
        </w:rPr>
        <w:t>The statement of position must be provided by secure electronic means if the claimant requests electronic transmission and the county can deliver it electronically in compliance with state and federal privacy laws.</w:t>
      </w:r>
    </w:p>
    <w:p w14:paraId="37180D31" w14:textId="77777777" w:rsidR="005F6495" w:rsidRPr="00B562CC" w:rsidRDefault="005F6495" w:rsidP="0076217F">
      <w:pPr>
        <w:tabs>
          <w:tab w:val="center" w:pos="4680"/>
          <w:tab w:val="right" w:pos="9360"/>
        </w:tabs>
        <w:rPr>
          <w:b/>
          <w:sz w:val="22"/>
        </w:rPr>
      </w:pPr>
      <w:r w:rsidRPr="00B562CC">
        <w:rPr>
          <w:b/>
          <w:sz w:val="22"/>
          <w:u w:val="double"/>
        </w:rPr>
        <w:tab/>
      </w:r>
      <w:r w:rsidRPr="00B562CC">
        <w:rPr>
          <w:b/>
          <w:sz w:val="22"/>
          <w:u w:val="double"/>
        </w:rPr>
        <w:tab/>
      </w:r>
    </w:p>
    <w:p w14:paraId="30BEE5C5" w14:textId="77777777" w:rsidR="005F6495" w:rsidRPr="00B562CC" w:rsidRDefault="005F6495" w:rsidP="0076217F">
      <w:pPr>
        <w:tabs>
          <w:tab w:val="center" w:pos="4680"/>
          <w:tab w:val="right" w:pos="9360"/>
        </w:tabs>
        <w:rPr>
          <w:sz w:val="22"/>
        </w:rPr>
      </w:pPr>
      <w:r w:rsidRPr="00B562CC">
        <w:rPr>
          <w:b/>
          <w:sz w:val="22"/>
        </w:rPr>
        <w:tab/>
        <w:t>HANDBOOK BEGINS HERE</w:t>
      </w:r>
    </w:p>
    <w:p w14:paraId="26818FA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370F8BF"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rPr>
          <w:sz w:val="22"/>
        </w:rPr>
      </w:pPr>
      <w:r w:rsidRPr="00B562CC">
        <w:rPr>
          <w:sz w:val="22"/>
        </w:rPr>
        <w:t>Example:</w:t>
      </w:r>
    </w:p>
    <w:p w14:paraId="300393A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4432B9B"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2520"/>
        <w:rPr>
          <w:sz w:val="22"/>
        </w:rPr>
      </w:pPr>
      <w:r w:rsidRPr="00B562CC">
        <w:rPr>
          <w:sz w:val="22"/>
        </w:rPr>
        <w:t>The hearing is scheduled for Friday.  Absent any intervening holidays, the position statement shall be available by the opening of business the preceding Wednesday.</w:t>
      </w:r>
    </w:p>
    <w:p w14:paraId="6FECA1E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40C6838" w14:textId="77777777" w:rsidR="005F6495" w:rsidRPr="00B562CC" w:rsidRDefault="005F6495" w:rsidP="0076217F">
      <w:pPr>
        <w:tabs>
          <w:tab w:val="center" w:pos="4680"/>
          <w:tab w:val="right" w:pos="9360"/>
        </w:tabs>
        <w:rPr>
          <w:sz w:val="22"/>
        </w:rPr>
      </w:pPr>
      <w:r w:rsidRPr="00B562CC">
        <w:rPr>
          <w:b/>
          <w:sz w:val="22"/>
          <w:u w:val="double"/>
        </w:rPr>
        <w:tab/>
        <w:t>HANDBOOK ENDS HERE</w:t>
      </w:r>
      <w:r w:rsidRPr="00B562CC">
        <w:rPr>
          <w:b/>
          <w:sz w:val="22"/>
          <w:u w:val="double"/>
        </w:rPr>
        <w:tab/>
      </w:r>
    </w:p>
    <w:p w14:paraId="4B0720DB"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B845CB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.253</w:t>
      </w:r>
      <w:r w:rsidRPr="00B562CC">
        <w:rPr>
          <w:sz w:val="22"/>
        </w:rPr>
        <w:tab/>
        <w:t xml:space="preserve">If the county, when required, does not make the position statement available </w:t>
      </w:r>
      <w:r w:rsidR="00564F90">
        <w:rPr>
          <w:sz w:val="22"/>
        </w:rPr>
        <w:t xml:space="preserve">at least </w:t>
      </w:r>
      <w:r w:rsidRPr="00B562CC">
        <w:rPr>
          <w:sz w:val="22"/>
        </w:rPr>
        <w:t>two working days prior to the date of the scheduled hearing, or if the county modifies the position statement after providing the statement to the claimant, the hearing shall be postponed upon the request of the claimant conditioned upon the waiver of decision deadlines contained in Section 22-060.  A modification is defined as a change which substantively revises the position statement.</w:t>
      </w:r>
    </w:p>
    <w:p w14:paraId="4FE55BD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D019AC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19BA34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AD4A71A"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53472" behindDoc="1" locked="1" layoutInCell="0" allowOverlap="1" wp14:anchorId="23CB867C" wp14:editId="51F30608">
                <wp:simplePos x="0" y="0"/>
                <wp:positionH relativeFrom="page">
                  <wp:posOffset>914400</wp:posOffset>
                </wp:positionH>
                <wp:positionV relativeFrom="paragraph">
                  <wp:posOffset>0</wp:posOffset>
                </wp:positionV>
                <wp:extent cx="5943600" cy="12065"/>
                <wp:effectExtent l="0" t="0" r="0" b="0"/>
                <wp:wrapNone/>
                <wp:docPr id="32" name="Rectangle 2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56D27B" id="Rectangle 228" o:spid="_x0000_s1026" style="position:absolute;margin-left:1in;margin-top:0;width:468pt;height:.95pt;z-index:-251563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qVY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GqqVY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B1B5A0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33598042" w14:textId="77777777" w:rsidR="005F6495" w:rsidRPr="00B562CC" w:rsidRDefault="00564F90">
      <w:pPr>
        <w:pStyle w:val="Footer"/>
        <w:jc w:val="both"/>
        <w:rPr>
          <w:rFonts w:ascii="Times New Roman" w:hAnsi="Times New Roman"/>
        </w:rPr>
      </w:pPr>
      <w:r>
        <w:rPr>
          <w:rFonts w:ascii="Times New Roman" w:hAnsi="Times New Roman"/>
        </w:rPr>
        <w:t>MANUAL LETTER NO. CFC-</w:t>
      </w:r>
      <w:r w:rsidR="00AF2175">
        <w:rPr>
          <w:rFonts w:ascii="Times New Roman" w:hAnsi="Times New Roman"/>
        </w:rPr>
        <w:t>18-01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AF2175">
        <w:rPr>
          <w:rFonts w:ascii="Times New Roman" w:hAnsi="Times New Roman"/>
        </w:rPr>
        <w:t>6</w:t>
      </w:r>
      <w:proofErr w:type="gramEnd"/>
      <w:r w:rsidR="00AF2175">
        <w:rPr>
          <w:rFonts w:ascii="Times New Roman" w:hAnsi="Times New Roman"/>
        </w:rPr>
        <w:t>/12/18</w:t>
      </w:r>
    </w:p>
    <w:p w14:paraId="0B9A22EB"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54496" behindDoc="1" locked="1" layoutInCell="0" allowOverlap="1" wp14:anchorId="733B4994" wp14:editId="4482A974">
                <wp:simplePos x="0" y="0"/>
                <wp:positionH relativeFrom="page">
                  <wp:posOffset>914400</wp:posOffset>
                </wp:positionH>
                <wp:positionV relativeFrom="paragraph">
                  <wp:posOffset>0</wp:posOffset>
                </wp:positionV>
                <wp:extent cx="5943600" cy="12065"/>
                <wp:effectExtent l="0" t="0" r="0" b="0"/>
                <wp:wrapNone/>
                <wp:docPr id="31" name="Rectangle 2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87B10B" id="Rectangle 229" o:spid="_x0000_s1026" style="position:absolute;margin-left:1in;margin-top:0;width:468pt;height:.95pt;z-index:-251561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WNxJwMAAPI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kEVjcS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333A5B0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143</w:t>
      </w:r>
    </w:p>
    <w:p w14:paraId="60C2E43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2FBA3FE4"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55520" behindDoc="1" locked="1" layoutInCell="0" allowOverlap="1" wp14:anchorId="63AB9630" wp14:editId="48ADA17A">
                <wp:simplePos x="0" y="0"/>
                <wp:positionH relativeFrom="page">
                  <wp:posOffset>914400</wp:posOffset>
                </wp:positionH>
                <wp:positionV relativeFrom="paragraph">
                  <wp:posOffset>0</wp:posOffset>
                </wp:positionV>
                <wp:extent cx="5943600" cy="12065"/>
                <wp:effectExtent l="0" t="0" r="0" b="0"/>
                <wp:wrapNone/>
                <wp:docPr id="30" name="Rectangle 2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E1C603" id="Rectangle 230" o:spid="_x0000_s1026" style="position:absolute;margin-left:1in;margin-top:0;width:468pt;height:.95pt;z-index:-251560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PI+g6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731D7DC"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6E32D814"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22-073</w:t>
      </w:r>
    </w:p>
    <w:p w14:paraId="2F986A35"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56544" behindDoc="1" locked="1" layoutInCell="0" allowOverlap="1" wp14:anchorId="4818B0B1" wp14:editId="763F5B4D">
                <wp:simplePos x="0" y="0"/>
                <wp:positionH relativeFrom="page">
                  <wp:posOffset>914400</wp:posOffset>
                </wp:positionH>
                <wp:positionV relativeFrom="paragraph">
                  <wp:posOffset>0</wp:posOffset>
                </wp:positionV>
                <wp:extent cx="5943600" cy="12065"/>
                <wp:effectExtent l="0" t="0" r="0" b="0"/>
                <wp:wrapNone/>
                <wp:docPr id="29" name="Rectangle 2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B97AD5" id="Rectangle 231" o:spid="_x0000_s1026" style="position:absolute;margin-left:1in;margin-top:0;width:468pt;height:.95pt;z-index:-251559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loXJgMAAPI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69loX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052F3F2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096BB7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b/>
          <w:sz w:val="22"/>
        </w:rPr>
      </w:pPr>
      <w:r w:rsidRPr="00B562CC">
        <w:rPr>
          <w:b/>
          <w:sz w:val="22"/>
        </w:rPr>
        <w:t>22-073</w:t>
      </w:r>
      <w:r w:rsidRPr="00B562CC">
        <w:rPr>
          <w:b/>
          <w:sz w:val="22"/>
        </w:rPr>
        <w:tab/>
        <w:t>COUNTY WELFARE AGENCY RESPONSIBILITY PRIOR TO THE</w:t>
      </w:r>
      <w:r w:rsidRPr="00B562CC">
        <w:rPr>
          <w:b/>
          <w:sz w:val="22"/>
        </w:rPr>
        <w:tab/>
        <w:t>22-073</w:t>
      </w:r>
    </w:p>
    <w:p w14:paraId="31A1DD0E"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b/>
          <w:sz w:val="22"/>
        </w:rPr>
        <w:t>STATE HEARING</w:t>
      </w:r>
      <w:r w:rsidRPr="00B562CC">
        <w:rPr>
          <w:sz w:val="22"/>
        </w:rPr>
        <w:t xml:space="preserve"> (Continued)</w:t>
      </w:r>
    </w:p>
    <w:p w14:paraId="29AA375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21A782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.254</w:t>
      </w:r>
      <w:r w:rsidRPr="00B562CC">
        <w:rPr>
          <w:sz w:val="22"/>
        </w:rPr>
        <w:tab/>
        <w:t>A postponement due to the county not making the position statement available within not less than two working days prior to the date of the scheduled hearing or due to the county modifying the position statement after providing the statement to the claimant, shall be considered postponement with good cause.  (See Section 22-053.)</w:t>
      </w:r>
    </w:p>
    <w:p w14:paraId="4C8093C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BB1F11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.26</w:t>
      </w:r>
      <w:r w:rsidRPr="00B562CC">
        <w:rPr>
          <w:sz w:val="22"/>
        </w:rPr>
        <w:tab/>
      </w:r>
      <w:r w:rsidR="00312B5F">
        <w:rPr>
          <w:sz w:val="22"/>
        </w:rPr>
        <w:t>T</w:t>
      </w:r>
      <w:r w:rsidRPr="00B562CC">
        <w:rPr>
          <w:sz w:val="22"/>
        </w:rPr>
        <w:t>he county representative shall determine if the presence of the eligibility worker or other county witnesses would be helpful for the resolution of the issue</w:t>
      </w:r>
      <w:r w:rsidR="00312B5F">
        <w:rPr>
          <w:sz w:val="22"/>
        </w:rPr>
        <w:t xml:space="preserve"> and may have such persons available as witnesses at the hearing</w:t>
      </w:r>
      <w:r w:rsidRPr="00B562CC">
        <w:rPr>
          <w:sz w:val="22"/>
        </w:rPr>
        <w:t>.</w:t>
      </w:r>
    </w:p>
    <w:p w14:paraId="747A72C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891B5A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t>At the hearing, the county representative shall assume full responsibility for presentation of the county's case.  Such presentation shall include:</w:t>
      </w:r>
    </w:p>
    <w:p w14:paraId="28F18EA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5FB244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.31</w:t>
      </w:r>
      <w:r w:rsidRPr="00B562CC">
        <w:rPr>
          <w:sz w:val="22"/>
        </w:rPr>
        <w:tab/>
        <w:t xml:space="preserve">Summarizing the written position </w:t>
      </w:r>
      <w:r w:rsidR="0088603A" w:rsidRPr="0088603A">
        <w:rPr>
          <w:sz w:val="22"/>
        </w:rPr>
        <w:t>statement.</w:t>
      </w:r>
    </w:p>
    <w:p w14:paraId="1EAB1EF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5D0CB6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.32</w:t>
      </w:r>
      <w:r w:rsidRPr="00B562CC">
        <w:rPr>
          <w:sz w:val="22"/>
        </w:rPr>
        <w:tab/>
      </w:r>
      <w:proofErr w:type="gramStart"/>
      <w:r w:rsidR="0088603A" w:rsidRPr="0088603A">
        <w:rPr>
          <w:sz w:val="22"/>
        </w:rPr>
        <w:t>Examining county</w:t>
      </w:r>
      <w:proofErr w:type="gramEnd"/>
      <w:r w:rsidR="0088603A" w:rsidRPr="0088603A">
        <w:rPr>
          <w:sz w:val="22"/>
        </w:rPr>
        <w:t xml:space="preserve"> witnesses.</w:t>
      </w:r>
    </w:p>
    <w:p w14:paraId="5617A25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63BC4D8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.33</w:t>
      </w:r>
      <w:r w:rsidRPr="00B562CC">
        <w:rPr>
          <w:sz w:val="22"/>
        </w:rPr>
        <w:tab/>
        <w:t>Cross-</w:t>
      </w:r>
      <w:r w:rsidR="0088603A" w:rsidRPr="0088603A">
        <w:rPr>
          <w:sz w:val="22"/>
        </w:rPr>
        <w:t xml:space="preserve"> examining the claimant and the claimant's witnesses.</w:t>
      </w:r>
    </w:p>
    <w:p w14:paraId="49F7376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C14E12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.34</w:t>
      </w:r>
      <w:r w:rsidRPr="00B562CC">
        <w:rPr>
          <w:sz w:val="22"/>
        </w:rPr>
        <w:tab/>
        <w:t xml:space="preserve">Responding to any questions from the claimant </w:t>
      </w:r>
      <w:r w:rsidR="0088603A" w:rsidRPr="0088603A">
        <w:rPr>
          <w:sz w:val="22"/>
        </w:rPr>
        <w:t>or Administrative Law Judge concerning</w:t>
      </w:r>
      <w:r w:rsidR="0088603A" w:rsidRPr="00B562CC">
        <w:rPr>
          <w:sz w:val="22"/>
        </w:rPr>
        <w:t xml:space="preserve"> </w:t>
      </w:r>
      <w:r w:rsidRPr="00B562CC">
        <w:rPr>
          <w:sz w:val="22"/>
        </w:rPr>
        <w:t>the case; and</w:t>
      </w:r>
    </w:p>
    <w:p w14:paraId="380D74BF"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744A15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.35</w:t>
      </w:r>
      <w:r w:rsidRPr="00B562CC">
        <w:rPr>
          <w:sz w:val="22"/>
        </w:rPr>
        <w:tab/>
        <w:t>Having the county case re</w:t>
      </w:r>
      <w:r w:rsidR="00312B5F">
        <w:rPr>
          <w:sz w:val="22"/>
        </w:rPr>
        <w:t>cord available at the hearing.</w:t>
      </w:r>
    </w:p>
    <w:p w14:paraId="1EEEA4A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42E917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.36</w:t>
      </w:r>
      <w:r w:rsidRPr="00B562CC">
        <w:rPr>
          <w:sz w:val="22"/>
        </w:rPr>
        <w:tab/>
        <w:t>Having the burden of going forward in the hearing to support its determination.</w:t>
      </w:r>
    </w:p>
    <w:p w14:paraId="498FB8C1" w14:textId="77777777" w:rsidR="005F6495"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9AFB03D" w14:textId="77777777" w:rsidR="00312B5F" w:rsidRDefault="00312B5F" w:rsidP="0076217F">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t>.37</w:t>
      </w:r>
      <w:r>
        <w:rPr>
          <w:sz w:val="22"/>
        </w:rPr>
        <w:tab/>
        <w:t>Having authority at the hearing to make binding agreements and stipulations on behalf of the CWD.</w:t>
      </w:r>
    </w:p>
    <w:p w14:paraId="5408CBC2" w14:textId="77777777" w:rsidR="00312B5F" w:rsidRPr="00B562CC" w:rsidRDefault="00312B5F" w:rsidP="0076217F">
      <w:pPr>
        <w:tabs>
          <w:tab w:val="left" w:pos="540"/>
          <w:tab w:val="left" w:pos="1080"/>
          <w:tab w:val="left" w:pos="1800"/>
          <w:tab w:val="left" w:pos="2520"/>
          <w:tab w:val="left" w:pos="3240"/>
          <w:tab w:val="left" w:pos="3960"/>
          <w:tab w:val="left" w:pos="4680"/>
          <w:tab w:val="right" w:pos="9360"/>
        </w:tabs>
        <w:rPr>
          <w:sz w:val="22"/>
        </w:rPr>
      </w:pPr>
    </w:p>
    <w:p w14:paraId="707DA2C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10553</w:t>
      </w:r>
      <w:r w:rsidR="00AF2175">
        <w:rPr>
          <w:sz w:val="22"/>
        </w:rPr>
        <w:t xml:space="preserve">, </w:t>
      </w:r>
      <w:r w:rsidRPr="00B562CC">
        <w:rPr>
          <w:sz w:val="22"/>
        </w:rPr>
        <w:t xml:space="preserve">10554, </w:t>
      </w:r>
      <w:r w:rsidR="00AF2175" w:rsidRPr="00DE68D3">
        <w:rPr>
          <w:sz w:val="22"/>
        </w:rPr>
        <w:t>and 10952</w:t>
      </w:r>
      <w:r w:rsidR="00AF2175">
        <w:rPr>
          <w:sz w:val="22"/>
        </w:rPr>
        <w:t xml:space="preserve">.5, </w:t>
      </w:r>
      <w:r w:rsidRPr="00B562CC">
        <w:rPr>
          <w:sz w:val="22"/>
        </w:rPr>
        <w:t>Welfare and Institutions Code.</w:t>
      </w:r>
    </w:p>
    <w:p w14:paraId="1EDA62D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B0EB4F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E40251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DDADAC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0073FA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122018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0A238D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A6A856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38D108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5C00B8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387C10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A058BE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1D4ECA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087339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DD3AE0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CC831E3"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172EA829" w14:textId="77777777" w:rsidR="00AF2175" w:rsidRPr="00B562CC" w:rsidRDefault="00AF2175">
      <w:pPr>
        <w:tabs>
          <w:tab w:val="left" w:pos="540"/>
          <w:tab w:val="left" w:pos="1080"/>
          <w:tab w:val="left" w:pos="1800"/>
          <w:tab w:val="left" w:pos="2520"/>
          <w:tab w:val="left" w:pos="3240"/>
          <w:tab w:val="left" w:pos="3960"/>
          <w:tab w:val="left" w:pos="4680"/>
          <w:tab w:val="right" w:pos="9360"/>
        </w:tabs>
        <w:jc w:val="both"/>
        <w:rPr>
          <w:sz w:val="22"/>
        </w:rPr>
      </w:pPr>
    </w:p>
    <w:p w14:paraId="73F5E670"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57568" behindDoc="1" locked="1" layoutInCell="0" allowOverlap="1" wp14:anchorId="779E937A" wp14:editId="198CAEED">
                <wp:simplePos x="0" y="0"/>
                <wp:positionH relativeFrom="page">
                  <wp:posOffset>914400</wp:posOffset>
                </wp:positionH>
                <wp:positionV relativeFrom="paragraph">
                  <wp:posOffset>0</wp:posOffset>
                </wp:positionV>
                <wp:extent cx="5943600" cy="12065"/>
                <wp:effectExtent l="0" t="0" r="0" b="0"/>
                <wp:wrapNone/>
                <wp:docPr id="28" name="Rectangle 2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5CAB90" id="Rectangle 232" o:spid="_x0000_s1026" style="position:absolute;margin-left:1in;margin-top:0;width:468pt;height:.95pt;z-index:-251558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8OP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Di8OP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B9643B5"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0EB05BB0" w14:textId="77777777" w:rsidR="005F6495" w:rsidRPr="00B562CC" w:rsidRDefault="005F6495">
      <w:pPr>
        <w:pStyle w:val="Footer"/>
        <w:jc w:val="both"/>
        <w:rPr>
          <w:rFonts w:ascii="Times New Roman" w:hAnsi="Times New Roman"/>
        </w:rPr>
      </w:pPr>
      <w:r w:rsidRPr="00B562CC">
        <w:rPr>
          <w:rFonts w:ascii="Times New Roman" w:hAnsi="Times New Roman"/>
        </w:rPr>
        <w:t>MANUAL</w:t>
      </w:r>
      <w:r w:rsidR="00AF2175">
        <w:rPr>
          <w:rFonts w:ascii="Times New Roman" w:hAnsi="Times New Roman"/>
        </w:rPr>
        <w:t xml:space="preserve"> LETTER NO. CFC-18</w:t>
      </w:r>
      <w:r w:rsidR="007A2C7C">
        <w:rPr>
          <w:rFonts w:ascii="Times New Roman" w:hAnsi="Times New Roman"/>
        </w:rPr>
        <w:t>-01</w:t>
      </w:r>
      <w:r w:rsidRPr="00B562CC">
        <w:rPr>
          <w:rFonts w:ascii="Times New Roman" w:hAnsi="Times New Roman"/>
        </w:rPr>
        <w:tab/>
      </w:r>
      <w:proofErr w:type="gramStart"/>
      <w:r w:rsidRPr="00B562CC">
        <w:rPr>
          <w:rFonts w:ascii="Times New Roman" w:hAnsi="Times New Roman"/>
        </w:rPr>
        <w:t xml:space="preserve">Effective  </w:t>
      </w:r>
      <w:r w:rsidR="00AF2175">
        <w:rPr>
          <w:rFonts w:ascii="Times New Roman" w:hAnsi="Times New Roman"/>
        </w:rPr>
        <w:t>6</w:t>
      </w:r>
      <w:proofErr w:type="gramEnd"/>
      <w:r w:rsidR="00AF2175">
        <w:rPr>
          <w:rFonts w:ascii="Times New Roman" w:hAnsi="Times New Roman"/>
        </w:rPr>
        <w:t>/12/18</w:t>
      </w:r>
    </w:p>
    <w:p w14:paraId="1EBA15C1"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58592" behindDoc="1" locked="1" layoutInCell="0" allowOverlap="1" wp14:anchorId="451F7A76" wp14:editId="63A9DBD4">
                <wp:simplePos x="0" y="0"/>
                <wp:positionH relativeFrom="page">
                  <wp:posOffset>914400</wp:posOffset>
                </wp:positionH>
                <wp:positionV relativeFrom="paragraph">
                  <wp:posOffset>0</wp:posOffset>
                </wp:positionV>
                <wp:extent cx="5943600" cy="12065"/>
                <wp:effectExtent l="0" t="0" r="0" b="0"/>
                <wp:wrapNone/>
                <wp:docPr id="27" name="Rectangle 2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A0C554" id="Rectangle 233" o:spid="_x0000_s1026" style="position:absolute;margin-left:1in;margin-top:0;width:468pt;height:.95pt;z-index:-251557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AJaJQMAAPIGAAAOAAAAZHJzL2Uyb0RvYy54bWysVdmO0zAUfUfiHyy/Z7I2S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FG0Alo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63E14409"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144</w:t>
      </w:r>
    </w:p>
    <w:p w14:paraId="53FBEC9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02AFC56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59616" behindDoc="1" locked="1" layoutInCell="0" allowOverlap="1" wp14:anchorId="0663417D" wp14:editId="28D41A59">
                <wp:simplePos x="0" y="0"/>
                <wp:positionH relativeFrom="page">
                  <wp:posOffset>914400</wp:posOffset>
                </wp:positionH>
                <wp:positionV relativeFrom="paragraph">
                  <wp:posOffset>0</wp:posOffset>
                </wp:positionV>
                <wp:extent cx="5943600" cy="12065"/>
                <wp:effectExtent l="0" t="0" r="0" b="0"/>
                <wp:wrapNone/>
                <wp:docPr id="26" name="Rectangle 2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C17D95" id="Rectangle 234" o:spid="_x0000_s1026" style="position:absolute;margin-left:1in;margin-top:0;width:468pt;height:.95pt;z-index:-251556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4eZ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D0p4eZ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C34DFE1"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037D7DF5" w14:textId="77777777" w:rsidR="005F6495" w:rsidRPr="00B562CC" w:rsidRDefault="005F6495">
      <w:pPr>
        <w:pStyle w:val="Header"/>
        <w:jc w:val="both"/>
        <w:rPr>
          <w:rFonts w:ascii="Times New Roman" w:hAnsi="Times New Roman"/>
        </w:rPr>
      </w:pPr>
      <w:r w:rsidRPr="00B562CC">
        <w:rPr>
          <w:rFonts w:ascii="Times New Roman" w:hAnsi="Times New Roman"/>
        </w:rPr>
        <w:t>22-074</w:t>
      </w:r>
      <w:r w:rsidRPr="00B562CC">
        <w:rPr>
          <w:rFonts w:ascii="Times New Roman" w:hAnsi="Times New Roman"/>
        </w:rPr>
        <w:tab/>
        <w:t>STATE HEARING - GENERAL</w:t>
      </w:r>
      <w:r w:rsidRPr="00B562CC">
        <w:rPr>
          <w:rFonts w:ascii="Times New Roman" w:hAnsi="Times New Roman"/>
        </w:rPr>
        <w:tab/>
        <w:t>Regulations</w:t>
      </w:r>
    </w:p>
    <w:p w14:paraId="0055C180"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60640" behindDoc="1" locked="1" layoutInCell="0" allowOverlap="1" wp14:anchorId="6C039C2D" wp14:editId="618B4E00">
                <wp:simplePos x="0" y="0"/>
                <wp:positionH relativeFrom="page">
                  <wp:posOffset>914400</wp:posOffset>
                </wp:positionH>
                <wp:positionV relativeFrom="paragraph">
                  <wp:posOffset>0</wp:posOffset>
                </wp:positionV>
                <wp:extent cx="5943600" cy="12065"/>
                <wp:effectExtent l="0" t="0" r="0" b="0"/>
                <wp:wrapNone/>
                <wp:docPr id="25" name="Rectangle 2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A0DD03" id="Rectangle 235" o:spid="_x0000_s1026" style="position:absolute;margin-left:1in;margin-top:0;width:468pt;height:.95pt;z-index:-251555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EGw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GJIQbA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74ED066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41B21B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22-074</w:t>
      </w:r>
      <w:r w:rsidRPr="00B562CC">
        <w:rPr>
          <w:b/>
          <w:sz w:val="22"/>
        </w:rPr>
        <w:tab/>
        <w:t>PRELIMINARY HEARING PROCEDURE</w:t>
      </w:r>
      <w:r w:rsidRPr="00B562CC">
        <w:rPr>
          <w:b/>
          <w:sz w:val="22"/>
        </w:rPr>
        <w:tab/>
        <w:t>22-074</w:t>
      </w:r>
    </w:p>
    <w:p w14:paraId="5FE852A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EB791DA" w14:textId="77777777" w:rsidR="005F6495" w:rsidRDefault="00E608BD" w:rsidP="0076217F">
      <w:pPr>
        <w:tabs>
          <w:tab w:val="left" w:pos="540"/>
          <w:tab w:val="left" w:pos="1080"/>
          <w:tab w:val="left" w:pos="1800"/>
          <w:tab w:val="left" w:pos="2520"/>
          <w:tab w:val="left" w:pos="3240"/>
          <w:tab w:val="left" w:pos="3960"/>
          <w:tab w:val="left" w:pos="4680"/>
          <w:tab w:val="right" w:pos="9360"/>
        </w:tabs>
        <w:rPr>
          <w:sz w:val="22"/>
        </w:rPr>
      </w:pPr>
      <w:r>
        <w:rPr>
          <w:sz w:val="22"/>
        </w:rPr>
        <w:t>Repealed by Manual Letter No. CFC-07-01, effective 1/24/07.</w:t>
      </w:r>
    </w:p>
    <w:p w14:paraId="13635973" w14:textId="77777777" w:rsidR="00E608BD" w:rsidRPr="00B562CC" w:rsidRDefault="00E608BD" w:rsidP="0076217F">
      <w:pPr>
        <w:tabs>
          <w:tab w:val="left" w:pos="540"/>
          <w:tab w:val="left" w:pos="1080"/>
          <w:tab w:val="left" w:pos="1800"/>
          <w:tab w:val="left" w:pos="2520"/>
          <w:tab w:val="left" w:pos="3240"/>
          <w:tab w:val="left" w:pos="3960"/>
          <w:tab w:val="left" w:pos="4680"/>
          <w:tab w:val="right" w:pos="9360"/>
        </w:tabs>
        <w:rPr>
          <w:sz w:val="22"/>
        </w:rPr>
      </w:pPr>
    </w:p>
    <w:p w14:paraId="656B50FD"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10553 and 10554, Welfare and Institutions Code.</w:t>
      </w:r>
    </w:p>
    <w:p w14:paraId="610EED4C" w14:textId="77777777" w:rsidR="005F6495"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4B27253" w14:textId="77777777" w:rsidR="00E608BD" w:rsidRPr="00B562CC" w:rsidRDefault="00E608BD" w:rsidP="0076217F">
      <w:pPr>
        <w:tabs>
          <w:tab w:val="left" w:pos="540"/>
          <w:tab w:val="left" w:pos="1080"/>
          <w:tab w:val="left" w:pos="1800"/>
          <w:tab w:val="left" w:pos="2520"/>
          <w:tab w:val="left" w:pos="3240"/>
          <w:tab w:val="left" w:pos="3960"/>
          <w:tab w:val="left" w:pos="4680"/>
          <w:tab w:val="right" w:pos="9360"/>
        </w:tabs>
        <w:rPr>
          <w:sz w:val="22"/>
        </w:rPr>
      </w:pPr>
    </w:p>
    <w:p w14:paraId="1CD89B5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b/>
          <w:sz w:val="22"/>
        </w:rPr>
        <w:t>22-075</w:t>
      </w:r>
      <w:r w:rsidRPr="00B562CC">
        <w:rPr>
          <w:b/>
          <w:sz w:val="22"/>
        </w:rPr>
        <w:tab/>
        <w:t>DISMISSAL OF A PRELIMINARY HEARING</w:t>
      </w:r>
      <w:r w:rsidRPr="00B562CC">
        <w:rPr>
          <w:b/>
          <w:sz w:val="22"/>
        </w:rPr>
        <w:tab/>
        <w:t>22-075</w:t>
      </w:r>
    </w:p>
    <w:p w14:paraId="3CCC337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0E04F48" w14:textId="77777777" w:rsidR="005F6495" w:rsidRDefault="00E608BD" w:rsidP="0076217F">
      <w:pPr>
        <w:tabs>
          <w:tab w:val="left" w:pos="540"/>
          <w:tab w:val="left" w:pos="1080"/>
          <w:tab w:val="left" w:pos="1800"/>
          <w:tab w:val="left" w:pos="2520"/>
          <w:tab w:val="left" w:pos="3240"/>
          <w:tab w:val="left" w:pos="3960"/>
          <w:tab w:val="left" w:pos="4680"/>
          <w:tab w:val="right" w:pos="9360"/>
        </w:tabs>
        <w:rPr>
          <w:sz w:val="22"/>
        </w:rPr>
      </w:pPr>
      <w:r>
        <w:rPr>
          <w:sz w:val="22"/>
        </w:rPr>
        <w:t>Repealed by Manual Letter No. CFC-07-01, effective 1/24/07.</w:t>
      </w:r>
    </w:p>
    <w:p w14:paraId="384E1CDA" w14:textId="77777777" w:rsidR="00E608BD" w:rsidRPr="00B562CC" w:rsidRDefault="00E608BD" w:rsidP="0076217F">
      <w:pPr>
        <w:tabs>
          <w:tab w:val="left" w:pos="540"/>
          <w:tab w:val="left" w:pos="1080"/>
          <w:tab w:val="left" w:pos="1800"/>
          <w:tab w:val="left" w:pos="2520"/>
          <w:tab w:val="left" w:pos="3240"/>
          <w:tab w:val="left" w:pos="3960"/>
          <w:tab w:val="left" w:pos="4680"/>
          <w:tab w:val="right" w:pos="9360"/>
        </w:tabs>
        <w:rPr>
          <w:sz w:val="22"/>
        </w:rPr>
      </w:pPr>
    </w:p>
    <w:p w14:paraId="27B5AAAB"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10553 and 10554, Welfare and Institutions Code.</w:t>
      </w:r>
    </w:p>
    <w:p w14:paraId="7F612E6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E3DD57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53260E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b/>
          <w:sz w:val="22"/>
        </w:rPr>
        <w:t>22-076</w:t>
      </w:r>
      <w:r w:rsidRPr="00B562CC">
        <w:rPr>
          <w:b/>
          <w:sz w:val="22"/>
        </w:rPr>
        <w:tab/>
        <w:t>PROCEDURE AFTER THE PRELIMINARY HEARING</w:t>
      </w:r>
      <w:r w:rsidRPr="00B562CC">
        <w:rPr>
          <w:b/>
          <w:sz w:val="22"/>
        </w:rPr>
        <w:tab/>
        <w:t>22-076</w:t>
      </w:r>
    </w:p>
    <w:p w14:paraId="68BBC293"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62460A4" w14:textId="77777777" w:rsidR="005F6495" w:rsidRDefault="00E608BD" w:rsidP="0076217F">
      <w:pPr>
        <w:tabs>
          <w:tab w:val="left" w:pos="540"/>
          <w:tab w:val="left" w:pos="1080"/>
          <w:tab w:val="left" w:pos="1800"/>
          <w:tab w:val="left" w:pos="2520"/>
          <w:tab w:val="left" w:pos="3240"/>
          <w:tab w:val="left" w:pos="3960"/>
          <w:tab w:val="left" w:pos="4680"/>
          <w:tab w:val="right" w:pos="9360"/>
        </w:tabs>
        <w:rPr>
          <w:sz w:val="22"/>
        </w:rPr>
      </w:pPr>
      <w:r>
        <w:rPr>
          <w:sz w:val="22"/>
        </w:rPr>
        <w:t>Repealed by Manual Letter No. CFC-07-01, effective 1/24/07.</w:t>
      </w:r>
    </w:p>
    <w:p w14:paraId="3C9C21E2" w14:textId="77777777" w:rsidR="00E608BD" w:rsidRPr="00B562CC" w:rsidRDefault="00E608BD" w:rsidP="0076217F">
      <w:pPr>
        <w:tabs>
          <w:tab w:val="left" w:pos="540"/>
          <w:tab w:val="left" w:pos="1080"/>
          <w:tab w:val="left" w:pos="1800"/>
          <w:tab w:val="left" w:pos="2520"/>
          <w:tab w:val="left" w:pos="3240"/>
          <w:tab w:val="left" w:pos="3960"/>
          <w:tab w:val="left" w:pos="4680"/>
          <w:tab w:val="right" w:pos="9360"/>
        </w:tabs>
        <w:rPr>
          <w:sz w:val="22"/>
        </w:rPr>
      </w:pPr>
    </w:p>
    <w:p w14:paraId="4CCCBEA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Authority cited:  Sections 10553 and 10554, Welfare and Institutions Code.  Reference:  Sections 10553 and 10554, Welfare and Institutions Code.</w:t>
      </w:r>
    </w:p>
    <w:p w14:paraId="65BC0269"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78B550E1" w14:textId="77777777" w:rsidR="00E608BD" w:rsidRDefault="00E608BD" w:rsidP="0076217F">
      <w:pPr>
        <w:tabs>
          <w:tab w:val="left" w:pos="540"/>
          <w:tab w:val="left" w:pos="1080"/>
          <w:tab w:val="left" w:pos="1800"/>
          <w:tab w:val="left" w:pos="2520"/>
          <w:tab w:val="left" w:pos="3240"/>
          <w:tab w:val="left" w:pos="3960"/>
          <w:tab w:val="left" w:pos="4680"/>
          <w:tab w:val="right" w:pos="9360"/>
        </w:tabs>
        <w:rPr>
          <w:sz w:val="22"/>
        </w:rPr>
      </w:pPr>
    </w:p>
    <w:p w14:paraId="5EECC6AA" w14:textId="77777777" w:rsidR="00E608BD" w:rsidRDefault="00E608BD" w:rsidP="0076217F">
      <w:pPr>
        <w:tabs>
          <w:tab w:val="left" w:pos="540"/>
          <w:tab w:val="left" w:pos="1080"/>
          <w:tab w:val="left" w:pos="1800"/>
          <w:tab w:val="left" w:pos="2520"/>
          <w:tab w:val="left" w:pos="3240"/>
          <w:tab w:val="left" w:pos="3960"/>
          <w:tab w:val="left" w:pos="4680"/>
          <w:tab w:val="right" w:pos="9360"/>
        </w:tabs>
        <w:rPr>
          <w:sz w:val="22"/>
        </w:rPr>
      </w:pPr>
    </w:p>
    <w:p w14:paraId="3C8E5C6C"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3C7C6DF5"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0C9317DD"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0207342F"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696999B5"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133A9C29"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4A858E7C"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00B810BB"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306675B4"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65BE54D4"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51C93792"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2F65C983"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6EF06886"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17E6D6E4"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0DCEA633"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4BCA9CF0"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36F375AF"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34F693E4"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72945915"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402A70DE"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3738C040"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17343BA8"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49E15ECB"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65FE6584" w14:textId="77777777" w:rsidR="00E608BD" w:rsidRDefault="00E608BD" w:rsidP="00E608BD">
      <w:pPr>
        <w:tabs>
          <w:tab w:val="left" w:pos="540"/>
          <w:tab w:val="left" w:pos="1080"/>
          <w:tab w:val="left" w:pos="1800"/>
          <w:tab w:val="left" w:pos="2520"/>
          <w:tab w:val="left" w:pos="3240"/>
          <w:tab w:val="left" w:pos="3960"/>
          <w:tab w:val="left" w:pos="4680"/>
          <w:tab w:val="right" w:pos="9360"/>
        </w:tabs>
        <w:jc w:val="both"/>
        <w:rPr>
          <w:sz w:val="22"/>
        </w:rPr>
      </w:pPr>
    </w:p>
    <w:p w14:paraId="6B8955A3" w14:textId="77777777" w:rsidR="00736CE5" w:rsidRPr="00B562CC" w:rsidRDefault="00736CE5" w:rsidP="00E608BD">
      <w:pPr>
        <w:tabs>
          <w:tab w:val="left" w:pos="540"/>
          <w:tab w:val="left" w:pos="1080"/>
          <w:tab w:val="left" w:pos="1800"/>
          <w:tab w:val="left" w:pos="2520"/>
          <w:tab w:val="left" w:pos="3240"/>
          <w:tab w:val="left" w:pos="3960"/>
          <w:tab w:val="left" w:pos="4680"/>
          <w:tab w:val="right" w:pos="9360"/>
        </w:tabs>
        <w:jc w:val="both"/>
        <w:rPr>
          <w:sz w:val="22"/>
        </w:rPr>
      </w:pPr>
    </w:p>
    <w:p w14:paraId="0EA74282" w14:textId="77777777" w:rsidR="00E608BD" w:rsidRPr="00B562CC" w:rsidRDefault="00BE0A3D" w:rsidP="00E608B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88288" behindDoc="1" locked="1" layoutInCell="0" allowOverlap="1" wp14:anchorId="383C462B" wp14:editId="7B5CB63C">
                <wp:simplePos x="0" y="0"/>
                <wp:positionH relativeFrom="page">
                  <wp:posOffset>914400</wp:posOffset>
                </wp:positionH>
                <wp:positionV relativeFrom="paragraph">
                  <wp:posOffset>0</wp:posOffset>
                </wp:positionV>
                <wp:extent cx="5943600" cy="12065"/>
                <wp:effectExtent l="0" t="0" r="0" b="0"/>
                <wp:wrapNone/>
                <wp:docPr id="24" name="Rectangle 28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12DCF4" id="Rectangle 280" o:spid="_x0000_s1026" style="position:absolute;margin-left:1in;margin-top:0;width:468pt;height:.95pt;z-index:-251528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Ov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6/xOv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1AF251B" w14:textId="77777777" w:rsidR="00E608BD" w:rsidRPr="00B562CC" w:rsidRDefault="00E608BD" w:rsidP="00E608BD">
      <w:pPr>
        <w:pStyle w:val="Footer"/>
        <w:tabs>
          <w:tab w:val="center" w:pos="4680"/>
        </w:tabs>
        <w:jc w:val="both"/>
        <w:rPr>
          <w:rFonts w:ascii="Times New Roman" w:hAnsi="Times New Roman"/>
        </w:rPr>
      </w:pPr>
      <w:r w:rsidRPr="00B562CC">
        <w:rPr>
          <w:rFonts w:ascii="Times New Roman" w:hAnsi="Times New Roman"/>
        </w:rPr>
        <w:tab/>
        <w:t>CALIFORNIA-DSS-MANUAL-CFC</w:t>
      </w:r>
    </w:p>
    <w:p w14:paraId="772F5944" w14:textId="77777777" w:rsidR="00E608BD" w:rsidRPr="00B562CC" w:rsidRDefault="00E608BD" w:rsidP="00E608BD">
      <w:pPr>
        <w:pStyle w:val="Footer"/>
        <w:jc w:val="both"/>
        <w:rPr>
          <w:rFonts w:ascii="Times New Roman" w:hAnsi="Times New Roman"/>
        </w:rPr>
      </w:pPr>
      <w:r>
        <w:rPr>
          <w:rFonts w:ascii="Times New Roman" w:hAnsi="Times New Roman"/>
        </w:rPr>
        <w:t>MANUAL LETTER NO. CFC-07-01</w:t>
      </w:r>
      <w:r w:rsidRPr="00B562CC">
        <w:rPr>
          <w:rFonts w:ascii="Times New Roman" w:hAnsi="Times New Roman"/>
        </w:rPr>
        <w:tab/>
      </w:r>
      <w:proofErr w:type="gramStart"/>
      <w:r w:rsidRPr="00B562CC">
        <w:rPr>
          <w:rFonts w:ascii="Times New Roman" w:hAnsi="Times New Roman"/>
        </w:rPr>
        <w:t xml:space="preserve">Effective  </w:t>
      </w:r>
      <w:r>
        <w:rPr>
          <w:rFonts w:ascii="Times New Roman" w:hAnsi="Times New Roman"/>
        </w:rPr>
        <w:t>1</w:t>
      </w:r>
      <w:proofErr w:type="gramEnd"/>
      <w:r>
        <w:rPr>
          <w:rFonts w:ascii="Times New Roman" w:hAnsi="Times New Roman"/>
        </w:rPr>
        <w:t>/24/07</w:t>
      </w:r>
    </w:p>
    <w:p w14:paraId="6E808B73" w14:textId="77777777" w:rsidR="00E608BD" w:rsidRPr="00B562CC" w:rsidRDefault="00BE0A3D" w:rsidP="00E608B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89312" behindDoc="1" locked="1" layoutInCell="0" allowOverlap="1" wp14:anchorId="2EC81B1A" wp14:editId="4DC47F4C">
                <wp:simplePos x="0" y="0"/>
                <wp:positionH relativeFrom="page">
                  <wp:posOffset>914400</wp:posOffset>
                </wp:positionH>
                <wp:positionV relativeFrom="paragraph">
                  <wp:posOffset>0</wp:posOffset>
                </wp:positionV>
                <wp:extent cx="5943600" cy="12065"/>
                <wp:effectExtent l="0" t="0" r="0" b="0"/>
                <wp:wrapNone/>
                <wp:docPr id="23" name="Rectangle 28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132707" id="Rectangle 281" o:spid="_x0000_s1026" style="position:absolute;margin-left:1in;margin-top:0;width:468pt;height:.95pt;z-index:-251527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QdkJgMAAPI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vXQdk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54729D75" w14:textId="77777777" w:rsidR="00E608BD" w:rsidRDefault="00E608BD" w:rsidP="00E608BD">
      <w:pPr>
        <w:pStyle w:val="Footer"/>
        <w:tabs>
          <w:tab w:val="center" w:pos="4680"/>
        </w:tabs>
        <w:jc w:val="both"/>
        <w:rPr>
          <w:rFonts w:ascii="Times New Roman" w:hAnsi="Times New Roman"/>
        </w:rPr>
      </w:pPr>
      <w:r>
        <w:rPr>
          <w:rFonts w:ascii="Times New Roman" w:hAnsi="Times New Roman"/>
        </w:rPr>
        <w:tab/>
        <w:t>Page 145</w:t>
      </w:r>
    </w:p>
    <w:p w14:paraId="4C0F73E2" w14:textId="77777777" w:rsidR="00E608BD" w:rsidRPr="00B562CC" w:rsidRDefault="00E608BD" w:rsidP="00E608BD">
      <w:pPr>
        <w:pStyle w:val="Footer"/>
        <w:tabs>
          <w:tab w:val="center" w:pos="4680"/>
        </w:tabs>
        <w:jc w:val="center"/>
        <w:rPr>
          <w:rFonts w:ascii="Times New Roman" w:hAnsi="Times New Roman"/>
        </w:rPr>
      </w:pPr>
      <w:r>
        <w:rPr>
          <w:rFonts w:ascii="Times New Roman" w:hAnsi="Times New Roman"/>
        </w:rPr>
        <w:t>(Next page is Page 148)</w:t>
      </w:r>
    </w:p>
    <w:p w14:paraId="07DD91E7" w14:textId="77777777" w:rsidR="00E608BD" w:rsidRPr="00B562CC" w:rsidRDefault="00E608BD" w:rsidP="00E608BD">
      <w:pPr>
        <w:tabs>
          <w:tab w:val="left" w:pos="540"/>
          <w:tab w:val="left" w:pos="1080"/>
          <w:tab w:val="left" w:pos="1800"/>
          <w:tab w:val="left" w:pos="2520"/>
          <w:tab w:val="left" w:pos="3240"/>
          <w:tab w:val="left" w:pos="3960"/>
          <w:tab w:val="left" w:pos="4680"/>
          <w:tab w:val="right" w:pos="9360"/>
        </w:tabs>
        <w:jc w:val="both"/>
        <w:rPr>
          <w:sz w:val="22"/>
        </w:rPr>
        <w:sectPr w:rsidR="00E608BD" w:rsidRPr="00B562CC">
          <w:endnotePr>
            <w:numFmt w:val="decimal"/>
          </w:endnotePr>
          <w:pgSz w:w="12240" w:h="15840"/>
          <w:pgMar w:top="720" w:right="1440" w:bottom="576" w:left="1440" w:header="720" w:footer="576" w:gutter="0"/>
          <w:cols w:space="720"/>
          <w:noEndnote/>
        </w:sectPr>
      </w:pPr>
    </w:p>
    <w:p w14:paraId="5A32F480" w14:textId="77777777" w:rsidR="00E608BD" w:rsidRPr="00B562CC" w:rsidRDefault="00BE0A3D" w:rsidP="00E608B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90336" behindDoc="1" locked="1" layoutInCell="0" allowOverlap="1" wp14:anchorId="0654720F" wp14:editId="70A86F0E">
                <wp:simplePos x="0" y="0"/>
                <wp:positionH relativeFrom="page">
                  <wp:posOffset>914400</wp:posOffset>
                </wp:positionH>
                <wp:positionV relativeFrom="paragraph">
                  <wp:posOffset>0</wp:posOffset>
                </wp:positionV>
                <wp:extent cx="5943600" cy="12065"/>
                <wp:effectExtent l="0" t="0" r="0" b="0"/>
                <wp:wrapNone/>
                <wp:docPr id="22" name="Rectangle 2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AA90E5" id="Rectangle 282" o:spid="_x0000_s1026" style="position:absolute;margin-left:1in;margin-top:0;width:468pt;height:.95pt;z-index:-251526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J78Jg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WIJ78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6FDACB6F" w14:textId="77777777" w:rsidR="00E608BD" w:rsidRPr="00B562CC" w:rsidRDefault="00E608BD" w:rsidP="00E608BD">
      <w:pPr>
        <w:pStyle w:val="Header"/>
        <w:jc w:val="both"/>
        <w:rPr>
          <w:rFonts w:ascii="Times New Roman" w:hAnsi="Times New Roman"/>
        </w:rPr>
      </w:pPr>
      <w:r w:rsidRPr="00B562CC">
        <w:rPr>
          <w:rFonts w:ascii="Times New Roman" w:hAnsi="Times New Roman"/>
        </w:rPr>
        <w:tab/>
        <w:t>STATE HEARING AND REQUEST FOR REVIEW</w:t>
      </w:r>
    </w:p>
    <w:p w14:paraId="37BB419C" w14:textId="77777777" w:rsidR="00E608BD" w:rsidRPr="00E608BD" w:rsidRDefault="00E608BD" w:rsidP="00E608BD">
      <w:pPr>
        <w:pStyle w:val="Header"/>
        <w:jc w:val="both"/>
        <w:rPr>
          <w:rFonts w:ascii="Times New Roman" w:hAnsi="Times New Roman"/>
          <w:u w:val="single"/>
        </w:rPr>
      </w:pPr>
      <w:r w:rsidRPr="00E608BD">
        <w:rPr>
          <w:rFonts w:ascii="Times New Roman" w:hAnsi="Times New Roman"/>
          <w:u w:val="single"/>
        </w:rPr>
        <w:t>Regulations</w:t>
      </w:r>
      <w:r w:rsidRPr="00E608BD">
        <w:rPr>
          <w:rFonts w:ascii="Times New Roman" w:hAnsi="Times New Roman"/>
          <w:u w:val="single"/>
        </w:rPr>
        <w:tab/>
        <w:t>STATE HEARING -</w:t>
      </w:r>
      <w:r>
        <w:rPr>
          <w:rFonts w:ascii="Times New Roman" w:hAnsi="Times New Roman"/>
          <w:u w:val="single"/>
        </w:rPr>
        <w:t xml:space="preserve"> GENERAL</w:t>
      </w:r>
      <w:r>
        <w:rPr>
          <w:rFonts w:ascii="Times New Roman" w:hAnsi="Times New Roman"/>
          <w:u w:val="single"/>
        </w:rPr>
        <w:tab/>
        <w:t>22-077 (Cont.)</w:t>
      </w:r>
    </w:p>
    <w:p w14:paraId="25D0C0E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484755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22-077</w:t>
      </w:r>
      <w:r w:rsidRPr="00B562CC">
        <w:rPr>
          <w:b/>
          <w:sz w:val="22"/>
        </w:rPr>
        <w:tab/>
        <w:t>HEARING NOT HELD IN COUNTY RESPONSIBLE FOR AID</w:t>
      </w:r>
      <w:r w:rsidRPr="00B562CC">
        <w:rPr>
          <w:b/>
          <w:sz w:val="22"/>
        </w:rPr>
        <w:tab/>
        <w:t>22-077</w:t>
      </w:r>
    </w:p>
    <w:p w14:paraId="78958EB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C922BED"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.1</w:t>
      </w:r>
      <w:r w:rsidRPr="00B562CC">
        <w:rPr>
          <w:sz w:val="22"/>
        </w:rPr>
        <w:tab/>
        <w:t xml:space="preserve">If the hearing is to be held in a county other than the responsible county, </w:t>
      </w:r>
      <w:r w:rsidR="00253B0D">
        <w:rPr>
          <w:sz w:val="22"/>
        </w:rPr>
        <w:t>t</w:t>
      </w:r>
      <w:r w:rsidRPr="00B562CC">
        <w:rPr>
          <w:sz w:val="22"/>
        </w:rPr>
        <w:t xml:space="preserve">he responsible county shall </w:t>
      </w:r>
      <w:r w:rsidR="00253B0D">
        <w:rPr>
          <w:sz w:val="22"/>
        </w:rPr>
        <w:t xml:space="preserve">comply with </w:t>
      </w:r>
      <w:r w:rsidRPr="00B562CC">
        <w:rPr>
          <w:sz w:val="22"/>
        </w:rPr>
        <w:t>one of the following procedures:</w:t>
      </w:r>
    </w:p>
    <w:p w14:paraId="2EABE43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35EBF8A"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.11</w:t>
      </w:r>
      <w:r w:rsidRPr="00B562CC">
        <w:rPr>
          <w:sz w:val="22"/>
        </w:rPr>
        <w:tab/>
        <w:t>Send a county representative, with the case record and the required position statement, to the hearing.</w:t>
      </w:r>
    </w:p>
    <w:p w14:paraId="34E6D56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6954961"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.12</w:t>
      </w:r>
      <w:r w:rsidRPr="00B562CC">
        <w:rPr>
          <w:sz w:val="22"/>
        </w:rPr>
        <w:tab/>
        <w:t>Submit a written position statement</w:t>
      </w:r>
      <w:r w:rsidR="00253B0D">
        <w:rPr>
          <w:sz w:val="22"/>
        </w:rPr>
        <w:t xml:space="preserve"> that meets the requirements of Section 22-073.251</w:t>
      </w:r>
      <w:r w:rsidRPr="00B562CC">
        <w:rPr>
          <w:sz w:val="22"/>
        </w:rPr>
        <w:t>.</w:t>
      </w:r>
    </w:p>
    <w:p w14:paraId="782CBED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7A32011" w14:textId="77777777" w:rsidR="005F6495" w:rsidRPr="00B562CC" w:rsidRDefault="004326BE">
      <w:pPr>
        <w:tabs>
          <w:tab w:val="left" w:pos="540"/>
          <w:tab w:val="left" w:pos="1080"/>
          <w:tab w:val="left" w:pos="1800"/>
          <w:tab w:val="left" w:pos="2520"/>
          <w:tab w:val="left" w:pos="3240"/>
          <w:tab w:val="left" w:pos="3960"/>
          <w:tab w:val="left" w:pos="4680"/>
          <w:tab w:val="right" w:pos="9360"/>
        </w:tabs>
        <w:ind w:left="1800" w:hanging="720"/>
        <w:jc w:val="both"/>
        <w:rPr>
          <w:sz w:val="22"/>
        </w:rPr>
      </w:pPr>
      <w:r>
        <w:rPr>
          <w:sz w:val="22"/>
        </w:rPr>
        <w:t>.121</w:t>
      </w:r>
      <w:r w:rsidR="005F6495" w:rsidRPr="00B562CC">
        <w:rPr>
          <w:sz w:val="22"/>
        </w:rPr>
        <w:tab/>
        <w:t>The position statement shall be signed under penalty of perjury and contain a waiver of procedural defects of proceeding with the hearing in the absence of the county representative.</w:t>
      </w:r>
    </w:p>
    <w:p w14:paraId="781208B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6E51478" w14:textId="77777777" w:rsidR="005F6495" w:rsidRPr="00B562CC" w:rsidRDefault="004326BE">
      <w:pPr>
        <w:tabs>
          <w:tab w:val="left" w:pos="540"/>
          <w:tab w:val="left" w:pos="1080"/>
          <w:tab w:val="left" w:pos="1800"/>
          <w:tab w:val="left" w:pos="2520"/>
          <w:tab w:val="left" w:pos="3240"/>
          <w:tab w:val="left" w:pos="3960"/>
          <w:tab w:val="left" w:pos="4680"/>
          <w:tab w:val="right" w:pos="9360"/>
        </w:tabs>
        <w:ind w:left="1800" w:hanging="720"/>
        <w:jc w:val="both"/>
        <w:rPr>
          <w:sz w:val="22"/>
        </w:rPr>
      </w:pPr>
      <w:r>
        <w:rPr>
          <w:sz w:val="22"/>
        </w:rPr>
        <w:t>.122</w:t>
      </w:r>
      <w:r w:rsidR="005F6495" w:rsidRPr="00B562CC">
        <w:rPr>
          <w:sz w:val="22"/>
        </w:rPr>
        <w:tab/>
        <w:t>The position statement and pertinent documents shall be mailed at least five days prior to the hearing to the claimant, the authorized representative, and to the place of the hearing</w:t>
      </w:r>
      <w:r>
        <w:rPr>
          <w:sz w:val="22"/>
        </w:rPr>
        <w:t>.</w:t>
      </w:r>
    </w:p>
    <w:p w14:paraId="7D4F1E1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F41C0FA" w14:textId="77777777" w:rsidR="005F6495" w:rsidRPr="00B562CC" w:rsidRDefault="004326BE">
      <w:pPr>
        <w:tabs>
          <w:tab w:val="left" w:pos="540"/>
          <w:tab w:val="left" w:pos="1080"/>
          <w:tab w:val="left" w:pos="1800"/>
          <w:tab w:val="left" w:pos="2520"/>
          <w:tab w:val="left" w:pos="3240"/>
          <w:tab w:val="left" w:pos="3960"/>
          <w:tab w:val="left" w:pos="4680"/>
          <w:tab w:val="right" w:pos="9360"/>
        </w:tabs>
        <w:ind w:left="1800" w:hanging="720"/>
        <w:jc w:val="both"/>
        <w:rPr>
          <w:sz w:val="22"/>
        </w:rPr>
      </w:pPr>
      <w:r>
        <w:rPr>
          <w:sz w:val="22"/>
        </w:rPr>
        <w:t>.123</w:t>
      </w:r>
      <w:r w:rsidR="005F6495" w:rsidRPr="00B562CC">
        <w:rPr>
          <w:sz w:val="22"/>
        </w:rPr>
        <w:tab/>
        <w:t>If the county in which the hearing is held does not receive the position statement and attachments from the county of responsibility prior to the hearing, it shall contact the responsible county concerning such position statement and shall attend the hearing on the responsible county's behalf to provide information to the Administrative Law Judge.</w:t>
      </w:r>
    </w:p>
    <w:p w14:paraId="78951D3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B8FDF58"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.13</w:t>
      </w:r>
      <w:r w:rsidRPr="00B562CC">
        <w:rPr>
          <w:sz w:val="22"/>
        </w:rPr>
        <w:tab/>
        <w:t xml:space="preserve">Send the case record, or a certified copy thereof, containing all relevant information in the </w:t>
      </w:r>
      <w:r w:rsidR="004326BE">
        <w:rPr>
          <w:sz w:val="22"/>
        </w:rPr>
        <w:t xml:space="preserve">county’s </w:t>
      </w:r>
      <w:r w:rsidRPr="00B562CC">
        <w:rPr>
          <w:sz w:val="22"/>
        </w:rPr>
        <w:t xml:space="preserve">possession and the required position statement, </w:t>
      </w:r>
      <w:r w:rsidR="009949A7">
        <w:rPr>
          <w:sz w:val="22"/>
        </w:rPr>
        <w:t>to</w:t>
      </w:r>
      <w:r w:rsidRPr="00B562CC">
        <w:rPr>
          <w:sz w:val="22"/>
        </w:rPr>
        <w:t xml:space="preserve"> the county in which the claimant is living, with the request that the county represent the responsible county at the hearing.</w:t>
      </w:r>
    </w:p>
    <w:p w14:paraId="2977E43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77A38F6"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.131</w:t>
      </w:r>
      <w:r w:rsidRPr="00B562CC">
        <w:rPr>
          <w:sz w:val="22"/>
        </w:rPr>
        <w:tab/>
        <w:t>The responsible county shall declare under penalty of perjury that the record submitted is the case record of the claimant.</w:t>
      </w:r>
    </w:p>
    <w:p w14:paraId="26E83DA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69265D2"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.132</w:t>
      </w:r>
      <w:r w:rsidRPr="00B562CC">
        <w:rPr>
          <w:sz w:val="22"/>
        </w:rPr>
        <w:tab/>
        <w:t>If certified copies of the record are sent instead of the original, the responsible county shall declare under penalty of perjury that the copies are true copies of the original records.</w:t>
      </w:r>
    </w:p>
    <w:p w14:paraId="2958F292"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545E973D"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4BDCF4F2"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76ADD66E"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06083718"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0436543C"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334A4456"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432C561B"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16F032DC"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17DBEEBA"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6B621003"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2C0D3701"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1203FB35"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3DC8CB90" w14:textId="77777777" w:rsidR="004326BE"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5B362CB3" w14:textId="77777777" w:rsidR="00B70926" w:rsidRDefault="00B70926" w:rsidP="004326BE">
      <w:pPr>
        <w:tabs>
          <w:tab w:val="left" w:pos="540"/>
          <w:tab w:val="left" w:pos="1080"/>
          <w:tab w:val="left" w:pos="1800"/>
          <w:tab w:val="left" w:pos="2520"/>
          <w:tab w:val="left" w:pos="3240"/>
          <w:tab w:val="left" w:pos="3960"/>
          <w:tab w:val="left" w:pos="4680"/>
          <w:tab w:val="right" w:pos="9360"/>
        </w:tabs>
        <w:jc w:val="both"/>
        <w:rPr>
          <w:sz w:val="22"/>
        </w:rPr>
      </w:pPr>
    </w:p>
    <w:p w14:paraId="485DC39E" w14:textId="77777777" w:rsidR="00B70926" w:rsidRDefault="00B70926" w:rsidP="004326BE">
      <w:pPr>
        <w:tabs>
          <w:tab w:val="left" w:pos="540"/>
          <w:tab w:val="left" w:pos="1080"/>
          <w:tab w:val="left" w:pos="1800"/>
          <w:tab w:val="left" w:pos="2520"/>
          <w:tab w:val="left" w:pos="3240"/>
          <w:tab w:val="left" w:pos="3960"/>
          <w:tab w:val="left" w:pos="4680"/>
          <w:tab w:val="right" w:pos="9360"/>
        </w:tabs>
        <w:jc w:val="both"/>
        <w:rPr>
          <w:sz w:val="22"/>
        </w:rPr>
      </w:pPr>
    </w:p>
    <w:p w14:paraId="50265026" w14:textId="77777777" w:rsidR="00B70926" w:rsidRPr="00B562CC" w:rsidRDefault="00B70926" w:rsidP="004326BE">
      <w:pPr>
        <w:tabs>
          <w:tab w:val="left" w:pos="540"/>
          <w:tab w:val="left" w:pos="1080"/>
          <w:tab w:val="left" w:pos="1800"/>
          <w:tab w:val="left" w:pos="2520"/>
          <w:tab w:val="left" w:pos="3240"/>
          <w:tab w:val="left" w:pos="3960"/>
          <w:tab w:val="left" w:pos="4680"/>
          <w:tab w:val="right" w:pos="9360"/>
        </w:tabs>
        <w:jc w:val="both"/>
        <w:rPr>
          <w:sz w:val="22"/>
        </w:rPr>
      </w:pPr>
    </w:p>
    <w:p w14:paraId="68DDB425" w14:textId="77777777" w:rsidR="004326BE" w:rsidRPr="00B562CC" w:rsidRDefault="00BE0A3D" w:rsidP="004326BE">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91360" behindDoc="1" locked="1" layoutInCell="0" allowOverlap="1" wp14:anchorId="08B9627A" wp14:editId="4B03957F">
                <wp:simplePos x="0" y="0"/>
                <wp:positionH relativeFrom="page">
                  <wp:posOffset>914400</wp:posOffset>
                </wp:positionH>
                <wp:positionV relativeFrom="paragraph">
                  <wp:posOffset>0</wp:posOffset>
                </wp:positionV>
                <wp:extent cx="5943600" cy="12065"/>
                <wp:effectExtent l="0" t="0" r="0" b="0"/>
                <wp:wrapNone/>
                <wp:docPr id="21" name="Rectangle 28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95C97A" id="Rectangle 283" o:spid="_x0000_s1026" style="position:absolute;margin-left:1in;margin-top:0;width:468pt;height:.95pt;z-index:-251525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1jVJwMAAPI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" o:allowincell="f" fillcolor="black" stroked="f" strokeweight="0">
                <w10:wrap anchorx="page"/>
                <w10:anchorlock/>
              </v:rect>
            </w:pict>
          </mc:Fallback>
        </mc:AlternateContent>
      </w:r>
    </w:p>
    <w:p w14:paraId="1C54D054" w14:textId="77777777" w:rsidR="004326BE" w:rsidRPr="00B562CC" w:rsidRDefault="004326BE" w:rsidP="004326BE">
      <w:pPr>
        <w:pStyle w:val="Footer"/>
        <w:tabs>
          <w:tab w:val="center" w:pos="4680"/>
        </w:tabs>
        <w:jc w:val="both"/>
        <w:rPr>
          <w:rFonts w:ascii="Times New Roman" w:hAnsi="Times New Roman"/>
        </w:rPr>
      </w:pPr>
      <w:r w:rsidRPr="00B562CC">
        <w:rPr>
          <w:rFonts w:ascii="Times New Roman" w:hAnsi="Times New Roman"/>
        </w:rPr>
        <w:tab/>
        <w:t>CALIFORNIA-DSS-MANUAL-CFC</w:t>
      </w:r>
    </w:p>
    <w:p w14:paraId="7CC8D4AB" w14:textId="77777777" w:rsidR="004326BE" w:rsidRPr="00B562CC" w:rsidRDefault="004326BE" w:rsidP="004326BE">
      <w:pPr>
        <w:pStyle w:val="Footer"/>
        <w:jc w:val="both"/>
        <w:rPr>
          <w:rFonts w:ascii="Times New Roman" w:hAnsi="Times New Roman"/>
        </w:rPr>
      </w:pPr>
      <w:r>
        <w:rPr>
          <w:rFonts w:ascii="Times New Roman" w:hAnsi="Times New Roman"/>
        </w:rPr>
        <w:t>MANUAL LETTER NO. CFC-07-01</w:t>
      </w:r>
      <w:r w:rsidRPr="00B562CC">
        <w:rPr>
          <w:rFonts w:ascii="Times New Roman" w:hAnsi="Times New Roman"/>
        </w:rPr>
        <w:tab/>
      </w:r>
      <w:proofErr w:type="gramStart"/>
      <w:r w:rsidRPr="00B562CC">
        <w:rPr>
          <w:rFonts w:ascii="Times New Roman" w:hAnsi="Times New Roman"/>
        </w:rPr>
        <w:t xml:space="preserve">Effective  </w:t>
      </w:r>
      <w:r>
        <w:rPr>
          <w:rFonts w:ascii="Times New Roman" w:hAnsi="Times New Roman"/>
        </w:rPr>
        <w:t>1</w:t>
      </w:r>
      <w:proofErr w:type="gramEnd"/>
      <w:r>
        <w:rPr>
          <w:rFonts w:ascii="Times New Roman" w:hAnsi="Times New Roman"/>
        </w:rPr>
        <w:t>/24/07</w:t>
      </w:r>
    </w:p>
    <w:p w14:paraId="3F93A021" w14:textId="77777777" w:rsidR="004326BE" w:rsidRPr="00B562CC" w:rsidRDefault="00BE0A3D" w:rsidP="004326BE">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92384" behindDoc="1" locked="1" layoutInCell="0" allowOverlap="1" wp14:anchorId="638B054C" wp14:editId="67571E7B">
                <wp:simplePos x="0" y="0"/>
                <wp:positionH relativeFrom="page">
                  <wp:posOffset>914400</wp:posOffset>
                </wp:positionH>
                <wp:positionV relativeFrom="paragraph">
                  <wp:posOffset>0</wp:posOffset>
                </wp:positionV>
                <wp:extent cx="5943600" cy="12065"/>
                <wp:effectExtent l="0" t="0" r="0" b="0"/>
                <wp:wrapNone/>
                <wp:docPr id="20" name="Rectangle 28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7B6344" id="Rectangle 284" o:spid="_x0000_s1026" style="position:absolute;margin-left:1in;margin-top:0;width:468pt;height:.95pt;z-index:-251524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N0WJgMAAPI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l3N0W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1D72DD25" w14:textId="77777777" w:rsidR="004326BE" w:rsidRPr="00B562CC" w:rsidRDefault="004326BE" w:rsidP="004326BE">
      <w:pPr>
        <w:pStyle w:val="Footer"/>
        <w:tabs>
          <w:tab w:val="center" w:pos="4680"/>
        </w:tabs>
        <w:jc w:val="both"/>
        <w:rPr>
          <w:rFonts w:ascii="Times New Roman" w:hAnsi="Times New Roman"/>
        </w:rPr>
      </w:pPr>
      <w:r w:rsidRPr="00B562CC">
        <w:rPr>
          <w:rFonts w:ascii="Times New Roman" w:hAnsi="Times New Roman"/>
        </w:rPr>
        <w:tab/>
        <w:t>Page 14</w:t>
      </w:r>
      <w:r>
        <w:rPr>
          <w:rFonts w:ascii="Times New Roman" w:hAnsi="Times New Roman"/>
        </w:rPr>
        <w:t>8</w:t>
      </w:r>
    </w:p>
    <w:p w14:paraId="5A9A8F09" w14:textId="77777777" w:rsidR="004326BE" w:rsidRPr="00B562CC" w:rsidRDefault="004326BE" w:rsidP="004326BE">
      <w:pPr>
        <w:tabs>
          <w:tab w:val="left" w:pos="540"/>
          <w:tab w:val="left" w:pos="1080"/>
          <w:tab w:val="left" w:pos="1800"/>
          <w:tab w:val="left" w:pos="2520"/>
          <w:tab w:val="left" w:pos="3240"/>
          <w:tab w:val="left" w:pos="3960"/>
          <w:tab w:val="left" w:pos="4680"/>
          <w:tab w:val="right" w:pos="9360"/>
        </w:tabs>
        <w:jc w:val="both"/>
        <w:rPr>
          <w:sz w:val="22"/>
        </w:rPr>
        <w:sectPr w:rsidR="004326BE" w:rsidRPr="00B562CC">
          <w:endnotePr>
            <w:numFmt w:val="decimal"/>
          </w:endnotePr>
          <w:pgSz w:w="12240" w:h="15840"/>
          <w:pgMar w:top="720" w:right="1440" w:bottom="576" w:left="1440" w:header="720" w:footer="576" w:gutter="0"/>
          <w:cols w:space="720"/>
          <w:noEndnote/>
        </w:sectPr>
      </w:pPr>
    </w:p>
    <w:p w14:paraId="766E27C1" w14:textId="77777777" w:rsidR="004326BE" w:rsidRPr="00B562CC" w:rsidRDefault="00BE0A3D" w:rsidP="004326BE">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93408" behindDoc="1" locked="1" layoutInCell="0" allowOverlap="1" wp14:anchorId="143947C7" wp14:editId="748350C4">
                <wp:simplePos x="0" y="0"/>
                <wp:positionH relativeFrom="page">
                  <wp:posOffset>914400</wp:posOffset>
                </wp:positionH>
                <wp:positionV relativeFrom="paragraph">
                  <wp:posOffset>0</wp:posOffset>
                </wp:positionV>
                <wp:extent cx="5943600" cy="12065"/>
                <wp:effectExtent l="0" t="0" r="0" b="0"/>
                <wp:wrapNone/>
                <wp:docPr id="19" name="Rectangle 28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2C0348" id="Rectangle 285" o:spid="_x0000_s1026" style="position:absolute;margin-left:1in;margin-top:0;width:468pt;height:.95pt;z-index:-251523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v7s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NsK/uw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7AF80EFF" w14:textId="77777777" w:rsidR="004326BE" w:rsidRPr="00B562CC" w:rsidRDefault="004326BE" w:rsidP="004326BE">
      <w:pPr>
        <w:pStyle w:val="Header"/>
        <w:jc w:val="both"/>
        <w:rPr>
          <w:rFonts w:ascii="Times New Roman" w:hAnsi="Times New Roman"/>
        </w:rPr>
      </w:pPr>
      <w:r w:rsidRPr="00B562CC">
        <w:rPr>
          <w:rFonts w:ascii="Times New Roman" w:hAnsi="Times New Roman"/>
        </w:rPr>
        <w:tab/>
        <w:t>STATE HEARING AND REQUEST FOR REVIEW</w:t>
      </w:r>
    </w:p>
    <w:p w14:paraId="19643E75" w14:textId="77777777" w:rsidR="004326BE" w:rsidRPr="004326BE" w:rsidRDefault="00EB3913" w:rsidP="004326BE">
      <w:pPr>
        <w:pStyle w:val="Header"/>
        <w:jc w:val="both"/>
        <w:rPr>
          <w:rFonts w:ascii="Times New Roman" w:hAnsi="Times New Roman"/>
          <w:u w:val="single"/>
        </w:rPr>
      </w:pPr>
      <w:r>
        <w:rPr>
          <w:rFonts w:ascii="Times New Roman" w:hAnsi="Times New Roman"/>
          <w:u w:val="single"/>
        </w:rPr>
        <w:t>22-077 (Cont.)</w:t>
      </w:r>
      <w:r w:rsidR="004326BE" w:rsidRPr="004326BE">
        <w:rPr>
          <w:rFonts w:ascii="Times New Roman" w:hAnsi="Times New Roman"/>
          <w:u w:val="single"/>
        </w:rPr>
        <w:tab/>
        <w:t>STATE HEARING - GENERAL</w:t>
      </w:r>
      <w:r w:rsidR="004326BE" w:rsidRPr="004326BE">
        <w:rPr>
          <w:rFonts w:ascii="Times New Roman" w:hAnsi="Times New Roman"/>
          <w:u w:val="single"/>
        </w:rPr>
        <w:tab/>
      </w:r>
      <w:r>
        <w:rPr>
          <w:rFonts w:ascii="Times New Roman" w:hAnsi="Times New Roman"/>
          <w:u w:val="single"/>
        </w:rPr>
        <w:t>Regulations</w:t>
      </w:r>
    </w:p>
    <w:p w14:paraId="35BCBEAF" w14:textId="77777777" w:rsidR="004326BE" w:rsidRPr="00B562CC" w:rsidRDefault="004326BE" w:rsidP="004326BE">
      <w:pPr>
        <w:tabs>
          <w:tab w:val="left" w:pos="540"/>
          <w:tab w:val="left" w:pos="1080"/>
          <w:tab w:val="left" w:pos="1800"/>
          <w:tab w:val="left" w:pos="2520"/>
          <w:tab w:val="left" w:pos="3240"/>
          <w:tab w:val="left" w:pos="3960"/>
          <w:tab w:val="left" w:pos="4680"/>
          <w:tab w:val="right" w:pos="9360"/>
        </w:tabs>
        <w:jc w:val="both"/>
        <w:rPr>
          <w:sz w:val="22"/>
        </w:rPr>
      </w:pPr>
    </w:p>
    <w:p w14:paraId="24EC118C" w14:textId="77777777" w:rsidR="004326BE" w:rsidRPr="00B562CC" w:rsidRDefault="004326BE" w:rsidP="004326BE">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22-077</w:t>
      </w:r>
      <w:r w:rsidRPr="00B562CC">
        <w:rPr>
          <w:b/>
          <w:sz w:val="22"/>
        </w:rPr>
        <w:tab/>
        <w:t>HEARING NOT HELD IN COUNTY RESPONSIBLE FOR AID</w:t>
      </w:r>
      <w:r w:rsidRPr="00B562CC">
        <w:rPr>
          <w:b/>
          <w:sz w:val="22"/>
        </w:rPr>
        <w:tab/>
        <w:t>22-077</w:t>
      </w:r>
    </w:p>
    <w:p w14:paraId="0F69F6C3" w14:textId="77777777" w:rsidR="005F6495" w:rsidRDefault="004326BE">
      <w:pPr>
        <w:tabs>
          <w:tab w:val="left" w:pos="540"/>
          <w:tab w:val="left" w:pos="1080"/>
          <w:tab w:val="left" w:pos="1800"/>
          <w:tab w:val="left" w:pos="2520"/>
          <w:tab w:val="left" w:pos="3240"/>
          <w:tab w:val="left" w:pos="3960"/>
          <w:tab w:val="left" w:pos="4680"/>
          <w:tab w:val="right" w:pos="9360"/>
        </w:tabs>
        <w:jc w:val="both"/>
        <w:rPr>
          <w:sz w:val="22"/>
        </w:rPr>
      </w:pPr>
      <w:r>
        <w:rPr>
          <w:sz w:val="22"/>
        </w:rPr>
        <w:tab/>
      </w:r>
      <w:r>
        <w:rPr>
          <w:sz w:val="22"/>
        </w:rPr>
        <w:tab/>
        <w:t>(Continued)</w:t>
      </w:r>
    </w:p>
    <w:p w14:paraId="6F2C5494" w14:textId="77777777" w:rsidR="004326BE" w:rsidRPr="00B562CC" w:rsidRDefault="004326BE">
      <w:pPr>
        <w:tabs>
          <w:tab w:val="left" w:pos="540"/>
          <w:tab w:val="left" w:pos="1080"/>
          <w:tab w:val="left" w:pos="1800"/>
          <w:tab w:val="left" w:pos="2520"/>
          <w:tab w:val="left" w:pos="3240"/>
          <w:tab w:val="left" w:pos="3960"/>
          <w:tab w:val="left" w:pos="4680"/>
          <w:tab w:val="right" w:pos="9360"/>
        </w:tabs>
        <w:jc w:val="both"/>
        <w:rPr>
          <w:sz w:val="22"/>
        </w:rPr>
      </w:pPr>
    </w:p>
    <w:p w14:paraId="12B5A562"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800" w:hanging="720"/>
        <w:jc w:val="both"/>
        <w:rPr>
          <w:sz w:val="22"/>
        </w:rPr>
      </w:pPr>
      <w:r w:rsidRPr="00B562CC">
        <w:rPr>
          <w:sz w:val="22"/>
        </w:rPr>
        <w:t>.133</w:t>
      </w:r>
      <w:r w:rsidRPr="00B562CC">
        <w:rPr>
          <w:sz w:val="22"/>
        </w:rPr>
        <w:tab/>
        <w:t>The request shall be made in sufficient time to allow the county in which the claimant is living to arrange for representation or to notify the responsible county of its inability to provide such representation</w:t>
      </w:r>
      <w:r w:rsidRPr="00DE68D3">
        <w:rPr>
          <w:sz w:val="22"/>
        </w:rPr>
        <w:t>.  The responsible</w:t>
      </w:r>
      <w:r w:rsidRPr="00B562CC">
        <w:rPr>
          <w:sz w:val="22"/>
        </w:rPr>
        <w:t xml:space="preserve"> </w:t>
      </w:r>
      <w:r w:rsidR="00010370" w:rsidRPr="00B562CC">
        <w:rPr>
          <w:sz w:val="22"/>
        </w:rPr>
        <w:t>CWD would</w:t>
      </w:r>
      <w:r w:rsidR="00010370">
        <w:rPr>
          <w:sz w:val="22"/>
        </w:rPr>
        <w:t xml:space="preserve"> then</w:t>
      </w:r>
      <w:r w:rsidRPr="00B562CC">
        <w:rPr>
          <w:sz w:val="22"/>
        </w:rPr>
        <w:t xml:space="preserve"> necessarily follow one of the other two procedures.</w:t>
      </w:r>
    </w:p>
    <w:p w14:paraId="5D965E91"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B6C2D4" w14:textId="77777777" w:rsidR="00B03674" w:rsidRDefault="00B03674" w:rsidP="00B03674">
      <w:pPr>
        <w:tabs>
          <w:tab w:val="left" w:pos="540"/>
          <w:tab w:val="left" w:pos="1080"/>
          <w:tab w:val="left" w:pos="1800"/>
          <w:tab w:val="left" w:pos="2520"/>
          <w:tab w:val="left" w:pos="3240"/>
          <w:tab w:val="left" w:pos="3960"/>
          <w:tab w:val="left" w:pos="4680"/>
          <w:tab w:val="right" w:pos="9360"/>
        </w:tabs>
        <w:ind w:left="540" w:hanging="540"/>
        <w:jc w:val="both"/>
        <w:rPr>
          <w:sz w:val="22"/>
        </w:rPr>
      </w:pPr>
      <w:r>
        <w:rPr>
          <w:sz w:val="22"/>
        </w:rPr>
        <w:t>.2</w:t>
      </w:r>
      <w:r>
        <w:rPr>
          <w:sz w:val="22"/>
        </w:rPr>
        <w:tab/>
        <w:t>The responsible county shall be authorized to participate in the hearing by telephone.  The responsible county shall still send the position statement to the hearing location as required by Section 22-077.12 or .13 above.</w:t>
      </w:r>
    </w:p>
    <w:p w14:paraId="3A5D3D45" w14:textId="77777777" w:rsidR="00B03674" w:rsidRPr="00B562CC" w:rsidRDefault="00B03674">
      <w:pPr>
        <w:tabs>
          <w:tab w:val="left" w:pos="540"/>
          <w:tab w:val="left" w:pos="1080"/>
          <w:tab w:val="left" w:pos="1800"/>
          <w:tab w:val="left" w:pos="2520"/>
          <w:tab w:val="left" w:pos="3240"/>
          <w:tab w:val="left" w:pos="3960"/>
          <w:tab w:val="left" w:pos="4680"/>
          <w:tab w:val="right" w:pos="9360"/>
        </w:tabs>
        <w:jc w:val="both"/>
        <w:rPr>
          <w:sz w:val="22"/>
        </w:rPr>
      </w:pPr>
    </w:p>
    <w:p w14:paraId="26045C7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NOTE:  Authority cited:  Sections 10553 and 10554, Welfare and Institutions Code.  Reference:  Sections 10553 and 10554, Welfare and Institutions Code.</w:t>
      </w:r>
    </w:p>
    <w:p w14:paraId="105BA68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7117C5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DAE40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C6AA7A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2AE739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995D52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1F1CD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8A1947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9C9232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455353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3E6D6A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9C6429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5F5D7A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35FD77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EDB003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2A36EEE"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32E3888A"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5DF9D512"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5470038E"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68454DA1"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45BFFAAC"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71006283"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36D0271D"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6A79502F"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4B06144F"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4345F07E"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6D27EAC9"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2F671922"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213BE76C"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1229EB4F"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6D34FDB4"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24F5D196"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05763040"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2225C90A" w14:textId="77777777" w:rsidR="00E95F8C" w:rsidRDefault="00E95F8C">
      <w:pPr>
        <w:tabs>
          <w:tab w:val="left" w:pos="540"/>
          <w:tab w:val="left" w:pos="1080"/>
          <w:tab w:val="left" w:pos="1800"/>
          <w:tab w:val="left" w:pos="2520"/>
          <w:tab w:val="left" w:pos="3240"/>
          <w:tab w:val="left" w:pos="3960"/>
          <w:tab w:val="left" w:pos="4680"/>
          <w:tab w:val="right" w:pos="9360"/>
        </w:tabs>
        <w:jc w:val="both"/>
        <w:rPr>
          <w:sz w:val="22"/>
        </w:rPr>
      </w:pPr>
    </w:p>
    <w:p w14:paraId="1E9E4A8B" w14:textId="77777777" w:rsidR="00E95F8C" w:rsidRPr="00B562CC" w:rsidRDefault="00E95F8C">
      <w:pPr>
        <w:tabs>
          <w:tab w:val="left" w:pos="540"/>
          <w:tab w:val="left" w:pos="1080"/>
          <w:tab w:val="left" w:pos="1800"/>
          <w:tab w:val="left" w:pos="2520"/>
          <w:tab w:val="left" w:pos="3240"/>
          <w:tab w:val="left" w:pos="3960"/>
          <w:tab w:val="left" w:pos="4680"/>
          <w:tab w:val="right" w:pos="9360"/>
        </w:tabs>
        <w:jc w:val="both"/>
        <w:rPr>
          <w:sz w:val="22"/>
        </w:rPr>
      </w:pPr>
    </w:p>
    <w:p w14:paraId="399E7C08"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61664" behindDoc="1" locked="1" layoutInCell="0" allowOverlap="1" wp14:anchorId="6CBE673C" wp14:editId="5F8B688C">
                <wp:simplePos x="0" y="0"/>
                <wp:positionH relativeFrom="page">
                  <wp:posOffset>914400</wp:posOffset>
                </wp:positionH>
                <wp:positionV relativeFrom="paragraph">
                  <wp:posOffset>0</wp:posOffset>
                </wp:positionV>
                <wp:extent cx="5943600" cy="12065"/>
                <wp:effectExtent l="0" t="0" r="0" b="0"/>
                <wp:wrapNone/>
                <wp:docPr id="18" name="Rectangle 25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0EA8B9" id="Rectangle 252" o:spid="_x0000_s1026" style="position:absolute;margin-left:1in;margin-top:0;width:468pt;height:.95pt;z-index:-251554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4m2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GyribY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100907F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45834607" w14:textId="77777777" w:rsidR="005F6495" w:rsidRPr="00B562CC" w:rsidRDefault="00E95F8C">
      <w:pPr>
        <w:pStyle w:val="Footer"/>
        <w:jc w:val="both"/>
        <w:rPr>
          <w:rFonts w:ascii="Times New Roman" w:hAnsi="Times New Roman"/>
        </w:rPr>
      </w:pPr>
      <w:r>
        <w:rPr>
          <w:rFonts w:ascii="Times New Roman" w:hAnsi="Times New Roman"/>
        </w:rPr>
        <w:t>MANUAL LETTER NO. CFC-</w:t>
      </w:r>
      <w:r w:rsidR="00010370">
        <w:rPr>
          <w:rFonts w:ascii="Times New Roman" w:hAnsi="Times New Roman"/>
        </w:rPr>
        <w:t>16-01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010370">
        <w:rPr>
          <w:rFonts w:ascii="Times New Roman" w:hAnsi="Times New Roman"/>
        </w:rPr>
        <w:t>11</w:t>
      </w:r>
      <w:proofErr w:type="gramEnd"/>
      <w:r w:rsidR="00010370">
        <w:rPr>
          <w:rFonts w:ascii="Times New Roman" w:hAnsi="Times New Roman"/>
        </w:rPr>
        <w:t>/2/16</w:t>
      </w:r>
    </w:p>
    <w:p w14:paraId="58225654"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62688" behindDoc="1" locked="1" layoutInCell="0" allowOverlap="1" wp14:anchorId="0236B787" wp14:editId="082B6267">
                <wp:simplePos x="0" y="0"/>
                <wp:positionH relativeFrom="page">
                  <wp:posOffset>914400</wp:posOffset>
                </wp:positionH>
                <wp:positionV relativeFrom="paragraph">
                  <wp:posOffset>0</wp:posOffset>
                </wp:positionV>
                <wp:extent cx="5943600" cy="12065"/>
                <wp:effectExtent l="0" t="0" r="0" b="0"/>
                <wp:wrapNone/>
                <wp:docPr id="17" name="Rectangle 25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0D8709" id="Rectangle 253" o:spid="_x0000_s1026" style="position:absolute;margin-left:1in;margin-top:0;width:468pt;height:.95pt;z-index:-251553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hj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D6USGM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3856C1E9"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149</w:t>
      </w:r>
    </w:p>
    <w:p w14:paraId="7359E8F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5B4B96C9"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63712" behindDoc="1" locked="1" layoutInCell="0" allowOverlap="1" wp14:anchorId="036AD148" wp14:editId="33EB62AE">
                <wp:simplePos x="0" y="0"/>
                <wp:positionH relativeFrom="page">
                  <wp:posOffset>914400</wp:posOffset>
                </wp:positionH>
                <wp:positionV relativeFrom="paragraph">
                  <wp:posOffset>0</wp:posOffset>
                </wp:positionV>
                <wp:extent cx="5943600" cy="12065"/>
                <wp:effectExtent l="0" t="0" r="0" b="0"/>
                <wp:wrapNone/>
                <wp:docPr id="16" name="Rectangle 25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6EF82B" id="Rectangle 254" o:spid="_x0000_s1026" style="position:absolute;margin-left:1in;margin-top:0;width:468pt;height:.95pt;z-index:-251552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82gJQ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JuHzaA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7DE4804C"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421AD74D"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22-078 (Cont.)</w:t>
      </w:r>
    </w:p>
    <w:p w14:paraId="1AC269D6"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64736" behindDoc="1" locked="1" layoutInCell="0" allowOverlap="1" wp14:anchorId="68358C3F" wp14:editId="69523A6E">
                <wp:simplePos x="0" y="0"/>
                <wp:positionH relativeFrom="page">
                  <wp:posOffset>914400</wp:posOffset>
                </wp:positionH>
                <wp:positionV relativeFrom="paragraph">
                  <wp:posOffset>0</wp:posOffset>
                </wp:positionV>
                <wp:extent cx="5943600" cy="12065"/>
                <wp:effectExtent l="0" t="0" r="0" b="0"/>
                <wp:wrapNone/>
                <wp:docPr id="15" name="Rectangle 25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C51083" id="Rectangle 255" o:spid="_x0000_s1026" style="position:absolute;margin-left:1in;margin-top:0;width:468pt;height:.95pt;z-index:-251551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AuJ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A1oC4k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2F62E77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055DCC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b/>
          <w:sz w:val="22"/>
        </w:rPr>
        <w:t>22-078</w:t>
      </w:r>
      <w:r w:rsidRPr="00B562CC">
        <w:rPr>
          <w:b/>
          <w:sz w:val="22"/>
        </w:rPr>
        <w:tab/>
        <w:t>COMPLIANCE WITH STATE HEARING DECISIONS</w:t>
      </w:r>
      <w:r w:rsidRPr="00B562CC">
        <w:rPr>
          <w:b/>
          <w:sz w:val="22"/>
        </w:rPr>
        <w:tab/>
        <w:t>22-078</w:t>
      </w:r>
    </w:p>
    <w:p w14:paraId="79047CE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C37F732"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.1</w:t>
      </w:r>
      <w:r w:rsidRPr="00B562CC">
        <w:rPr>
          <w:sz w:val="22"/>
        </w:rPr>
        <w:tab/>
        <w:t>Immediately upon receipt of a decision of the Director, the county shall initiate action to comply with such decision.</w:t>
      </w:r>
    </w:p>
    <w:p w14:paraId="4A12FC1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55D469C"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.11</w:t>
      </w:r>
      <w:r w:rsidRPr="00B562CC">
        <w:rPr>
          <w:sz w:val="22"/>
        </w:rPr>
        <w:tab/>
        <w:t>The county shall comply with such decision even if a rehearing is requested.</w:t>
      </w:r>
    </w:p>
    <w:p w14:paraId="766AA31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4008492"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.12</w:t>
      </w:r>
      <w:r w:rsidRPr="00B562CC">
        <w:rPr>
          <w:sz w:val="22"/>
        </w:rPr>
        <w:tab/>
        <w:t>The duty to comply continues if the request for rehearing is granted.</w:t>
      </w:r>
    </w:p>
    <w:p w14:paraId="52EACA9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46B4FA3"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.13</w:t>
      </w:r>
      <w:r w:rsidRPr="00B562CC">
        <w:rPr>
          <w:sz w:val="22"/>
        </w:rPr>
        <w:tab/>
        <w:t xml:space="preserve">If a rehearing </w:t>
      </w:r>
      <w:r w:rsidR="001E51BE">
        <w:rPr>
          <w:sz w:val="22"/>
        </w:rPr>
        <w:t xml:space="preserve">decision </w:t>
      </w:r>
      <w:r w:rsidRPr="00B562CC">
        <w:rPr>
          <w:sz w:val="22"/>
        </w:rPr>
        <w:t xml:space="preserve">is </w:t>
      </w:r>
      <w:r w:rsidR="001E51BE">
        <w:rPr>
          <w:sz w:val="22"/>
        </w:rPr>
        <w:t>issued</w:t>
      </w:r>
      <w:r w:rsidRPr="00B562CC">
        <w:rPr>
          <w:sz w:val="22"/>
        </w:rPr>
        <w:t xml:space="preserve">, the county shall comply with </w:t>
      </w:r>
      <w:r w:rsidR="001E51BE">
        <w:rPr>
          <w:sz w:val="22"/>
        </w:rPr>
        <w:t>that</w:t>
      </w:r>
      <w:r w:rsidRPr="00B562CC">
        <w:rPr>
          <w:sz w:val="22"/>
        </w:rPr>
        <w:t xml:space="preserve"> rehearing decision to the extent it differs from the original decision.</w:t>
      </w:r>
    </w:p>
    <w:p w14:paraId="73DAE3F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F67C2E9"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.2</w:t>
      </w:r>
      <w:r w:rsidRPr="00B562CC">
        <w:rPr>
          <w:sz w:val="22"/>
        </w:rPr>
        <w:tab/>
        <w:t xml:space="preserve">If the decision of the Director is wholly or partially in favor of the claimant, the county shall, within 30 days of receipt of the decision, submit a compliance report, on a form approved by the Department, to </w:t>
      </w:r>
      <w:r w:rsidR="003C22EC" w:rsidRPr="003C22EC">
        <w:rPr>
          <w:sz w:val="22"/>
        </w:rPr>
        <w:t>the State Hearings</w:t>
      </w:r>
      <w:r w:rsidR="003C22EC" w:rsidRPr="00B562CC">
        <w:rPr>
          <w:sz w:val="22"/>
        </w:rPr>
        <w:t xml:space="preserve"> </w:t>
      </w:r>
      <w:r w:rsidRPr="00B562CC">
        <w:rPr>
          <w:sz w:val="22"/>
        </w:rPr>
        <w:t>Division.</w:t>
      </w:r>
    </w:p>
    <w:p w14:paraId="3AAD323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16B81EE"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.21</w:t>
      </w:r>
      <w:r w:rsidRPr="00B562CC">
        <w:rPr>
          <w:sz w:val="22"/>
        </w:rPr>
        <w:tab/>
        <w:t xml:space="preserve">The compliance report shall set forth the specific </w:t>
      </w:r>
      <w:proofErr w:type="gramStart"/>
      <w:r w:rsidRPr="00B562CC">
        <w:rPr>
          <w:sz w:val="22"/>
        </w:rPr>
        <w:t>manner in which</w:t>
      </w:r>
      <w:proofErr w:type="gramEnd"/>
      <w:r w:rsidRPr="00B562CC">
        <w:rPr>
          <w:sz w:val="22"/>
        </w:rPr>
        <w:t xml:space="preserve"> the county has complied and/or is complying with the order in the decision.</w:t>
      </w:r>
    </w:p>
    <w:p w14:paraId="3464522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7B0F2C6" w14:textId="77777777" w:rsidR="005F6495" w:rsidRPr="00B562CC" w:rsidRDefault="001E51BE">
      <w:pPr>
        <w:tabs>
          <w:tab w:val="left" w:pos="540"/>
          <w:tab w:val="left" w:pos="1080"/>
          <w:tab w:val="left" w:pos="1800"/>
          <w:tab w:val="left" w:pos="2520"/>
          <w:tab w:val="left" w:pos="3240"/>
          <w:tab w:val="left" w:pos="3960"/>
          <w:tab w:val="left" w:pos="4680"/>
          <w:tab w:val="right" w:pos="9360"/>
        </w:tabs>
        <w:ind w:left="1080" w:hanging="540"/>
        <w:jc w:val="both"/>
        <w:rPr>
          <w:sz w:val="22"/>
        </w:rPr>
      </w:pPr>
      <w:r>
        <w:rPr>
          <w:sz w:val="22"/>
        </w:rPr>
        <w:t>.22</w:t>
      </w:r>
      <w:r w:rsidR="005F6495" w:rsidRPr="00B562CC">
        <w:rPr>
          <w:sz w:val="22"/>
        </w:rPr>
        <w:tab/>
        <w:t xml:space="preserve">In the </w:t>
      </w:r>
      <w:r w:rsidR="00EC4B6D" w:rsidRPr="00DE68D3">
        <w:rPr>
          <w:sz w:val="22"/>
        </w:rPr>
        <w:t>CalFresh</w:t>
      </w:r>
      <w:r w:rsidR="005F6495" w:rsidRPr="00DE68D3">
        <w:rPr>
          <w:sz w:val="22"/>
        </w:rPr>
        <w:t>,</w:t>
      </w:r>
      <w:r w:rsidR="005F6495" w:rsidRPr="00B562CC">
        <w:rPr>
          <w:sz w:val="22"/>
        </w:rPr>
        <w:t xml:space="preserve"> decisions which result in an increase in household benefits shall be implemented according to the provisions of Section 63-804.7.</w:t>
      </w:r>
    </w:p>
    <w:p w14:paraId="2A5E3D6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C670124" w14:textId="77777777" w:rsidR="005F6495" w:rsidRPr="00B562CC" w:rsidRDefault="001E51BE">
      <w:pPr>
        <w:tabs>
          <w:tab w:val="left" w:pos="540"/>
          <w:tab w:val="left" w:pos="1080"/>
          <w:tab w:val="left" w:pos="1800"/>
          <w:tab w:val="left" w:pos="2520"/>
          <w:tab w:val="left" w:pos="3240"/>
          <w:tab w:val="left" w:pos="3960"/>
          <w:tab w:val="left" w:pos="4680"/>
          <w:tab w:val="right" w:pos="9360"/>
        </w:tabs>
        <w:ind w:left="1800" w:hanging="720"/>
        <w:jc w:val="both"/>
        <w:rPr>
          <w:sz w:val="22"/>
        </w:rPr>
      </w:pPr>
      <w:r>
        <w:rPr>
          <w:sz w:val="22"/>
        </w:rPr>
        <w:t>.22</w:t>
      </w:r>
      <w:r w:rsidR="005F6495" w:rsidRPr="00B562CC">
        <w:rPr>
          <w:sz w:val="22"/>
        </w:rPr>
        <w:t>1</w:t>
      </w:r>
      <w:r w:rsidR="005F6495" w:rsidRPr="00B562CC">
        <w:rPr>
          <w:sz w:val="22"/>
        </w:rPr>
        <w:tab/>
        <w:t>Decisions which result in a decrease in household benefits shall be reflected in the next scheduled issuance following receipt of the hearing decision.</w:t>
      </w:r>
    </w:p>
    <w:p w14:paraId="16A3C90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463CA44"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.3</w:t>
      </w:r>
      <w:r w:rsidRPr="00B562CC">
        <w:rPr>
          <w:sz w:val="22"/>
        </w:rPr>
        <w:tab/>
        <w:t>The claimant may contact the Departme</w:t>
      </w:r>
      <w:r w:rsidR="00EC4B6D">
        <w:rPr>
          <w:sz w:val="22"/>
        </w:rPr>
        <w:t xml:space="preserve">nt, orally </w:t>
      </w:r>
      <w:r w:rsidR="00EC4B6D" w:rsidRPr="00DE68D3">
        <w:rPr>
          <w:sz w:val="22"/>
        </w:rPr>
        <w:t>or in</w:t>
      </w:r>
      <w:r w:rsidR="00EC4B6D">
        <w:rPr>
          <w:sz w:val="22"/>
        </w:rPr>
        <w:t xml:space="preserve"> writing, if he or </w:t>
      </w:r>
      <w:r w:rsidRPr="00B562CC">
        <w:rPr>
          <w:sz w:val="22"/>
        </w:rPr>
        <w:t>she is dissatisfied with the compliance.</w:t>
      </w:r>
    </w:p>
    <w:p w14:paraId="2353597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F9AE325"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.31</w:t>
      </w:r>
      <w:r w:rsidRPr="00B562CC">
        <w:rPr>
          <w:sz w:val="22"/>
        </w:rPr>
        <w:tab/>
        <w:t xml:space="preserve">There is no right to a state hearing if the request for hearing is based solely on a compliance issue, i.e., an allegation that the county has failed to comply with a previously adopted state hearing decision.  In this situation, the substantive issue has already been </w:t>
      </w:r>
      <w:proofErr w:type="gramStart"/>
      <w:r w:rsidRPr="00B562CC">
        <w:rPr>
          <w:sz w:val="22"/>
        </w:rPr>
        <w:t>resolved</w:t>
      </w:r>
      <w:proofErr w:type="gramEnd"/>
      <w:r w:rsidRPr="00B562CC">
        <w:rPr>
          <w:sz w:val="22"/>
        </w:rPr>
        <w:t xml:space="preserve"> and the remaining issue is one of enforcement only.</w:t>
      </w:r>
    </w:p>
    <w:p w14:paraId="0408EAE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5280E9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CC55215"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EAE08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5B52A6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229BA6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5E1697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3980F3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B8B822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20DB4B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2DB9FF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E93759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A1396B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C8A01C2" w14:textId="77777777" w:rsidR="005F6495" w:rsidRDefault="005F6495">
      <w:pPr>
        <w:tabs>
          <w:tab w:val="left" w:pos="540"/>
          <w:tab w:val="left" w:pos="1080"/>
          <w:tab w:val="left" w:pos="1800"/>
          <w:tab w:val="left" w:pos="2520"/>
          <w:tab w:val="left" w:pos="3240"/>
          <w:tab w:val="left" w:pos="3960"/>
          <w:tab w:val="left" w:pos="4680"/>
          <w:tab w:val="right" w:pos="9360"/>
        </w:tabs>
        <w:jc w:val="both"/>
        <w:rPr>
          <w:sz w:val="22"/>
        </w:rPr>
      </w:pPr>
    </w:p>
    <w:p w14:paraId="0572656B" w14:textId="77777777" w:rsidR="001E51BE" w:rsidRDefault="001E51BE">
      <w:pPr>
        <w:tabs>
          <w:tab w:val="left" w:pos="540"/>
          <w:tab w:val="left" w:pos="1080"/>
          <w:tab w:val="left" w:pos="1800"/>
          <w:tab w:val="left" w:pos="2520"/>
          <w:tab w:val="left" w:pos="3240"/>
          <w:tab w:val="left" w:pos="3960"/>
          <w:tab w:val="left" w:pos="4680"/>
          <w:tab w:val="right" w:pos="9360"/>
        </w:tabs>
        <w:jc w:val="both"/>
        <w:rPr>
          <w:sz w:val="22"/>
        </w:rPr>
      </w:pPr>
    </w:p>
    <w:p w14:paraId="10A9699B" w14:textId="77777777" w:rsidR="001E51BE" w:rsidRDefault="001E51BE">
      <w:pPr>
        <w:tabs>
          <w:tab w:val="left" w:pos="540"/>
          <w:tab w:val="left" w:pos="1080"/>
          <w:tab w:val="left" w:pos="1800"/>
          <w:tab w:val="left" w:pos="2520"/>
          <w:tab w:val="left" w:pos="3240"/>
          <w:tab w:val="left" w:pos="3960"/>
          <w:tab w:val="left" w:pos="4680"/>
          <w:tab w:val="right" w:pos="9360"/>
        </w:tabs>
        <w:jc w:val="both"/>
        <w:rPr>
          <w:sz w:val="22"/>
        </w:rPr>
      </w:pPr>
    </w:p>
    <w:p w14:paraId="4E450778" w14:textId="77777777" w:rsidR="001E51BE" w:rsidRPr="00B562CC" w:rsidRDefault="001E51BE">
      <w:pPr>
        <w:tabs>
          <w:tab w:val="left" w:pos="540"/>
          <w:tab w:val="left" w:pos="1080"/>
          <w:tab w:val="left" w:pos="1800"/>
          <w:tab w:val="left" w:pos="2520"/>
          <w:tab w:val="left" w:pos="3240"/>
          <w:tab w:val="left" w:pos="3960"/>
          <w:tab w:val="left" w:pos="4680"/>
          <w:tab w:val="right" w:pos="9360"/>
        </w:tabs>
        <w:jc w:val="both"/>
        <w:rPr>
          <w:sz w:val="22"/>
        </w:rPr>
      </w:pPr>
    </w:p>
    <w:p w14:paraId="493C6E38"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65760" behindDoc="1" locked="1" layoutInCell="0" allowOverlap="1" wp14:anchorId="12987D3C" wp14:editId="7F091027">
                <wp:simplePos x="0" y="0"/>
                <wp:positionH relativeFrom="page">
                  <wp:posOffset>914400</wp:posOffset>
                </wp:positionH>
                <wp:positionV relativeFrom="paragraph">
                  <wp:posOffset>0</wp:posOffset>
                </wp:positionV>
                <wp:extent cx="5943600" cy="12065"/>
                <wp:effectExtent l="0" t="0" r="0" b="0"/>
                <wp:wrapNone/>
                <wp:docPr id="14" name="Rectangle 25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9B764D" id="Rectangle 256" o:spid="_x0000_s1026" style="position:absolute;margin-left:1in;margin-top:0;width:468pt;height:.95pt;z-index:-251550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DQVkhE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2E5D3C34"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49DB52E8" w14:textId="77777777" w:rsidR="005F6495" w:rsidRPr="00B562CC" w:rsidRDefault="001E51BE">
      <w:pPr>
        <w:pStyle w:val="Footer"/>
        <w:jc w:val="both"/>
        <w:rPr>
          <w:rFonts w:ascii="Times New Roman" w:hAnsi="Times New Roman"/>
        </w:rPr>
      </w:pPr>
      <w:r>
        <w:rPr>
          <w:rFonts w:ascii="Times New Roman" w:hAnsi="Times New Roman"/>
        </w:rPr>
        <w:t>MANUAL LETTER NO. CFC-</w:t>
      </w:r>
      <w:r w:rsidR="00EC4B6D">
        <w:rPr>
          <w:rFonts w:ascii="Times New Roman" w:hAnsi="Times New Roman"/>
        </w:rPr>
        <w:t>16-01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EC4B6D">
        <w:rPr>
          <w:rFonts w:ascii="Times New Roman" w:hAnsi="Times New Roman"/>
        </w:rPr>
        <w:t>11</w:t>
      </w:r>
      <w:proofErr w:type="gramEnd"/>
      <w:r w:rsidR="00EC4B6D">
        <w:rPr>
          <w:rFonts w:ascii="Times New Roman" w:hAnsi="Times New Roman"/>
        </w:rPr>
        <w:t>/2/16</w:t>
      </w:r>
    </w:p>
    <w:p w14:paraId="7E087B13"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66784" behindDoc="1" locked="1" layoutInCell="0" allowOverlap="1" wp14:anchorId="19BDB290" wp14:editId="1D7804AC">
                <wp:simplePos x="0" y="0"/>
                <wp:positionH relativeFrom="page">
                  <wp:posOffset>914400</wp:posOffset>
                </wp:positionH>
                <wp:positionV relativeFrom="paragraph">
                  <wp:posOffset>0</wp:posOffset>
                </wp:positionV>
                <wp:extent cx="5943600" cy="12065"/>
                <wp:effectExtent l="0" t="0" r="0" b="0"/>
                <wp:wrapNone/>
                <wp:docPr id="13" name="Rectangle 2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38E872" id="Rectangle 257" o:spid="_x0000_s1026" style="position:absolute;margin-left:1in;margin-top:0;width:468pt;height:.95pt;z-index:-251549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4ba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CG3hto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26667E3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150</w:t>
      </w:r>
    </w:p>
    <w:p w14:paraId="4504D6A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65AA9F60"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67808" behindDoc="1" locked="1" layoutInCell="0" allowOverlap="1" wp14:anchorId="20580377" wp14:editId="6B89C2EC">
                <wp:simplePos x="0" y="0"/>
                <wp:positionH relativeFrom="page">
                  <wp:posOffset>914400</wp:posOffset>
                </wp:positionH>
                <wp:positionV relativeFrom="paragraph">
                  <wp:posOffset>0</wp:posOffset>
                </wp:positionV>
                <wp:extent cx="5943600" cy="12065"/>
                <wp:effectExtent l="0" t="0" r="0" b="0"/>
                <wp:wrapNone/>
                <wp:docPr id="12" name="Rectangle 2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772DF5" id="Rectangle 258" o:spid="_x0000_s1026" style="position:absolute;margin-left:1in;margin-top:0;width:468pt;height:.95pt;z-index:-251548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Lx5O68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5DB10B40"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6C098D3C" w14:textId="77777777" w:rsidR="005F6495" w:rsidRPr="00B562CC" w:rsidRDefault="005F6495">
      <w:pPr>
        <w:pStyle w:val="Header"/>
        <w:jc w:val="both"/>
        <w:rPr>
          <w:rFonts w:ascii="Times New Roman" w:hAnsi="Times New Roman"/>
        </w:rPr>
      </w:pPr>
      <w:r w:rsidRPr="00B562CC">
        <w:rPr>
          <w:rFonts w:ascii="Times New Roman" w:hAnsi="Times New Roman"/>
        </w:rPr>
        <w:t>22-078 (Cont.)</w:t>
      </w:r>
      <w:r w:rsidRPr="00B562CC">
        <w:rPr>
          <w:rFonts w:ascii="Times New Roman" w:hAnsi="Times New Roman"/>
        </w:rPr>
        <w:tab/>
        <w:t>STATE HEARING - GENERAL</w:t>
      </w:r>
      <w:r w:rsidRPr="00B562CC">
        <w:rPr>
          <w:rFonts w:ascii="Times New Roman" w:hAnsi="Times New Roman"/>
        </w:rPr>
        <w:tab/>
        <w:t>Regulations</w:t>
      </w:r>
    </w:p>
    <w:p w14:paraId="457C21B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68832" behindDoc="1" locked="1" layoutInCell="0" allowOverlap="1" wp14:anchorId="1F07B7A5" wp14:editId="061CFB9A">
                <wp:simplePos x="0" y="0"/>
                <wp:positionH relativeFrom="page">
                  <wp:posOffset>914400</wp:posOffset>
                </wp:positionH>
                <wp:positionV relativeFrom="paragraph">
                  <wp:posOffset>0</wp:posOffset>
                </wp:positionV>
                <wp:extent cx="5943600" cy="12065"/>
                <wp:effectExtent l="0" t="0" r="0" b="0"/>
                <wp:wrapNone/>
                <wp:docPr id="11" name="Rectangle 25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0D5FBC" id="Rectangle 259" o:spid="_x0000_s1026" style="position:absolute;margin-left:1in;margin-top:0;width:468pt;height:.95pt;z-index:-251547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qlv2GJgMAAPI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626717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BDC22CC" w14:textId="77777777" w:rsidR="005F6495" w:rsidRPr="00B562CC" w:rsidRDefault="002800FB">
      <w:pPr>
        <w:tabs>
          <w:tab w:val="left" w:pos="540"/>
          <w:tab w:val="left" w:pos="1080"/>
          <w:tab w:val="left" w:pos="1800"/>
          <w:tab w:val="left" w:pos="2520"/>
          <w:tab w:val="left" w:pos="3240"/>
          <w:tab w:val="left" w:pos="3960"/>
          <w:tab w:val="left" w:pos="4680"/>
          <w:tab w:val="right" w:pos="9360"/>
        </w:tabs>
        <w:jc w:val="both"/>
        <w:rPr>
          <w:sz w:val="22"/>
        </w:rPr>
      </w:pPr>
      <w:r w:rsidRPr="002800FB">
        <w:rPr>
          <w:b/>
          <w:sz w:val="22"/>
        </w:rPr>
        <w:t>22-078</w:t>
      </w:r>
      <w:r w:rsidRPr="002800FB">
        <w:rPr>
          <w:b/>
          <w:sz w:val="22"/>
        </w:rPr>
        <w:tab/>
        <w:t>COMPLIANCE WITH STATE HEARING DECISIONS</w:t>
      </w:r>
      <w:r w:rsidRPr="002800FB">
        <w:rPr>
          <w:b/>
          <w:sz w:val="22"/>
        </w:rPr>
        <w:tab/>
        <w:t>22-078</w:t>
      </w:r>
    </w:p>
    <w:p w14:paraId="572FBEE7"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firstLine="1080"/>
        <w:jc w:val="both"/>
        <w:rPr>
          <w:sz w:val="22"/>
        </w:rPr>
      </w:pPr>
      <w:r w:rsidRPr="00B562CC">
        <w:rPr>
          <w:sz w:val="22"/>
        </w:rPr>
        <w:t>(Continued)</w:t>
      </w:r>
    </w:p>
    <w:p w14:paraId="5DBB991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0ED7DF3"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.4</w:t>
      </w:r>
      <w:r w:rsidRPr="00B562CC">
        <w:rPr>
          <w:sz w:val="22"/>
        </w:rPr>
        <w:tab/>
        <w:t xml:space="preserve">Upon notification that the county has failed to comply with a decision, the Department </w:t>
      </w:r>
      <w:r w:rsidR="005C1EA0">
        <w:rPr>
          <w:sz w:val="22"/>
        </w:rPr>
        <w:t xml:space="preserve">is authorized to </w:t>
      </w:r>
      <w:r w:rsidRPr="00B562CC">
        <w:rPr>
          <w:sz w:val="22"/>
        </w:rPr>
        <w:t xml:space="preserve">take appropriate action to ensure compliance </w:t>
      </w:r>
      <w:r w:rsidR="005C1EA0">
        <w:rPr>
          <w:sz w:val="22"/>
        </w:rPr>
        <w:t>with such decision, including seeking injunctive relief in Superior Court, as appropriate.</w:t>
      </w:r>
    </w:p>
    <w:p w14:paraId="32057E4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7CA9A67"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.5</w:t>
      </w:r>
      <w:r w:rsidRPr="00B562CC">
        <w:rPr>
          <w:sz w:val="22"/>
        </w:rPr>
        <w:tab/>
        <w:t>The claimant shall be permitted to request a n</w:t>
      </w:r>
      <w:r w:rsidR="00EC4B6D">
        <w:rPr>
          <w:sz w:val="22"/>
        </w:rPr>
        <w:t xml:space="preserve">ew state hearing </w:t>
      </w:r>
      <w:r w:rsidR="00EC4B6D" w:rsidRPr="00DE68D3">
        <w:rPr>
          <w:sz w:val="22"/>
        </w:rPr>
        <w:t>concerning his</w:t>
      </w:r>
      <w:r w:rsidR="00EC4B6D">
        <w:rPr>
          <w:sz w:val="22"/>
        </w:rPr>
        <w:t xml:space="preserve"> or </w:t>
      </w:r>
      <w:r w:rsidRPr="00B562CC">
        <w:rPr>
          <w:sz w:val="22"/>
        </w:rPr>
        <w:t>her dissatisfaction with compliance related issues.  See Section 22-001</w:t>
      </w:r>
      <w:proofErr w:type="gramStart"/>
      <w:r w:rsidRPr="00B562CC">
        <w:rPr>
          <w:sz w:val="22"/>
        </w:rPr>
        <w:t>c.(</w:t>
      </w:r>
      <w:proofErr w:type="gramEnd"/>
      <w:r w:rsidRPr="00B562CC">
        <w:rPr>
          <w:sz w:val="22"/>
        </w:rPr>
        <w:t>3).</w:t>
      </w:r>
    </w:p>
    <w:p w14:paraId="52922544" w14:textId="77777777" w:rsidR="005F6495" w:rsidRPr="00B562CC" w:rsidRDefault="005F6495">
      <w:pPr>
        <w:tabs>
          <w:tab w:val="center" w:pos="4680"/>
          <w:tab w:val="right" w:pos="9360"/>
        </w:tabs>
        <w:jc w:val="both"/>
        <w:rPr>
          <w:b/>
          <w:sz w:val="22"/>
        </w:rPr>
      </w:pPr>
      <w:r w:rsidRPr="00B562CC">
        <w:rPr>
          <w:b/>
          <w:sz w:val="22"/>
          <w:u w:val="double"/>
        </w:rPr>
        <w:tab/>
      </w:r>
      <w:r w:rsidRPr="00B562CC">
        <w:rPr>
          <w:b/>
          <w:sz w:val="22"/>
          <w:u w:val="double"/>
        </w:rPr>
        <w:tab/>
      </w:r>
    </w:p>
    <w:p w14:paraId="4BAC7A9B" w14:textId="77777777" w:rsidR="005F6495" w:rsidRPr="00B562CC" w:rsidRDefault="005F6495">
      <w:pPr>
        <w:tabs>
          <w:tab w:val="center" w:pos="4680"/>
          <w:tab w:val="right" w:pos="9360"/>
        </w:tabs>
        <w:jc w:val="both"/>
        <w:rPr>
          <w:sz w:val="22"/>
        </w:rPr>
      </w:pPr>
      <w:r w:rsidRPr="00B562CC">
        <w:rPr>
          <w:b/>
          <w:sz w:val="22"/>
        </w:rPr>
        <w:tab/>
        <w:t>HANDBOOK BEGINS HERE</w:t>
      </w:r>
    </w:p>
    <w:p w14:paraId="32E866D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8BD7051"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.51</w:t>
      </w:r>
      <w:r w:rsidRPr="00B562CC">
        <w:rPr>
          <w:sz w:val="22"/>
        </w:rPr>
        <w:tab/>
        <w:t>See Section 22-009 for the time limit on requesting a hearing.</w:t>
      </w:r>
    </w:p>
    <w:p w14:paraId="368A87B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7B85BC2A" w14:textId="77777777" w:rsidR="005F6495" w:rsidRPr="00B562CC" w:rsidRDefault="005F6495">
      <w:pPr>
        <w:tabs>
          <w:tab w:val="center" w:pos="4680"/>
          <w:tab w:val="right" w:pos="9360"/>
        </w:tabs>
        <w:jc w:val="both"/>
        <w:rPr>
          <w:sz w:val="22"/>
        </w:rPr>
      </w:pPr>
      <w:r w:rsidRPr="00B562CC">
        <w:rPr>
          <w:b/>
          <w:sz w:val="22"/>
          <w:u w:val="double"/>
        </w:rPr>
        <w:tab/>
        <w:t>HANDBOOK ENDS HERE</w:t>
      </w:r>
      <w:r w:rsidRPr="00B562CC">
        <w:rPr>
          <w:b/>
          <w:sz w:val="22"/>
          <w:u w:val="double"/>
        </w:rPr>
        <w:tab/>
      </w:r>
    </w:p>
    <w:p w14:paraId="5490900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8F2C858"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.52</w:t>
      </w:r>
      <w:r w:rsidRPr="00B562CC">
        <w:rPr>
          <w:sz w:val="22"/>
        </w:rPr>
        <w:tab/>
        <w:t>The time limitations for requesting a state hearing shall not be suspended during the period the Department is reviewing the compliance as specified in Section 22-0</w:t>
      </w:r>
      <w:r w:rsidRPr="00B562CC">
        <w:rPr>
          <w:sz w:val="22"/>
          <w:shd w:val="pct5" w:color="auto" w:fill="auto"/>
        </w:rPr>
        <w:t>7</w:t>
      </w:r>
      <w:r w:rsidRPr="00B562CC">
        <w:rPr>
          <w:sz w:val="22"/>
        </w:rPr>
        <w:t>8.6.</w:t>
      </w:r>
    </w:p>
    <w:p w14:paraId="24FCA35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B135CD6"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.53</w:t>
      </w:r>
      <w:r w:rsidRPr="00B562CC">
        <w:rPr>
          <w:sz w:val="22"/>
        </w:rPr>
        <w:tab/>
        <w:t>The county shall send adequate notice regarding compliance related issues resulting from state hearing decisions.</w:t>
      </w:r>
    </w:p>
    <w:p w14:paraId="00DD268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F1AF582"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540" w:hanging="540"/>
        <w:jc w:val="both"/>
        <w:rPr>
          <w:sz w:val="22"/>
        </w:rPr>
      </w:pPr>
      <w:r w:rsidRPr="00B562CC">
        <w:rPr>
          <w:sz w:val="22"/>
        </w:rPr>
        <w:t>.6</w:t>
      </w:r>
      <w:r w:rsidRPr="00B562CC">
        <w:rPr>
          <w:sz w:val="22"/>
        </w:rPr>
        <w:tab/>
        <w:t>Upon receipt of the compliance report submitted under Section 22-</w:t>
      </w:r>
      <w:r w:rsidR="002800FB" w:rsidRPr="002800FB">
        <w:rPr>
          <w:sz w:val="22"/>
        </w:rPr>
        <w:t>078.</w:t>
      </w:r>
      <w:r w:rsidRPr="00B562CC">
        <w:rPr>
          <w:sz w:val="22"/>
        </w:rPr>
        <w:t xml:space="preserve">2, the Department shall </w:t>
      </w:r>
      <w:proofErr w:type="gramStart"/>
      <w:r w:rsidRPr="00B562CC">
        <w:rPr>
          <w:sz w:val="22"/>
        </w:rPr>
        <w:t>make a determination</w:t>
      </w:r>
      <w:proofErr w:type="gramEnd"/>
      <w:r w:rsidRPr="00B562CC">
        <w:rPr>
          <w:sz w:val="22"/>
        </w:rPr>
        <w:t xml:space="preserve"> regarding the appropriateness of the compliance.</w:t>
      </w:r>
    </w:p>
    <w:p w14:paraId="0849637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27A302B"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.61</w:t>
      </w:r>
      <w:r w:rsidRPr="00B562CC">
        <w:rPr>
          <w:sz w:val="22"/>
        </w:rPr>
        <w:tab/>
        <w:t>If it is determined that the compliance is appropriate, a notification shall be sent to the claimant and the county that the compliance has been approved.</w:t>
      </w:r>
    </w:p>
    <w:p w14:paraId="249683DE"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D4D8F80" w14:textId="77777777" w:rsidR="005F6495" w:rsidRPr="00B562CC" w:rsidRDefault="005F6495">
      <w:pPr>
        <w:tabs>
          <w:tab w:val="left" w:pos="540"/>
          <w:tab w:val="left" w:pos="1080"/>
          <w:tab w:val="left" w:pos="1800"/>
          <w:tab w:val="left" w:pos="2520"/>
          <w:tab w:val="left" w:pos="3240"/>
          <w:tab w:val="left" w:pos="3960"/>
          <w:tab w:val="left" w:pos="4680"/>
          <w:tab w:val="right" w:pos="9360"/>
        </w:tabs>
        <w:ind w:left="1080" w:hanging="540"/>
        <w:jc w:val="both"/>
        <w:rPr>
          <w:sz w:val="22"/>
        </w:rPr>
      </w:pPr>
      <w:r w:rsidRPr="00B562CC">
        <w:rPr>
          <w:sz w:val="22"/>
        </w:rPr>
        <w:t>.62</w:t>
      </w:r>
      <w:r w:rsidRPr="00B562CC">
        <w:rPr>
          <w:sz w:val="22"/>
        </w:rPr>
        <w:tab/>
        <w:t xml:space="preserve">If it is determined that the compliance is not appropriate, a notice </w:t>
      </w:r>
      <w:r w:rsidR="005C1EA0">
        <w:rPr>
          <w:sz w:val="22"/>
        </w:rPr>
        <w:t xml:space="preserve">shall </w:t>
      </w:r>
      <w:r w:rsidRPr="00B562CC">
        <w:rPr>
          <w:sz w:val="22"/>
        </w:rPr>
        <w:t>be sent to the county with a copy to the claimant, with instructions regarding what steps must be taken to ensure proper compliance with the decision.</w:t>
      </w:r>
    </w:p>
    <w:p w14:paraId="638706A7"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E1716C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r w:rsidRPr="00B562CC">
        <w:rPr>
          <w:sz w:val="22"/>
        </w:rPr>
        <w:t>NOTE:  Authority cited:  Sections 10553 and 10554, Welfare and Institutions Code.  Reference:  Sections 10553</w:t>
      </w:r>
      <w:r w:rsidR="00981C26">
        <w:rPr>
          <w:sz w:val="22"/>
        </w:rPr>
        <w:t>,</w:t>
      </w:r>
      <w:r w:rsidRPr="00B562CC">
        <w:rPr>
          <w:sz w:val="22"/>
        </w:rPr>
        <w:t xml:space="preserve"> 10554, </w:t>
      </w:r>
      <w:r w:rsidR="00981C26">
        <w:rPr>
          <w:sz w:val="22"/>
        </w:rPr>
        <w:t xml:space="preserve">10605, and 10961, </w:t>
      </w:r>
      <w:r w:rsidRPr="00B562CC">
        <w:rPr>
          <w:sz w:val="22"/>
        </w:rPr>
        <w:t>Welfare and Institutions Code.</w:t>
      </w:r>
    </w:p>
    <w:p w14:paraId="66D094A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AE46AE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7E68A7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4259FF6C"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11A89B11"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C51A3EF"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30AC99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FE551F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B85767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A1DE2D6"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793E30A"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F79D26B"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F8A4044"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55D0520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33E7FB3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59E1013"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69856" behindDoc="1" locked="1" layoutInCell="0" allowOverlap="1" wp14:anchorId="20ED0170" wp14:editId="3F5CEBE5">
                <wp:simplePos x="0" y="0"/>
                <wp:positionH relativeFrom="page">
                  <wp:posOffset>914400</wp:posOffset>
                </wp:positionH>
                <wp:positionV relativeFrom="paragraph">
                  <wp:posOffset>0</wp:posOffset>
                </wp:positionV>
                <wp:extent cx="5943600" cy="12065"/>
                <wp:effectExtent l="0" t="0" r="0" b="0"/>
                <wp:wrapNone/>
                <wp:docPr id="10" name="Rectangle 26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71C62F" id="Rectangle 260" o:spid="_x0000_s1026" style="position:absolute;margin-left:1in;margin-top:0;width:468pt;height:.95pt;z-index:-251546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j9cJQMAAPI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JUSP1wlAwAA8g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7BDB9C97"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33133814" w14:textId="77777777" w:rsidR="005F6495" w:rsidRPr="00B562CC" w:rsidRDefault="005C1EA0">
      <w:pPr>
        <w:pStyle w:val="Footer"/>
        <w:jc w:val="both"/>
        <w:rPr>
          <w:rFonts w:ascii="Times New Roman" w:hAnsi="Times New Roman"/>
        </w:rPr>
      </w:pPr>
      <w:r>
        <w:rPr>
          <w:rFonts w:ascii="Times New Roman" w:hAnsi="Times New Roman"/>
        </w:rPr>
        <w:t>MANUAL LETTER NO. CFC-</w:t>
      </w:r>
      <w:r w:rsidR="00EC4B6D">
        <w:rPr>
          <w:rFonts w:ascii="Times New Roman" w:hAnsi="Times New Roman"/>
        </w:rPr>
        <w:t>16-01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EC4B6D">
        <w:rPr>
          <w:rFonts w:ascii="Times New Roman" w:hAnsi="Times New Roman"/>
        </w:rPr>
        <w:t>11</w:t>
      </w:r>
      <w:proofErr w:type="gramEnd"/>
      <w:r w:rsidR="00EC4B6D">
        <w:rPr>
          <w:rFonts w:ascii="Times New Roman" w:hAnsi="Times New Roman"/>
        </w:rPr>
        <w:t>/2/16</w:t>
      </w:r>
    </w:p>
    <w:p w14:paraId="035B2E69"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70880" behindDoc="1" locked="1" layoutInCell="0" allowOverlap="1" wp14:anchorId="6AD29199" wp14:editId="2B287985">
                <wp:simplePos x="0" y="0"/>
                <wp:positionH relativeFrom="page">
                  <wp:posOffset>914400</wp:posOffset>
                </wp:positionH>
                <wp:positionV relativeFrom="paragraph">
                  <wp:posOffset>0</wp:posOffset>
                </wp:positionV>
                <wp:extent cx="5943600" cy="12065"/>
                <wp:effectExtent l="0" t="0" r="0" b="0"/>
                <wp:wrapNone/>
                <wp:docPr id="9" name="Rectangle 26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50FFC4" id="Rectangle 261" o:spid="_x0000_s1026" style="position:absolute;margin-left:1in;margin-top:0;width:468pt;height:.95pt;z-index:-251545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O+cFzglAwAA8Q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5C102F23"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151</w:t>
      </w:r>
    </w:p>
    <w:p w14:paraId="73ED2602"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6BD801D3"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71904" behindDoc="1" locked="1" layoutInCell="0" allowOverlap="1" wp14:anchorId="4ACA9C30" wp14:editId="59D6B21B">
                <wp:simplePos x="0" y="0"/>
                <wp:positionH relativeFrom="page">
                  <wp:posOffset>914400</wp:posOffset>
                </wp:positionH>
                <wp:positionV relativeFrom="paragraph">
                  <wp:posOffset>0</wp:posOffset>
                </wp:positionV>
                <wp:extent cx="5943600" cy="12065"/>
                <wp:effectExtent l="0" t="0" r="0" b="0"/>
                <wp:wrapNone/>
                <wp:docPr id="8" name="Rectangle 26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1C4213" id="Rectangle 262" o:spid="_x0000_s1026" style="position:absolute;margin-left:1in;margin-top:0;width:468pt;height:.95pt;z-index:-251544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Y6gJQMAAPE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NbhjqAlAwAA8Q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58CAF975"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7DD0D671"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22-085 (Cont.)</w:t>
      </w:r>
    </w:p>
    <w:p w14:paraId="4FBF9E31"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72928" behindDoc="1" locked="1" layoutInCell="0" allowOverlap="1" wp14:anchorId="1C7B9964" wp14:editId="4CB8542A">
                <wp:simplePos x="0" y="0"/>
                <wp:positionH relativeFrom="page">
                  <wp:posOffset>914400</wp:posOffset>
                </wp:positionH>
                <wp:positionV relativeFrom="paragraph">
                  <wp:posOffset>0</wp:posOffset>
                </wp:positionV>
                <wp:extent cx="5943600" cy="12065"/>
                <wp:effectExtent l="0" t="0" r="0" b="0"/>
                <wp:wrapNone/>
                <wp:docPr id="7" name="Rectangle 26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D9C418" id="Rectangle 263" o:spid="_x0000_s1026" style="position:absolute;margin-left:1in;margin-top:0;width:468pt;height:.95pt;z-index:-251543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k91JQMAAPE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ITeT3UlAwAA8Q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0524A24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9726DE2" w14:textId="77777777" w:rsidR="005F6495" w:rsidRPr="00B562CC" w:rsidRDefault="003471F6">
      <w:pPr>
        <w:tabs>
          <w:tab w:val="left" w:pos="540"/>
          <w:tab w:val="left" w:pos="1080"/>
          <w:tab w:val="left" w:pos="1800"/>
          <w:tab w:val="left" w:pos="2520"/>
          <w:tab w:val="left" w:pos="3240"/>
          <w:tab w:val="left" w:pos="3960"/>
          <w:tab w:val="left" w:pos="4680"/>
          <w:tab w:val="right" w:pos="9360"/>
        </w:tabs>
        <w:jc w:val="both"/>
        <w:rPr>
          <w:sz w:val="22"/>
        </w:rPr>
      </w:pPr>
      <w:r w:rsidRPr="003471F6">
        <w:rPr>
          <w:b/>
          <w:sz w:val="22"/>
        </w:rPr>
        <w:t>22-085</w:t>
      </w:r>
      <w:r w:rsidRPr="003471F6">
        <w:rPr>
          <w:b/>
          <w:sz w:val="22"/>
        </w:rPr>
        <w:tab/>
        <w:t>AUTHORIZED REPRESENTATIVE</w:t>
      </w:r>
      <w:r w:rsidRPr="003471F6">
        <w:rPr>
          <w:b/>
          <w:sz w:val="22"/>
        </w:rPr>
        <w:tab/>
      </w:r>
      <w:r w:rsidRPr="003471F6">
        <w:rPr>
          <w:b/>
          <w:sz w:val="22"/>
        </w:rPr>
        <w:tab/>
        <w:t>22-085</w:t>
      </w:r>
    </w:p>
    <w:p w14:paraId="65EE6D1D"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06DCCE9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.1</w:t>
      </w:r>
      <w:r w:rsidRPr="00B562CC">
        <w:rPr>
          <w:sz w:val="22"/>
        </w:rPr>
        <w:tab/>
      </w:r>
      <w:r w:rsidR="003C6E44" w:rsidRPr="003C22EC">
        <w:rPr>
          <w:sz w:val="22"/>
        </w:rPr>
        <w:t xml:space="preserve">The claimant may authorize a person </w:t>
      </w:r>
      <w:r w:rsidR="00794B23">
        <w:rPr>
          <w:sz w:val="22"/>
        </w:rPr>
        <w:t xml:space="preserve">or organization </w:t>
      </w:r>
      <w:r w:rsidR="00EC4B6D">
        <w:rPr>
          <w:sz w:val="22"/>
        </w:rPr>
        <w:t xml:space="preserve">to represent him or </w:t>
      </w:r>
      <w:r w:rsidR="003C6E44" w:rsidRPr="003C22EC">
        <w:rPr>
          <w:sz w:val="22"/>
        </w:rPr>
        <w:t xml:space="preserve">her during all aspects of the hearing process by signing and dating a written statement to that effect or by stating at the hearing that the person is so authorized.  </w:t>
      </w:r>
      <w:r w:rsidR="00546577" w:rsidRPr="00DE68D3">
        <w:rPr>
          <w:sz w:val="22"/>
        </w:rPr>
        <w:t>If the claimant authorizes more than one person or organization, the claimant shall designate a lead authorized representative for all aspects of the hearing process, including those described in Sections 22-085.3 and .4.</w:t>
      </w:r>
    </w:p>
    <w:p w14:paraId="5FEE8DF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DC9E48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.11</w:t>
      </w:r>
      <w:r w:rsidRPr="00B562CC">
        <w:rPr>
          <w:sz w:val="22"/>
        </w:rPr>
        <w:tab/>
        <w:t xml:space="preserve">The authorization may be limited in scope or duration by the </w:t>
      </w:r>
      <w:proofErr w:type="gramStart"/>
      <w:r w:rsidRPr="00B562CC">
        <w:rPr>
          <w:sz w:val="22"/>
        </w:rPr>
        <w:t>claimant, and</w:t>
      </w:r>
      <w:proofErr w:type="gramEnd"/>
      <w:r w:rsidRPr="00B562CC">
        <w:rPr>
          <w:sz w:val="22"/>
        </w:rPr>
        <w:t xml:space="preserve"> may be revoked by the </w:t>
      </w:r>
      <w:r w:rsidR="003471F6" w:rsidRPr="003471F6">
        <w:rPr>
          <w:sz w:val="22"/>
        </w:rPr>
        <w:t>claimant at any time.  The authorization shall be presumed to be a valid authorization.  Such presumption is rebuttable.</w:t>
      </w:r>
    </w:p>
    <w:p w14:paraId="2551AD32"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96E24F0" w14:textId="77777777" w:rsidR="005F6495" w:rsidRDefault="003471F6"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3471F6">
        <w:rPr>
          <w:sz w:val="22"/>
        </w:rPr>
        <w:t>.12</w:t>
      </w:r>
      <w:r w:rsidRPr="003471F6">
        <w:rPr>
          <w:sz w:val="22"/>
        </w:rPr>
        <w:tab/>
        <w:t xml:space="preserve">If the claimant is not present at the hearing and the written authorization does not meet the requirements set forth in Section </w:t>
      </w:r>
      <w:proofErr w:type="gramStart"/>
      <w:r w:rsidRPr="003471F6">
        <w:rPr>
          <w:sz w:val="22"/>
        </w:rPr>
        <w:t>22-085.1,</w:t>
      </w:r>
      <w:proofErr w:type="gramEnd"/>
      <w:r w:rsidRPr="003471F6">
        <w:rPr>
          <w:sz w:val="22"/>
        </w:rPr>
        <w:t xml:space="preserve"> the Administrative Law Judge may proceed with the hearing if the circumstances indicate that the claimant wishes to proceed with the hearing process.  In such cases, an amended authorization shall be submitted after the hearing as described in Sections 22-085.22</w:t>
      </w:r>
      <w:r w:rsidR="00794B23">
        <w:rPr>
          <w:sz w:val="22"/>
        </w:rPr>
        <w:t>1 and .222</w:t>
      </w:r>
      <w:r w:rsidRPr="003471F6">
        <w:rPr>
          <w:sz w:val="22"/>
        </w:rPr>
        <w:t>.</w:t>
      </w:r>
    </w:p>
    <w:p w14:paraId="218BF9DC" w14:textId="77777777" w:rsidR="00546577" w:rsidRDefault="00546577" w:rsidP="0076217F">
      <w:pPr>
        <w:tabs>
          <w:tab w:val="left" w:pos="540"/>
          <w:tab w:val="left" w:pos="1080"/>
          <w:tab w:val="left" w:pos="1800"/>
          <w:tab w:val="left" w:pos="2520"/>
          <w:tab w:val="left" w:pos="3240"/>
          <w:tab w:val="left" w:pos="3960"/>
          <w:tab w:val="left" w:pos="4680"/>
          <w:tab w:val="right" w:pos="9360"/>
        </w:tabs>
        <w:ind w:left="1080" w:hanging="540"/>
        <w:rPr>
          <w:sz w:val="22"/>
        </w:rPr>
      </w:pPr>
    </w:p>
    <w:p w14:paraId="11FD2B44" w14:textId="77777777" w:rsidR="00546577" w:rsidRPr="00DE68D3" w:rsidRDefault="00546577"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DE68D3">
        <w:rPr>
          <w:sz w:val="22"/>
        </w:rPr>
        <w:t>.13</w:t>
      </w:r>
      <w:r w:rsidRPr="00546577">
        <w:rPr>
          <w:sz w:val="22"/>
        </w:rPr>
        <w:tab/>
      </w:r>
      <w:r w:rsidRPr="00DE68D3">
        <w:rPr>
          <w:sz w:val="22"/>
        </w:rPr>
        <w:t>For purposes of Section 22-085, "competent" means being able to act on one’s own behalf in business and personal matters.</w:t>
      </w:r>
    </w:p>
    <w:p w14:paraId="387187FA" w14:textId="77777777" w:rsidR="00546577" w:rsidRPr="00DE68D3" w:rsidRDefault="00546577" w:rsidP="0076217F">
      <w:pPr>
        <w:tabs>
          <w:tab w:val="left" w:pos="540"/>
          <w:tab w:val="left" w:pos="1080"/>
          <w:tab w:val="left" w:pos="1800"/>
          <w:tab w:val="left" w:pos="2520"/>
          <w:tab w:val="left" w:pos="3240"/>
          <w:tab w:val="left" w:pos="3960"/>
          <w:tab w:val="left" w:pos="4680"/>
          <w:tab w:val="right" w:pos="9360"/>
        </w:tabs>
        <w:ind w:left="1080" w:hanging="540"/>
        <w:rPr>
          <w:sz w:val="22"/>
        </w:rPr>
      </w:pPr>
    </w:p>
    <w:p w14:paraId="767A451A" w14:textId="77777777" w:rsidR="00546577" w:rsidRPr="00DE68D3" w:rsidRDefault="00546577"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DE68D3">
        <w:rPr>
          <w:sz w:val="22"/>
        </w:rPr>
        <w:t>.14</w:t>
      </w:r>
      <w:r w:rsidRPr="00546577">
        <w:rPr>
          <w:sz w:val="22"/>
        </w:rPr>
        <w:tab/>
      </w:r>
      <w:r w:rsidRPr="00DE68D3">
        <w:rPr>
          <w:sz w:val="22"/>
        </w:rPr>
        <w:t>If the claimant is not competent and has a conservator appointed by the court, only the conservator has authority to appoint an authorized representative to represent the claimant at the hearing.</w:t>
      </w:r>
    </w:p>
    <w:p w14:paraId="4BB9FAFE" w14:textId="77777777" w:rsidR="00546577" w:rsidRPr="00B562CC" w:rsidRDefault="00546577" w:rsidP="0076217F">
      <w:pPr>
        <w:tabs>
          <w:tab w:val="left" w:pos="540"/>
          <w:tab w:val="left" w:pos="1080"/>
          <w:tab w:val="left" w:pos="1800"/>
          <w:tab w:val="left" w:pos="2520"/>
          <w:tab w:val="left" w:pos="3240"/>
          <w:tab w:val="left" w:pos="3960"/>
          <w:tab w:val="left" w:pos="4680"/>
          <w:tab w:val="right" w:pos="9360"/>
        </w:tabs>
        <w:ind w:left="1080" w:hanging="540"/>
        <w:rPr>
          <w:sz w:val="22"/>
        </w:rPr>
      </w:pPr>
    </w:p>
    <w:p w14:paraId="38DEC88D" w14:textId="77777777" w:rsidR="005F6495" w:rsidRPr="00B562CC" w:rsidRDefault="005F6495" w:rsidP="0076217F">
      <w:pPr>
        <w:tabs>
          <w:tab w:val="center" w:pos="4680"/>
          <w:tab w:val="right" w:pos="9360"/>
        </w:tabs>
        <w:rPr>
          <w:b/>
          <w:sz w:val="22"/>
        </w:rPr>
      </w:pPr>
      <w:r w:rsidRPr="00B562CC">
        <w:rPr>
          <w:b/>
          <w:sz w:val="22"/>
          <w:u w:val="double"/>
        </w:rPr>
        <w:tab/>
      </w:r>
      <w:r w:rsidRPr="00B562CC">
        <w:rPr>
          <w:b/>
          <w:sz w:val="22"/>
          <w:u w:val="double"/>
        </w:rPr>
        <w:tab/>
      </w:r>
    </w:p>
    <w:p w14:paraId="55C0A0BD" w14:textId="77777777" w:rsidR="005F6495" w:rsidRPr="00B562CC" w:rsidRDefault="005F6495" w:rsidP="0076217F">
      <w:pPr>
        <w:tabs>
          <w:tab w:val="center" w:pos="4680"/>
          <w:tab w:val="right" w:pos="9360"/>
        </w:tabs>
        <w:rPr>
          <w:sz w:val="22"/>
        </w:rPr>
      </w:pPr>
      <w:r w:rsidRPr="00B562CC">
        <w:rPr>
          <w:b/>
          <w:sz w:val="22"/>
        </w:rPr>
        <w:tab/>
        <w:t>HANDBOOK BEGINS HERE</w:t>
      </w:r>
    </w:p>
    <w:p w14:paraId="59E3527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0E091D4" w14:textId="77777777" w:rsidR="005F6495" w:rsidRPr="00B562CC" w:rsidRDefault="003471F6"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3471F6">
        <w:rPr>
          <w:sz w:val="22"/>
        </w:rPr>
        <w:t>.</w:t>
      </w:r>
      <w:r w:rsidRPr="00DE68D3">
        <w:rPr>
          <w:sz w:val="22"/>
        </w:rPr>
        <w:t>1</w:t>
      </w:r>
      <w:r w:rsidR="00546577" w:rsidRPr="00DE68D3">
        <w:rPr>
          <w:sz w:val="22"/>
        </w:rPr>
        <w:t>5</w:t>
      </w:r>
      <w:r w:rsidRPr="00DE68D3">
        <w:rPr>
          <w:sz w:val="22"/>
        </w:rPr>
        <w:tab/>
        <w:t>The</w:t>
      </w:r>
      <w:r w:rsidRPr="003471F6">
        <w:rPr>
          <w:sz w:val="22"/>
        </w:rPr>
        <w:t xml:space="preserve"> above requirements are for hearing purposes only.  For pre-hearing requirements and the release of information to authorized representatives, see Section 19-005.</w:t>
      </w:r>
    </w:p>
    <w:p w14:paraId="424734A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40BACA53" w14:textId="77777777" w:rsidR="005F6495" w:rsidRPr="00B562CC" w:rsidRDefault="005F6495" w:rsidP="0076217F">
      <w:pPr>
        <w:tabs>
          <w:tab w:val="center" w:pos="4680"/>
          <w:tab w:val="right" w:pos="9360"/>
        </w:tabs>
        <w:rPr>
          <w:sz w:val="22"/>
        </w:rPr>
      </w:pPr>
      <w:r w:rsidRPr="00B562CC">
        <w:rPr>
          <w:b/>
          <w:sz w:val="22"/>
          <w:u w:val="double"/>
        </w:rPr>
        <w:tab/>
        <w:t>HANDBOOK ENDS HERE</w:t>
      </w:r>
      <w:r w:rsidRPr="00B562CC">
        <w:rPr>
          <w:b/>
          <w:sz w:val="22"/>
          <w:u w:val="double"/>
        </w:rPr>
        <w:tab/>
      </w:r>
    </w:p>
    <w:p w14:paraId="58F09C2E"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1A47C3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.2</w:t>
      </w:r>
      <w:r w:rsidRPr="00B562CC">
        <w:rPr>
          <w:sz w:val="22"/>
        </w:rPr>
        <w:tab/>
        <w:t xml:space="preserve">If the claimant has not authorized the representative in writing and is not present at </w:t>
      </w:r>
      <w:r w:rsidR="00755DA4" w:rsidRPr="00B562CC">
        <w:rPr>
          <w:sz w:val="22"/>
        </w:rPr>
        <w:t>the hearing</w:t>
      </w:r>
      <w:r w:rsidRPr="00B562CC">
        <w:rPr>
          <w:sz w:val="22"/>
        </w:rPr>
        <w:t>, the person may be recognized as the authorized representative</w:t>
      </w:r>
      <w:r w:rsidR="00794B23">
        <w:rPr>
          <w:sz w:val="22"/>
        </w:rPr>
        <w:t xml:space="preserve"> as follows:</w:t>
      </w:r>
    </w:p>
    <w:p w14:paraId="3E3ED660"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BB2ECC8"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.21</w:t>
      </w:r>
      <w:r w:rsidRPr="00B562CC">
        <w:rPr>
          <w:sz w:val="22"/>
        </w:rPr>
        <w:tab/>
      </w:r>
      <w:r w:rsidR="00794B23">
        <w:rPr>
          <w:sz w:val="22"/>
        </w:rPr>
        <w:t xml:space="preserve">If the person is an attorney as defined </w:t>
      </w:r>
      <w:r w:rsidR="00755DA4">
        <w:rPr>
          <w:sz w:val="22"/>
        </w:rPr>
        <w:t xml:space="preserve">in Section 22-001(a)(5), and he or </w:t>
      </w:r>
      <w:r w:rsidR="00794B23" w:rsidRPr="00546577">
        <w:rPr>
          <w:sz w:val="22"/>
        </w:rPr>
        <w:t>she states on the hearing record that the claimant is mentally c</w:t>
      </w:r>
      <w:r w:rsidR="00F82DE7" w:rsidRPr="00546577">
        <w:rPr>
          <w:sz w:val="22"/>
        </w:rPr>
        <w:t xml:space="preserve">ompetent and has authorized him or </w:t>
      </w:r>
      <w:r w:rsidR="00794B23" w:rsidRPr="00546577">
        <w:rPr>
          <w:sz w:val="22"/>
        </w:rPr>
        <w:t>her to</w:t>
      </w:r>
      <w:r w:rsidR="00794B23">
        <w:rPr>
          <w:sz w:val="22"/>
        </w:rPr>
        <w:t xml:space="preserve"> act as authorized </w:t>
      </w:r>
      <w:r w:rsidR="00F82DE7" w:rsidRPr="00546577">
        <w:rPr>
          <w:sz w:val="22"/>
        </w:rPr>
        <w:t>repr</w:t>
      </w:r>
      <w:r w:rsidR="00F82DE7">
        <w:rPr>
          <w:sz w:val="22"/>
        </w:rPr>
        <w:t>esentative</w:t>
      </w:r>
      <w:r w:rsidR="00794B23">
        <w:rPr>
          <w:sz w:val="22"/>
        </w:rPr>
        <w:t xml:space="preserve"> regarding the issue(s) to be addressed at the hearing, the attorney shall be recognized as an authorized representative without being required to submit an authorized representative form.</w:t>
      </w:r>
    </w:p>
    <w:p w14:paraId="6A326834"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AD491E5" w14:textId="77777777" w:rsidR="00546577" w:rsidRPr="00B562CC" w:rsidRDefault="00546577"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.22</w:t>
      </w:r>
      <w:r w:rsidRPr="00B562CC">
        <w:rPr>
          <w:sz w:val="22"/>
        </w:rPr>
        <w:tab/>
      </w:r>
      <w:r>
        <w:rPr>
          <w:sz w:val="22"/>
        </w:rPr>
        <w:t xml:space="preserve">If the person is not an </w:t>
      </w:r>
      <w:r w:rsidRPr="00546577">
        <w:rPr>
          <w:sz w:val="22"/>
        </w:rPr>
        <w:t>attorney, and he or she swears, affirms or states under penalty of perjury that the claimant is mentally competent</w:t>
      </w:r>
      <w:r>
        <w:rPr>
          <w:sz w:val="22"/>
        </w:rPr>
        <w:t xml:space="preserve"> and has authorized him or her to act as the claimant’s authorized representative, and the Administrative Law Judge determines the person is so authorized, the non-attorney may represent the claimant at the hearing, subject to the following:</w:t>
      </w:r>
    </w:p>
    <w:p w14:paraId="37EDD376"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39D62478"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741D7D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4019763"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73952" behindDoc="1" locked="1" layoutInCell="0" allowOverlap="1" wp14:anchorId="5681A9FF" wp14:editId="47637434">
                <wp:simplePos x="0" y="0"/>
                <wp:positionH relativeFrom="page">
                  <wp:posOffset>914400</wp:posOffset>
                </wp:positionH>
                <wp:positionV relativeFrom="paragraph">
                  <wp:posOffset>0</wp:posOffset>
                </wp:positionV>
                <wp:extent cx="5943600" cy="12065"/>
                <wp:effectExtent l="0" t="0" r="0" b="0"/>
                <wp:wrapNone/>
                <wp:docPr id="6" name="Rectangle 2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F411AB" id="Rectangle 264" o:spid="_x0000_s1026" style="position:absolute;margin-left:1in;margin-top:0;width:468pt;height:.95pt;z-index:-251542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cq2JgMAAPE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Ahzcq2JgMAAPE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2C1993B9"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CALIFORNIA-DSS-MANUAL-CFC</w:t>
      </w:r>
    </w:p>
    <w:p w14:paraId="6C44E31E" w14:textId="77777777" w:rsidR="005F6495" w:rsidRPr="00B562CC" w:rsidRDefault="00794B23">
      <w:pPr>
        <w:pStyle w:val="Footer"/>
        <w:jc w:val="both"/>
        <w:rPr>
          <w:rFonts w:ascii="Times New Roman" w:hAnsi="Times New Roman"/>
        </w:rPr>
      </w:pPr>
      <w:r>
        <w:rPr>
          <w:rFonts w:ascii="Times New Roman" w:hAnsi="Times New Roman"/>
        </w:rPr>
        <w:t>MANUAL LETTER NO. CFC-</w:t>
      </w:r>
      <w:r w:rsidR="00546577">
        <w:rPr>
          <w:rFonts w:ascii="Times New Roman" w:hAnsi="Times New Roman"/>
        </w:rPr>
        <w:t>18</w:t>
      </w:r>
      <w:r w:rsidR="00306A8B">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546577">
        <w:rPr>
          <w:rFonts w:ascii="Times New Roman" w:hAnsi="Times New Roman"/>
        </w:rPr>
        <w:t>6</w:t>
      </w:r>
      <w:proofErr w:type="gramEnd"/>
      <w:r w:rsidR="00546577">
        <w:rPr>
          <w:rFonts w:ascii="Times New Roman" w:hAnsi="Times New Roman"/>
        </w:rPr>
        <w:t>/12/18</w:t>
      </w:r>
    </w:p>
    <w:p w14:paraId="29C9D79B"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74976" behindDoc="1" locked="1" layoutInCell="0" allowOverlap="1" wp14:anchorId="4D6DBD31" wp14:editId="05FFD387">
                <wp:simplePos x="0" y="0"/>
                <wp:positionH relativeFrom="page">
                  <wp:posOffset>914400</wp:posOffset>
                </wp:positionH>
                <wp:positionV relativeFrom="paragraph">
                  <wp:posOffset>0</wp:posOffset>
                </wp:positionV>
                <wp:extent cx="5943600" cy="12065"/>
                <wp:effectExtent l="0" t="0" r="0" b="0"/>
                <wp:wrapNone/>
                <wp:docPr id="5" name="Rectangle 26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3EE2F3" id="Rectangle 265" o:spid="_x0000_s1026" style="position:absolute;margin-left:1in;margin-top:0;width:468pt;height:.95pt;z-index:-251541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" o:allowincell="f" fillcolor="black" stroked="f" strokeweight="0">
                <w10:wrap anchorx="page"/>
                <w10:anchorlock/>
              </v:rect>
            </w:pict>
          </mc:Fallback>
        </mc:AlternateContent>
      </w:r>
    </w:p>
    <w:p w14:paraId="3F6129C1"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152</w:t>
      </w:r>
    </w:p>
    <w:p w14:paraId="0D8B9FCB" w14:textId="77777777" w:rsidR="005F6495" w:rsidRPr="00B562CC" w:rsidRDefault="005F6495">
      <w:r w:rsidRPr="00B562CC">
        <w:rPr>
          <w:sz w:val="22"/>
        </w:rPr>
        <w:br w:type="page"/>
      </w:r>
    </w:p>
    <w:p w14:paraId="407DD795" w14:textId="77777777" w:rsidR="005F6495" w:rsidRPr="00B562CC" w:rsidRDefault="005F6495"/>
    <w:p w14:paraId="36C448BE" w14:textId="77777777" w:rsidR="005F6495" w:rsidRPr="00B562CC" w:rsidRDefault="005F6495"/>
    <w:p w14:paraId="23278428" w14:textId="77777777" w:rsidR="005F6495" w:rsidRPr="00B562CC" w:rsidRDefault="005F6495"/>
    <w:p w14:paraId="3E05B1EC" w14:textId="77777777" w:rsidR="005F6495" w:rsidRPr="00B562CC" w:rsidRDefault="005F6495"/>
    <w:p w14:paraId="7B8777D5" w14:textId="77777777" w:rsidR="005F6495" w:rsidRPr="00B562CC" w:rsidRDefault="005F6495">
      <w:pPr>
        <w:jc w:val="center"/>
        <w:rPr>
          <w:b/>
        </w:rPr>
      </w:pPr>
      <w:r w:rsidRPr="00B562CC">
        <w:rPr>
          <w:b/>
        </w:rPr>
        <w:t>This page is intentionally left blank.</w:t>
      </w:r>
    </w:p>
    <w:p w14:paraId="170D2310" w14:textId="77777777" w:rsidR="005F6495" w:rsidRPr="00B562CC" w:rsidRDefault="005F6495">
      <w:pPr>
        <w:rPr>
          <w:b/>
          <w:sz w:val="22"/>
        </w:rPr>
      </w:pPr>
    </w:p>
    <w:p w14:paraId="6E06D9E0"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sectPr w:rsidR="005F6495" w:rsidRPr="00B562CC">
          <w:endnotePr>
            <w:numFmt w:val="decimal"/>
          </w:endnotePr>
          <w:pgSz w:w="12240" w:h="15840"/>
          <w:pgMar w:top="720" w:right="1440" w:bottom="576" w:left="1440" w:header="720" w:footer="576" w:gutter="0"/>
          <w:cols w:space="720"/>
          <w:noEndnote/>
        </w:sectPr>
      </w:pPr>
    </w:p>
    <w:p w14:paraId="17E16801"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w:lastRenderedPageBreak/>
        <mc:AlternateContent>
          <mc:Choice Requires="wps">
            <w:drawing>
              <wp:anchor distT="0" distB="0" distL="114300" distR="114300" simplePos="0" relativeHeight="251776000" behindDoc="1" locked="1" layoutInCell="0" allowOverlap="1" wp14:anchorId="42628389" wp14:editId="585D0006">
                <wp:simplePos x="0" y="0"/>
                <wp:positionH relativeFrom="page">
                  <wp:posOffset>914400</wp:posOffset>
                </wp:positionH>
                <wp:positionV relativeFrom="paragraph">
                  <wp:posOffset>0</wp:posOffset>
                </wp:positionV>
                <wp:extent cx="5943600" cy="12065"/>
                <wp:effectExtent l="0" t="0" r="0" b="0"/>
                <wp:wrapNone/>
                <wp:docPr id="4" name="Rectangle 26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D8273E" id="Rectangle 266" o:spid="_x0000_s1026" style="position:absolute;margin-left:1in;margin-top:0;width:468pt;height:.95pt;z-index:-251540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OX5UHJgMAAPE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3D5FAAFB" w14:textId="77777777" w:rsidR="005F6495" w:rsidRPr="00B562CC" w:rsidRDefault="005F6495">
      <w:pPr>
        <w:pStyle w:val="Header"/>
        <w:jc w:val="both"/>
        <w:rPr>
          <w:rFonts w:ascii="Times New Roman" w:hAnsi="Times New Roman"/>
        </w:rPr>
      </w:pPr>
      <w:r w:rsidRPr="00B562CC">
        <w:rPr>
          <w:rFonts w:ascii="Times New Roman" w:hAnsi="Times New Roman"/>
        </w:rPr>
        <w:tab/>
        <w:t>STATE HEARING AND REQUEST FOR REVIEW</w:t>
      </w:r>
    </w:p>
    <w:p w14:paraId="1A2F3701" w14:textId="77777777" w:rsidR="005F6495" w:rsidRPr="00B562CC" w:rsidRDefault="005F6495">
      <w:pPr>
        <w:pStyle w:val="Header"/>
        <w:jc w:val="both"/>
        <w:rPr>
          <w:rFonts w:ascii="Times New Roman" w:hAnsi="Times New Roman"/>
        </w:rPr>
      </w:pPr>
      <w:r w:rsidRPr="00B562CC">
        <w:rPr>
          <w:rFonts w:ascii="Times New Roman" w:hAnsi="Times New Roman"/>
        </w:rPr>
        <w:t>Regulations</w:t>
      </w:r>
      <w:r w:rsidRPr="00B562CC">
        <w:rPr>
          <w:rFonts w:ascii="Times New Roman" w:hAnsi="Times New Roman"/>
        </w:rPr>
        <w:tab/>
        <w:t>STATE HEARING - GENERAL</w:t>
      </w:r>
      <w:r w:rsidRPr="00B562CC">
        <w:rPr>
          <w:rFonts w:ascii="Times New Roman" w:hAnsi="Times New Roman"/>
        </w:rPr>
        <w:tab/>
        <w:t>22-085</w:t>
      </w:r>
    </w:p>
    <w:p w14:paraId="205DD058" w14:textId="77777777" w:rsidR="005F6495" w:rsidRPr="00B562CC" w:rsidRDefault="00BE0A3D">
      <w:pPr>
        <w:pStyle w:val="Head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77024" behindDoc="1" locked="1" layoutInCell="0" allowOverlap="1" wp14:anchorId="02D6DD8B" wp14:editId="07FDDE8A">
                <wp:simplePos x="0" y="0"/>
                <wp:positionH relativeFrom="page">
                  <wp:posOffset>914400</wp:posOffset>
                </wp:positionH>
                <wp:positionV relativeFrom="paragraph">
                  <wp:posOffset>0</wp:posOffset>
                </wp:positionV>
                <wp:extent cx="5943600" cy="12065"/>
                <wp:effectExtent l="0" t="0" r="0" b="0"/>
                <wp:wrapNone/>
                <wp:docPr id="3" name="Rectangle 26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BEAE3F" id="Rectangle 267" o:spid="_x0000_s1026" style="position:absolute;margin-left:1in;margin-top:0;width:468pt;height:.95pt;z-index:-251539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HMJQMAAPE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Jv9gcwlAwAA8Q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4A0E9589"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2C8B933F" w14:textId="77777777" w:rsidR="005F6495" w:rsidRPr="00B562CC" w:rsidRDefault="003471F6" w:rsidP="0076217F">
      <w:pPr>
        <w:tabs>
          <w:tab w:val="left" w:pos="540"/>
          <w:tab w:val="left" w:pos="1080"/>
          <w:tab w:val="left" w:pos="1800"/>
          <w:tab w:val="left" w:pos="2520"/>
          <w:tab w:val="left" w:pos="3240"/>
          <w:tab w:val="left" w:pos="3960"/>
          <w:tab w:val="left" w:pos="4680"/>
          <w:tab w:val="right" w:pos="9360"/>
        </w:tabs>
        <w:ind w:firstLine="1080"/>
        <w:jc w:val="both"/>
        <w:rPr>
          <w:sz w:val="22"/>
        </w:rPr>
      </w:pPr>
      <w:r w:rsidRPr="003471F6">
        <w:rPr>
          <w:b/>
          <w:sz w:val="22"/>
        </w:rPr>
        <w:t>22-085</w:t>
      </w:r>
      <w:r w:rsidRPr="003471F6">
        <w:rPr>
          <w:b/>
          <w:sz w:val="22"/>
        </w:rPr>
        <w:tab/>
        <w:t>AUTHORIZED REPRESENTATIVE</w:t>
      </w:r>
      <w:r w:rsidR="0076217F">
        <w:rPr>
          <w:b/>
          <w:sz w:val="22"/>
        </w:rPr>
        <w:t xml:space="preserve"> </w:t>
      </w:r>
      <w:r w:rsidR="0076217F" w:rsidRPr="00B562CC">
        <w:rPr>
          <w:sz w:val="22"/>
        </w:rPr>
        <w:t>(Continued)</w:t>
      </w:r>
      <w:r w:rsidR="0076217F">
        <w:rPr>
          <w:sz w:val="22"/>
        </w:rPr>
        <w:tab/>
      </w:r>
      <w:r w:rsidRPr="003471F6">
        <w:rPr>
          <w:b/>
          <w:sz w:val="22"/>
        </w:rPr>
        <w:t>22-085</w:t>
      </w:r>
    </w:p>
    <w:p w14:paraId="019C8FA3" w14:textId="77777777" w:rsidR="005F6495" w:rsidRPr="00B562CC" w:rsidRDefault="005F6495">
      <w:pPr>
        <w:tabs>
          <w:tab w:val="left" w:pos="540"/>
          <w:tab w:val="left" w:pos="1080"/>
          <w:tab w:val="left" w:pos="1800"/>
          <w:tab w:val="left" w:pos="2520"/>
          <w:tab w:val="left" w:pos="3240"/>
          <w:tab w:val="left" w:pos="3960"/>
          <w:tab w:val="left" w:pos="4680"/>
          <w:tab w:val="right" w:pos="9360"/>
        </w:tabs>
        <w:jc w:val="both"/>
        <w:rPr>
          <w:sz w:val="22"/>
        </w:rPr>
      </w:pPr>
    </w:p>
    <w:p w14:paraId="6E3F1915"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1800" w:hanging="720"/>
        <w:rPr>
          <w:sz w:val="22"/>
        </w:rPr>
      </w:pPr>
      <w:r w:rsidRPr="00B562CC">
        <w:rPr>
          <w:sz w:val="22"/>
        </w:rPr>
        <w:t>.221</w:t>
      </w:r>
      <w:r w:rsidRPr="00B562CC">
        <w:rPr>
          <w:sz w:val="22"/>
        </w:rPr>
        <w:tab/>
      </w:r>
      <w:r w:rsidR="00F0330E">
        <w:rPr>
          <w:sz w:val="22"/>
        </w:rPr>
        <w:t xml:space="preserve">A written authorization shall be submitted by the non-attorney within ten days of the hearing unless this </w:t>
      </w:r>
      <w:proofErr w:type="gramStart"/>
      <w:r w:rsidR="00F0330E">
        <w:rPr>
          <w:sz w:val="22"/>
        </w:rPr>
        <w:t>time period</w:t>
      </w:r>
      <w:proofErr w:type="gramEnd"/>
      <w:r w:rsidR="00F0330E">
        <w:rPr>
          <w:sz w:val="22"/>
        </w:rPr>
        <w:t xml:space="preserve"> is extended by the Administrati</w:t>
      </w:r>
      <w:r w:rsidR="003B52F7">
        <w:rPr>
          <w:sz w:val="22"/>
        </w:rPr>
        <w:t>v</w:t>
      </w:r>
      <w:r w:rsidR="00F0330E">
        <w:rPr>
          <w:sz w:val="22"/>
        </w:rPr>
        <w:t>e Law Judge.</w:t>
      </w:r>
    </w:p>
    <w:p w14:paraId="05B235AB" w14:textId="77777777" w:rsidR="005F6495"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20C18384" w14:textId="77777777" w:rsidR="00F0330E" w:rsidRDefault="00F0330E" w:rsidP="0076217F">
      <w:pPr>
        <w:tabs>
          <w:tab w:val="left" w:pos="540"/>
          <w:tab w:val="left" w:pos="1080"/>
          <w:tab w:val="left" w:pos="1800"/>
          <w:tab w:val="left" w:pos="2520"/>
          <w:tab w:val="left" w:pos="3240"/>
          <w:tab w:val="left" w:pos="3960"/>
          <w:tab w:val="left" w:pos="4680"/>
          <w:tab w:val="right" w:pos="9360"/>
        </w:tabs>
        <w:ind w:left="1800" w:hanging="1800"/>
        <w:rPr>
          <w:sz w:val="22"/>
        </w:rPr>
      </w:pPr>
      <w:r>
        <w:rPr>
          <w:sz w:val="22"/>
        </w:rPr>
        <w:tab/>
      </w:r>
      <w:r>
        <w:rPr>
          <w:sz w:val="22"/>
        </w:rPr>
        <w:tab/>
        <w:t>.222</w:t>
      </w:r>
      <w:r>
        <w:rPr>
          <w:sz w:val="22"/>
        </w:rPr>
        <w:tab/>
        <w:t>If no written authorization is submitted, the case shall be dismissed by written decision.</w:t>
      </w:r>
    </w:p>
    <w:p w14:paraId="3ADF20BE" w14:textId="77777777" w:rsidR="00F0330E" w:rsidRPr="00B562CC" w:rsidRDefault="00F0330E" w:rsidP="0076217F">
      <w:pPr>
        <w:tabs>
          <w:tab w:val="left" w:pos="540"/>
          <w:tab w:val="left" w:pos="1080"/>
          <w:tab w:val="left" w:pos="1800"/>
          <w:tab w:val="left" w:pos="2520"/>
          <w:tab w:val="left" w:pos="3240"/>
          <w:tab w:val="left" w:pos="3960"/>
          <w:tab w:val="left" w:pos="4680"/>
          <w:tab w:val="right" w:pos="9360"/>
        </w:tabs>
        <w:rPr>
          <w:sz w:val="22"/>
        </w:rPr>
      </w:pPr>
    </w:p>
    <w:p w14:paraId="1CF7DEEF" w14:textId="77777777" w:rsidR="00546577" w:rsidRPr="00546577" w:rsidRDefault="005F6495" w:rsidP="0076217F">
      <w:pPr>
        <w:tabs>
          <w:tab w:val="left" w:pos="540"/>
          <w:tab w:val="left" w:pos="1080"/>
          <w:tab w:val="left" w:pos="1800"/>
          <w:tab w:val="left" w:pos="2520"/>
          <w:tab w:val="left" w:pos="3240"/>
          <w:tab w:val="left" w:pos="3960"/>
          <w:tab w:val="left" w:pos="4680"/>
          <w:tab w:val="right" w:pos="9360"/>
        </w:tabs>
        <w:ind w:left="1080" w:hanging="540"/>
        <w:rPr>
          <w:sz w:val="22"/>
        </w:rPr>
      </w:pPr>
      <w:r w:rsidRPr="00B562CC">
        <w:rPr>
          <w:sz w:val="22"/>
        </w:rPr>
        <w:t>.23</w:t>
      </w:r>
      <w:r w:rsidRPr="00B562CC">
        <w:rPr>
          <w:sz w:val="22"/>
        </w:rPr>
        <w:tab/>
        <w:t xml:space="preserve">If, at the hearing, the person cannot swear or affirm under </w:t>
      </w:r>
      <w:r w:rsidR="003471F6" w:rsidRPr="003471F6">
        <w:rPr>
          <w:sz w:val="22"/>
        </w:rPr>
        <w:t>penalty of perjury that</w:t>
      </w:r>
      <w:r w:rsidR="003471F6" w:rsidRPr="00B562CC">
        <w:rPr>
          <w:sz w:val="22"/>
        </w:rPr>
        <w:t xml:space="preserve"> </w:t>
      </w:r>
      <w:r w:rsidR="0013414F">
        <w:rPr>
          <w:sz w:val="22"/>
        </w:rPr>
        <w:t xml:space="preserve">the claimant has </w:t>
      </w:r>
      <w:r w:rsidR="0013414F" w:rsidRPr="00546577">
        <w:rPr>
          <w:sz w:val="22"/>
        </w:rPr>
        <w:t>authorized him or</w:t>
      </w:r>
      <w:r w:rsidR="0013414F">
        <w:rPr>
          <w:sz w:val="22"/>
        </w:rPr>
        <w:t xml:space="preserve"> </w:t>
      </w:r>
      <w:r w:rsidRPr="00B562CC">
        <w:rPr>
          <w:sz w:val="22"/>
        </w:rPr>
        <w:t>her to act as the claimant's authorized representative because the claimant is incompetent, in a comatose condition, suffering from amnesia or a similar condition, the hearing may proceed at the Administrative Law Judge's discretion if the person is a relative, or a person who has knowledge of the claimant's circumstances and who completed and signed the Statement of Facts on the claimant's behalf</w:t>
      </w:r>
      <w:r w:rsidR="00546577" w:rsidRPr="00546577">
        <w:rPr>
          <w:sz w:val="22"/>
        </w:rPr>
        <w:t>,</w:t>
      </w:r>
      <w:r w:rsidR="00546577" w:rsidRPr="00DE68D3">
        <w:rPr>
          <w:sz w:val="22"/>
        </w:rPr>
        <w:t xml:space="preserve"> or the person is the claimant’s attorney or is an advocate working under the supervision of the claimant's attorney</w:t>
      </w:r>
      <w:r w:rsidRPr="00546577">
        <w:rPr>
          <w:sz w:val="22"/>
        </w:rPr>
        <w:t>.</w:t>
      </w:r>
    </w:p>
    <w:p w14:paraId="6C303C5B" w14:textId="77777777" w:rsidR="005F6495"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11885E7B" w14:textId="77777777" w:rsidR="00546577" w:rsidRPr="00546577" w:rsidRDefault="00546577" w:rsidP="0076217F">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r>
      <w:r w:rsidRPr="00DE68D3">
        <w:rPr>
          <w:sz w:val="22"/>
        </w:rPr>
        <w:t>.24</w:t>
      </w:r>
      <w:r w:rsidRPr="00546577">
        <w:rPr>
          <w:sz w:val="22"/>
        </w:rPr>
        <w:tab/>
      </w:r>
      <w:r w:rsidRPr="00DE68D3">
        <w:rPr>
          <w:sz w:val="22"/>
        </w:rPr>
        <w:t>If the claimant is not competent, and there is no one who qualifies under .23 above to represent the claimant at the hearing, the Administrative Law Judge may allow an individual with knowledge about the claimant’s circumstances to represent the claimant at the hearing if the Administrative Law Judge determines that the representation is in the claimant’s best interests.</w:t>
      </w:r>
    </w:p>
    <w:p w14:paraId="379D4C0E" w14:textId="77777777" w:rsidR="00546577" w:rsidRDefault="00546577" w:rsidP="0076217F">
      <w:pPr>
        <w:tabs>
          <w:tab w:val="left" w:pos="540"/>
          <w:tab w:val="left" w:pos="1080"/>
          <w:tab w:val="left" w:pos="1800"/>
          <w:tab w:val="left" w:pos="2520"/>
          <w:tab w:val="left" w:pos="3240"/>
          <w:tab w:val="left" w:pos="3960"/>
          <w:tab w:val="left" w:pos="4680"/>
          <w:tab w:val="right" w:pos="9360"/>
        </w:tabs>
        <w:rPr>
          <w:sz w:val="22"/>
        </w:rPr>
      </w:pPr>
    </w:p>
    <w:p w14:paraId="287B97D8" w14:textId="77777777" w:rsidR="009E4D96" w:rsidRDefault="009E4D96" w:rsidP="0076217F">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r>
      <w:r w:rsidRPr="00DE68D3">
        <w:rPr>
          <w:sz w:val="22"/>
        </w:rPr>
        <w:t>.2</w:t>
      </w:r>
      <w:r w:rsidR="00546577" w:rsidRPr="00DE68D3">
        <w:rPr>
          <w:sz w:val="22"/>
        </w:rPr>
        <w:t>5</w:t>
      </w:r>
      <w:r>
        <w:rPr>
          <w:sz w:val="22"/>
        </w:rPr>
        <w:tab/>
        <w:t>If the attorney or non-attorney does not state on the hearing record that the claimant is mentally c</w:t>
      </w:r>
      <w:r w:rsidR="0013414F">
        <w:rPr>
          <w:sz w:val="22"/>
        </w:rPr>
        <w:t xml:space="preserve">ompetent and has authorized </w:t>
      </w:r>
      <w:r w:rsidR="0013414F" w:rsidRPr="00546577">
        <w:rPr>
          <w:sz w:val="22"/>
        </w:rPr>
        <w:t>him or</w:t>
      </w:r>
      <w:r w:rsidR="0013414F">
        <w:rPr>
          <w:sz w:val="22"/>
        </w:rPr>
        <w:t xml:space="preserve"> </w:t>
      </w:r>
      <w:r>
        <w:rPr>
          <w:sz w:val="22"/>
        </w:rPr>
        <w:t>her to act as authorized representative, the attorney or non-attorney shall not be recognized as authorized representative, the hearing shall not proceed and the hearing request shall be dismissed by written decision unless Section 22-085.23 applies.</w:t>
      </w:r>
    </w:p>
    <w:p w14:paraId="287CFC62" w14:textId="77777777" w:rsidR="009E4D96" w:rsidRPr="00B562CC" w:rsidRDefault="009E4D96" w:rsidP="0076217F">
      <w:pPr>
        <w:tabs>
          <w:tab w:val="left" w:pos="540"/>
          <w:tab w:val="left" w:pos="1080"/>
          <w:tab w:val="left" w:pos="1800"/>
          <w:tab w:val="left" w:pos="2520"/>
          <w:tab w:val="left" w:pos="3240"/>
          <w:tab w:val="left" w:pos="3960"/>
          <w:tab w:val="left" w:pos="4680"/>
          <w:tab w:val="right" w:pos="9360"/>
        </w:tabs>
        <w:rPr>
          <w:sz w:val="22"/>
        </w:rPr>
      </w:pPr>
    </w:p>
    <w:p w14:paraId="5DEAF6F1"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.3</w:t>
      </w:r>
      <w:r w:rsidRPr="00B562CC">
        <w:rPr>
          <w:sz w:val="22"/>
        </w:rPr>
        <w:tab/>
        <w:t>Whenever the claimant is represented by an authorized representative, the authorized representative shall be furnished a copy of all notices and decisions concerning the state hearing which are provided to the claimant.</w:t>
      </w:r>
    </w:p>
    <w:p w14:paraId="1A10765C"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0499761A" w14:textId="77777777" w:rsidR="005F6495" w:rsidRPr="00B562CC" w:rsidRDefault="005F6495" w:rsidP="0076217F">
      <w:pPr>
        <w:tabs>
          <w:tab w:val="left" w:pos="540"/>
          <w:tab w:val="left" w:pos="1080"/>
          <w:tab w:val="left" w:pos="1800"/>
          <w:tab w:val="left" w:pos="2520"/>
          <w:tab w:val="left" w:pos="3240"/>
          <w:tab w:val="left" w:pos="3960"/>
          <w:tab w:val="left" w:pos="4680"/>
          <w:tab w:val="right" w:pos="9360"/>
        </w:tabs>
        <w:ind w:left="540" w:hanging="540"/>
        <w:rPr>
          <w:sz w:val="22"/>
        </w:rPr>
      </w:pPr>
      <w:r w:rsidRPr="00B562CC">
        <w:rPr>
          <w:sz w:val="22"/>
        </w:rPr>
        <w:t>.4</w:t>
      </w:r>
      <w:r w:rsidRPr="00B562CC">
        <w:rPr>
          <w:sz w:val="22"/>
        </w:rPr>
        <w:tab/>
        <w:t xml:space="preserve">After a person or organization has been authorized to represent the claimant, the county, after notification of the authorization, shall send copies of any subsequent </w:t>
      </w:r>
      <w:r w:rsidR="00C40660">
        <w:rPr>
          <w:sz w:val="22"/>
        </w:rPr>
        <w:t xml:space="preserve">notices and </w:t>
      </w:r>
      <w:r w:rsidRPr="00B562CC">
        <w:rPr>
          <w:sz w:val="22"/>
        </w:rPr>
        <w:t>correspondence that it has with the claimant regarding the state hearing, to the claimant and the authorized representative simultaneously.</w:t>
      </w:r>
    </w:p>
    <w:p w14:paraId="0E546C49" w14:textId="77777777" w:rsidR="005F6495" w:rsidRDefault="005F6495" w:rsidP="0076217F">
      <w:pPr>
        <w:tabs>
          <w:tab w:val="left" w:pos="540"/>
          <w:tab w:val="left" w:pos="1080"/>
          <w:tab w:val="left" w:pos="1800"/>
          <w:tab w:val="left" w:pos="2520"/>
          <w:tab w:val="left" w:pos="3240"/>
          <w:tab w:val="left" w:pos="3960"/>
          <w:tab w:val="left" w:pos="4680"/>
          <w:tab w:val="right" w:pos="9360"/>
        </w:tabs>
        <w:rPr>
          <w:sz w:val="22"/>
        </w:rPr>
      </w:pPr>
    </w:p>
    <w:p w14:paraId="57CADFC5" w14:textId="77777777" w:rsidR="00C40660" w:rsidRDefault="00C40660" w:rsidP="0076217F">
      <w:pPr>
        <w:tabs>
          <w:tab w:val="left" w:pos="540"/>
          <w:tab w:val="left" w:pos="1080"/>
          <w:tab w:val="left" w:pos="1800"/>
          <w:tab w:val="left" w:pos="2520"/>
          <w:tab w:val="left" w:pos="3240"/>
          <w:tab w:val="left" w:pos="3960"/>
          <w:tab w:val="left" w:pos="4680"/>
          <w:tab w:val="right" w:pos="9360"/>
        </w:tabs>
        <w:ind w:left="1080" w:hanging="1080"/>
        <w:rPr>
          <w:sz w:val="22"/>
        </w:rPr>
      </w:pPr>
      <w:r>
        <w:rPr>
          <w:sz w:val="22"/>
        </w:rPr>
        <w:tab/>
        <w:t>.41</w:t>
      </w:r>
      <w:r>
        <w:rPr>
          <w:sz w:val="22"/>
        </w:rPr>
        <w:tab/>
        <w:t>The county’s duty under Section 22-085.4 shall include the requirement to send the authorized representative any notices and/or correspondence related to a conditional withdrawal or compliance with a state hearing decision.</w:t>
      </w:r>
    </w:p>
    <w:p w14:paraId="1CF76BB3" w14:textId="77777777" w:rsidR="00546577" w:rsidRDefault="00546577" w:rsidP="0076217F">
      <w:pPr>
        <w:tabs>
          <w:tab w:val="left" w:pos="540"/>
          <w:tab w:val="left" w:pos="1080"/>
          <w:tab w:val="left" w:pos="1800"/>
          <w:tab w:val="left" w:pos="2520"/>
          <w:tab w:val="left" w:pos="3240"/>
          <w:tab w:val="left" w:pos="3960"/>
          <w:tab w:val="left" w:pos="4680"/>
          <w:tab w:val="right" w:pos="9360"/>
        </w:tabs>
        <w:ind w:left="1080" w:hanging="1080"/>
        <w:rPr>
          <w:sz w:val="22"/>
        </w:rPr>
      </w:pPr>
    </w:p>
    <w:p w14:paraId="5AEB716A" w14:textId="77777777" w:rsidR="00546577" w:rsidRPr="00DE68D3" w:rsidRDefault="00546577" w:rsidP="0076217F">
      <w:pPr>
        <w:tabs>
          <w:tab w:val="left" w:pos="540"/>
          <w:tab w:val="left" w:pos="1080"/>
          <w:tab w:val="left" w:pos="1800"/>
          <w:tab w:val="left" w:pos="2520"/>
          <w:tab w:val="left" w:pos="3240"/>
          <w:tab w:val="left" w:pos="3960"/>
          <w:tab w:val="left" w:pos="4680"/>
          <w:tab w:val="right" w:pos="9360"/>
        </w:tabs>
        <w:ind w:left="1080" w:hanging="1080"/>
        <w:rPr>
          <w:sz w:val="22"/>
        </w:rPr>
      </w:pPr>
      <w:r w:rsidRPr="00546577">
        <w:rPr>
          <w:sz w:val="22"/>
        </w:rPr>
        <w:tab/>
      </w:r>
      <w:r w:rsidRPr="00DE68D3">
        <w:rPr>
          <w:sz w:val="22"/>
        </w:rPr>
        <w:t>.42</w:t>
      </w:r>
      <w:r w:rsidRPr="00546577">
        <w:rPr>
          <w:sz w:val="22"/>
        </w:rPr>
        <w:tab/>
      </w:r>
      <w:r w:rsidRPr="00DE68D3">
        <w:rPr>
          <w:sz w:val="22"/>
        </w:rPr>
        <w:t>If the county fails to send a copy of a notice to the authorized representative as required in Section 22-085.4, an Administrative Law Judge may consider that fact in determining whether notice was received by the claimant under Section 22-009.11, and whether the claimant had good cause for delay under Section 22-009.13.</w:t>
      </w:r>
    </w:p>
    <w:p w14:paraId="156AE2FA" w14:textId="77777777" w:rsidR="00C40660" w:rsidRPr="00B562CC" w:rsidRDefault="00C40660" w:rsidP="0076217F">
      <w:pPr>
        <w:tabs>
          <w:tab w:val="left" w:pos="540"/>
          <w:tab w:val="left" w:pos="1080"/>
          <w:tab w:val="left" w:pos="1800"/>
          <w:tab w:val="left" w:pos="2520"/>
          <w:tab w:val="left" w:pos="3240"/>
          <w:tab w:val="left" w:pos="3960"/>
          <w:tab w:val="left" w:pos="4680"/>
          <w:tab w:val="right" w:pos="9360"/>
        </w:tabs>
        <w:rPr>
          <w:sz w:val="22"/>
        </w:rPr>
      </w:pPr>
    </w:p>
    <w:p w14:paraId="409240C6" w14:textId="77777777" w:rsidR="00546577" w:rsidRDefault="005F6495" w:rsidP="0076217F">
      <w:pPr>
        <w:tabs>
          <w:tab w:val="left" w:pos="540"/>
          <w:tab w:val="left" w:pos="1080"/>
          <w:tab w:val="left" w:pos="1800"/>
          <w:tab w:val="left" w:pos="2520"/>
          <w:tab w:val="left" w:pos="3240"/>
          <w:tab w:val="left" w:pos="3960"/>
          <w:tab w:val="left" w:pos="4680"/>
          <w:tab w:val="right" w:pos="9360"/>
        </w:tabs>
        <w:rPr>
          <w:sz w:val="22"/>
        </w:rPr>
      </w:pPr>
      <w:r w:rsidRPr="00B562CC">
        <w:rPr>
          <w:sz w:val="22"/>
        </w:rPr>
        <w:t>NOTE:  Autho</w:t>
      </w:r>
      <w:r w:rsidR="00546577">
        <w:rPr>
          <w:sz w:val="22"/>
        </w:rPr>
        <w:t xml:space="preserve">rity cited:  Sections </w:t>
      </w:r>
      <w:r w:rsidR="00546577" w:rsidRPr="00DE68D3">
        <w:rPr>
          <w:sz w:val="22"/>
        </w:rPr>
        <w:t xml:space="preserve">10553, </w:t>
      </w:r>
      <w:r w:rsidRPr="00DE68D3">
        <w:rPr>
          <w:sz w:val="22"/>
        </w:rPr>
        <w:t>10554,</w:t>
      </w:r>
      <w:r w:rsidRPr="00B562CC">
        <w:rPr>
          <w:sz w:val="22"/>
        </w:rPr>
        <w:t xml:space="preserve"> </w:t>
      </w:r>
      <w:r w:rsidR="00546577">
        <w:rPr>
          <w:sz w:val="22"/>
        </w:rPr>
        <w:t xml:space="preserve">and 14014.5, </w:t>
      </w:r>
      <w:r w:rsidRPr="00B562CC">
        <w:rPr>
          <w:sz w:val="22"/>
        </w:rPr>
        <w:t>Welfare and Institutions Code.  Reference:  Sections</w:t>
      </w:r>
      <w:r w:rsidR="003471F6" w:rsidRPr="003471F6">
        <w:rPr>
          <w:sz w:val="22"/>
        </w:rPr>
        <w:t>10553, 10554, 10950</w:t>
      </w:r>
      <w:r w:rsidR="003B52F7">
        <w:rPr>
          <w:sz w:val="22"/>
        </w:rPr>
        <w:t>,</w:t>
      </w:r>
      <w:r w:rsidR="003471F6" w:rsidRPr="003471F6">
        <w:rPr>
          <w:sz w:val="22"/>
        </w:rPr>
        <w:t xml:space="preserve"> and 10955, Welfare and Institutions Code and 45 CFR 205.10</w:t>
      </w:r>
      <w:r w:rsidRPr="00B562CC">
        <w:rPr>
          <w:sz w:val="22"/>
        </w:rPr>
        <w:t>.</w:t>
      </w:r>
    </w:p>
    <w:p w14:paraId="45CBCF5C" w14:textId="77777777" w:rsidR="00546577" w:rsidRPr="00B562CC" w:rsidRDefault="00546577">
      <w:pPr>
        <w:tabs>
          <w:tab w:val="left" w:pos="540"/>
          <w:tab w:val="left" w:pos="1080"/>
          <w:tab w:val="left" w:pos="1800"/>
          <w:tab w:val="left" w:pos="2520"/>
          <w:tab w:val="left" w:pos="3240"/>
          <w:tab w:val="left" w:pos="3960"/>
          <w:tab w:val="left" w:pos="4680"/>
          <w:tab w:val="right" w:pos="9360"/>
        </w:tabs>
        <w:jc w:val="both"/>
        <w:rPr>
          <w:sz w:val="22"/>
        </w:rPr>
      </w:pPr>
    </w:p>
    <w:p w14:paraId="36DED7AF"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78048" behindDoc="1" locked="1" layoutInCell="0" allowOverlap="1" wp14:anchorId="314EFAB9" wp14:editId="3DF56A95">
                <wp:simplePos x="0" y="0"/>
                <wp:positionH relativeFrom="page">
                  <wp:posOffset>914400</wp:posOffset>
                </wp:positionH>
                <wp:positionV relativeFrom="paragraph">
                  <wp:posOffset>0</wp:posOffset>
                </wp:positionV>
                <wp:extent cx="5943600" cy="12065"/>
                <wp:effectExtent l="0" t="0" r="0" b="0"/>
                <wp:wrapNone/>
                <wp:docPr id="2" name="Rectangle 2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6AABA0" id="Rectangle 268" o:spid="_x0000_s1026" style="position:absolute;margin-left:1in;margin-top:0;width:468pt;height:.95pt;z-index:-251538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" o:allowincell="f" fillcolor="black" stroked="f" strokeweight="0">
                <w10:wrap anchorx="page"/>
                <w10:anchorlock/>
              </v:rect>
            </w:pict>
          </mc:Fallback>
        </mc:AlternateContent>
      </w:r>
    </w:p>
    <w:p w14:paraId="1E05378F" w14:textId="77777777" w:rsidR="00072D21" w:rsidRDefault="005F6495" w:rsidP="00072D21">
      <w:pPr>
        <w:pStyle w:val="Footer"/>
        <w:tabs>
          <w:tab w:val="center" w:pos="4680"/>
        </w:tabs>
        <w:jc w:val="both"/>
        <w:rPr>
          <w:rFonts w:ascii="Times New Roman" w:hAnsi="Times New Roman"/>
        </w:rPr>
      </w:pPr>
      <w:r w:rsidRPr="00B562CC">
        <w:rPr>
          <w:rFonts w:ascii="Times New Roman" w:hAnsi="Times New Roman"/>
        </w:rPr>
        <w:tab/>
        <w:t>CALIFORNIA-DSS-MANUAL-CFC</w:t>
      </w:r>
    </w:p>
    <w:p w14:paraId="49311A67" w14:textId="77777777" w:rsidR="005F6495" w:rsidRPr="00B562CC" w:rsidRDefault="00F73F75">
      <w:pPr>
        <w:pStyle w:val="Footer"/>
        <w:jc w:val="both"/>
        <w:rPr>
          <w:rFonts w:ascii="Times New Roman" w:hAnsi="Times New Roman"/>
        </w:rPr>
      </w:pPr>
      <w:r>
        <w:rPr>
          <w:rFonts w:ascii="Times New Roman" w:hAnsi="Times New Roman"/>
        </w:rPr>
        <w:t>MANUAL LETTER NO. CFC-</w:t>
      </w:r>
      <w:r w:rsidR="00546577">
        <w:rPr>
          <w:rFonts w:ascii="Times New Roman" w:hAnsi="Times New Roman"/>
        </w:rPr>
        <w:t>18</w:t>
      </w:r>
      <w:r w:rsidR="00072D21">
        <w:rPr>
          <w:rFonts w:ascii="Times New Roman" w:hAnsi="Times New Roman"/>
        </w:rPr>
        <w:t>-01</w:t>
      </w:r>
      <w:r w:rsidR="005F6495" w:rsidRPr="00B562CC">
        <w:rPr>
          <w:rFonts w:ascii="Times New Roman" w:hAnsi="Times New Roman"/>
        </w:rPr>
        <w:tab/>
      </w:r>
      <w:proofErr w:type="gramStart"/>
      <w:r w:rsidR="005F6495" w:rsidRPr="00B562CC">
        <w:rPr>
          <w:rFonts w:ascii="Times New Roman" w:hAnsi="Times New Roman"/>
        </w:rPr>
        <w:t xml:space="preserve">Effective  </w:t>
      </w:r>
      <w:r w:rsidR="00546577">
        <w:rPr>
          <w:rFonts w:ascii="Times New Roman" w:hAnsi="Times New Roman"/>
        </w:rPr>
        <w:t>6</w:t>
      </w:r>
      <w:proofErr w:type="gramEnd"/>
      <w:r w:rsidR="00546577">
        <w:rPr>
          <w:rFonts w:ascii="Times New Roman" w:hAnsi="Times New Roman"/>
        </w:rPr>
        <w:t>/12/18</w:t>
      </w:r>
    </w:p>
    <w:p w14:paraId="7BCEB6C2" w14:textId="77777777" w:rsidR="005F6495" w:rsidRPr="00B562CC" w:rsidRDefault="00BE0A3D">
      <w:pPr>
        <w:pStyle w:val="Footer"/>
        <w:spacing w:line="19" w:lineRule="exact"/>
        <w:jc w:val="both"/>
        <w:rPr>
          <w:rFonts w:ascii="Times New Roman" w:hAnsi="Times New Roman"/>
        </w:rPr>
      </w:pPr>
      <w:r w:rsidRPr="00B562CC">
        <w:rPr>
          <w:rFonts w:ascii="Times New Roman" w:hAnsi="Times New Roman"/>
          <w:noProof/>
          <w:snapToGrid/>
        </w:rPr>
        <mc:AlternateContent>
          <mc:Choice Requires="wps">
            <w:drawing>
              <wp:anchor distT="0" distB="0" distL="114300" distR="114300" simplePos="0" relativeHeight="251779072" behindDoc="1" locked="1" layoutInCell="0" allowOverlap="1" wp14:anchorId="0B06A97D" wp14:editId="19A0E9FE">
                <wp:simplePos x="0" y="0"/>
                <wp:positionH relativeFrom="page">
                  <wp:posOffset>914400</wp:posOffset>
                </wp:positionH>
                <wp:positionV relativeFrom="paragraph">
                  <wp:posOffset>0</wp:posOffset>
                </wp:positionV>
                <wp:extent cx="5943600" cy="12065"/>
                <wp:effectExtent l="0" t="0" r="0" b="0"/>
                <wp:wrapNone/>
                <wp:docPr id="1" name="Rectangle 26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06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ADA9BB" id="Rectangle 269" o:spid="_x0000_s1026" style="position:absolute;margin-left:1in;margin-top:0;width:468pt;height:.95pt;z-index:-251537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" o:allowincell="f" fillcolor="black" stroked="f" strokeweight="0">
                <w10:wrap anchorx="page"/>
                <w10:anchorlock/>
              </v:rect>
            </w:pict>
          </mc:Fallback>
        </mc:AlternateContent>
      </w:r>
    </w:p>
    <w:p w14:paraId="44462C68" w14:textId="77777777" w:rsidR="005F6495" w:rsidRPr="00B562CC" w:rsidRDefault="005F6495">
      <w:pPr>
        <w:pStyle w:val="Footer"/>
        <w:tabs>
          <w:tab w:val="center" w:pos="4680"/>
        </w:tabs>
        <w:jc w:val="both"/>
        <w:rPr>
          <w:rFonts w:ascii="Times New Roman" w:hAnsi="Times New Roman"/>
        </w:rPr>
      </w:pPr>
      <w:r w:rsidRPr="00B562CC">
        <w:rPr>
          <w:rFonts w:ascii="Times New Roman" w:hAnsi="Times New Roman"/>
        </w:rPr>
        <w:tab/>
        <w:t>Page 153</w:t>
      </w:r>
    </w:p>
    <w:p w14:paraId="53227C41" w14:textId="77777777" w:rsidR="005F6495" w:rsidRPr="00B562CC" w:rsidRDefault="005F6495">
      <w:r w:rsidRPr="00B562CC">
        <w:br w:type="page"/>
      </w:r>
    </w:p>
    <w:p w14:paraId="6D05A7B9" w14:textId="77777777" w:rsidR="005F6495" w:rsidRPr="00B562CC" w:rsidRDefault="005F6495"/>
    <w:p w14:paraId="0D004372" w14:textId="77777777" w:rsidR="005F6495" w:rsidRPr="00B562CC" w:rsidRDefault="005F6495"/>
    <w:p w14:paraId="5E281ACB" w14:textId="77777777" w:rsidR="005F6495" w:rsidRPr="00B562CC" w:rsidRDefault="005F6495"/>
    <w:p w14:paraId="4398C84B" w14:textId="77777777" w:rsidR="005F6495" w:rsidRPr="00B562CC" w:rsidRDefault="005F6495"/>
    <w:p w14:paraId="5748CA53" w14:textId="77777777" w:rsidR="005F6495" w:rsidRPr="00B562CC" w:rsidRDefault="005F6495">
      <w:pPr>
        <w:jc w:val="center"/>
        <w:rPr>
          <w:b/>
        </w:rPr>
      </w:pPr>
      <w:r w:rsidRPr="00B562CC">
        <w:rPr>
          <w:b/>
        </w:rPr>
        <w:t>This page is intentionally left blank.</w:t>
      </w:r>
    </w:p>
    <w:sectPr w:rsidR="005F6495" w:rsidRPr="00B562CC">
      <w:endnotePr>
        <w:numFmt w:val="decimal"/>
      </w:endnotePr>
      <w:pgSz w:w="12240" w:h="15840"/>
      <w:pgMar w:top="720" w:right="1440" w:bottom="576" w:left="1440" w:header="720" w:footer="576"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7BA55E" w14:textId="77777777" w:rsidR="00AB731A" w:rsidRDefault="00AB731A" w:rsidP="00DA7D43">
      <w:r>
        <w:separator/>
      </w:r>
    </w:p>
  </w:endnote>
  <w:endnote w:type="continuationSeparator" w:id="0">
    <w:p w14:paraId="42245288" w14:textId="77777777" w:rsidR="00AB731A" w:rsidRDefault="00AB731A" w:rsidP="00DA7D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G Times">
    <w:altName w:val="Times New Roman"/>
    <w:panose1 w:val="020B0604020202020204"/>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F5D8AC" w14:textId="77777777" w:rsidR="00AB731A" w:rsidRDefault="00AB731A" w:rsidP="00DA7D43">
      <w:r>
        <w:separator/>
      </w:r>
    </w:p>
  </w:footnote>
  <w:footnote w:type="continuationSeparator" w:id="0">
    <w:p w14:paraId="4ADA1079" w14:textId="77777777" w:rsidR="00AB731A" w:rsidRDefault="00AB731A" w:rsidP="00DA7D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2C43BA"/>
    <w:multiLevelType w:val="hybridMultilevel"/>
    <w:tmpl w:val="13EA6C1E"/>
    <w:lvl w:ilvl="0" w:tplc="7DDCF07A">
      <w:start w:val="1"/>
      <w:numFmt w:val="decimal"/>
      <w:lvlText w:val="(%1)"/>
      <w:lvlJc w:val="left"/>
      <w:pPr>
        <w:ind w:left="3240" w:hanging="72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 w15:restartNumberingAfterBreak="0">
    <w:nsid w:val="4D86545F"/>
    <w:multiLevelType w:val="hybridMultilevel"/>
    <w:tmpl w:val="6B109FBE"/>
    <w:lvl w:ilvl="0" w:tplc="DA20AB1E">
      <w:start w:val="1"/>
      <w:numFmt w:val="lowerRoman"/>
      <w:lvlText w:val="(%1)"/>
      <w:lvlJc w:val="left"/>
      <w:pPr>
        <w:ind w:left="1260" w:hanging="720"/>
      </w:pPr>
      <w:rPr>
        <w:rFonts w:hint="default"/>
        <w:i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 w15:restartNumberingAfterBreak="0">
    <w:nsid w:val="60EB6C17"/>
    <w:multiLevelType w:val="hybridMultilevel"/>
    <w:tmpl w:val="16EA7902"/>
    <w:lvl w:ilvl="0" w:tplc="14D44C4A">
      <w:start w:val="1"/>
      <w:numFmt w:val="decimal"/>
      <w:lvlText w:val="%1."/>
      <w:lvlJc w:val="left"/>
      <w:pPr>
        <w:ind w:left="2520" w:hanging="72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16cid:durableId="491605457">
    <w:abstractNumId w:val="2"/>
  </w:num>
  <w:num w:numId="2" w16cid:durableId="1033268632">
    <w:abstractNumId w:val="1"/>
  </w:num>
  <w:num w:numId="3" w16cid:durableId="9312032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2CC"/>
    <w:rsid w:val="0000190D"/>
    <w:rsid w:val="000073AD"/>
    <w:rsid w:val="00010370"/>
    <w:rsid w:val="00010446"/>
    <w:rsid w:val="00012E05"/>
    <w:rsid w:val="000142F1"/>
    <w:rsid w:val="000152CD"/>
    <w:rsid w:val="0002684A"/>
    <w:rsid w:val="00035851"/>
    <w:rsid w:val="0005350A"/>
    <w:rsid w:val="00056772"/>
    <w:rsid w:val="000622F7"/>
    <w:rsid w:val="00072D21"/>
    <w:rsid w:val="00073547"/>
    <w:rsid w:val="000775AD"/>
    <w:rsid w:val="00083A50"/>
    <w:rsid w:val="000B023E"/>
    <w:rsid w:val="000C19A0"/>
    <w:rsid w:val="000F410C"/>
    <w:rsid w:val="0010036D"/>
    <w:rsid w:val="0011373D"/>
    <w:rsid w:val="00113899"/>
    <w:rsid w:val="00117733"/>
    <w:rsid w:val="00127CFF"/>
    <w:rsid w:val="0013027B"/>
    <w:rsid w:val="0013414F"/>
    <w:rsid w:val="00144EDA"/>
    <w:rsid w:val="00152E37"/>
    <w:rsid w:val="00152EEE"/>
    <w:rsid w:val="00154F6B"/>
    <w:rsid w:val="00160C05"/>
    <w:rsid w:val="00164232"/>
    <w:rsid w:val="001675D6"/>
    <w:rsid w:val="00167FC4"/>
    <w:rsid w:val="001732D8"/>
    <w:rsid w:val="0017709D"/>
    <w:rsid w:val="00180A60"/>
    <w:rsid w:val="001903DC"/>
    <w:rsid w:val="0019086A"/>
    <w:rsid w:val="001910E5"/>
    <w:rsid w:val="001B0A78"/>
    <w:rsid w:val="001B3961"/>
    <w:rsid w:val="001C523E"/>
    <w:rsid w:val="001C5DE4"/>
    <w:rsid w:val="001D5E9E"/>
    <w:rsid w:val="001E4D34"/>
    <w:rsid w:val="001E51BE"/>
    <w:rsid w:val="00204829"/>
    <w:rsid w:val="002060AA"/>
    <w:rsid w:val="00206F76"/>
    <w:rsid w:val="00214C32"/>
    <w:rsid w:val="00215A7B"/>
    <w:rsid w:val="00227435"/>
    <w:rsid w:val="00235A42"/>
    <w:rsid w:val="00253B0D"/>
    <w:rsid w:val="002557EF"/>
    <w:rsid w:val="002561A9"/>
    <w:rsid w:val="00257BEE"/>
    <w:rsid w:val="002616D3"/>
    <w:rsid w:val="002800FB"/>
    <w:rsid w:val="0028315A"/>
    <w:rsid w:val="002853A0"/>
    <w:rsid w:val="002B01EC"/>
    <w:rsid w:val="002D09D4"/>
    <w:rsid w:val="002D32CF"/>
    <w:rsid w:val="002D4009"/>
    <w:rsid w:val="002D63B3"/>
    <w:rsid w:val="002F4D87"/>
    <w:rsid w:val="003012CD"/>
    <w:rsid w:val="00302650"/>
    <w:rsid w:val="00306A8B"/>
    <w:rsid w:val="003120C8"/>
    <w:rsid w:val="00312891"/>
    <w:rsid w:val="00312B5F"/>
    <w:rsid w:val="0031562B"/>
    <w:rsid w:val="00326EEA"/>
    <w:rsid w:val="00342C90"/>
    <w:rsid w:val="00342FDF"/>
    <w:rsid w:val="003444BD"/>
    <w:rsid w:val="003471F6"/>
    <w:rsid w:val="00347D89"/>
    <w:rsid w:val="00374137"/>
    <w:rsid w:val="003839B4"/>
    <w:rsid w:val="00385BB0"/>
    <w:rsid w:val="003875F5"/>
    <w:rsid w:val="003A1BAA"/>
    <w:rsid w:val="003A6D4E"/>
    <w:rsid w:val="003B52F7"/>
    <w:rsid w:val="003C22EC"/>
    <w:rsid w:val="003C6E44"/>
    <w:rsid w:val="003D64C8"/>
    <w:rsid w:val="003E54E5"/>
    <w:rsid w:val="003E6ED5"/>
    <w:rsid w:val="003F3B32"/>
    <w:rsid w:val="003F790F"/>
    <w:rsid w:val="00401066"/>
    <w:rsid w:val="00404342"/>
    <w:rsid w:val="00416BEA"/>
    <w:rsid w:val="00424670"/>
    <w:rsid w:val="004326BE"/>
    <w:rsid w:val="0045098C"/>
    <w:rsid w:val="00470022"/>
    <w:rsid w:val="00470851"/>
    <w:rsid w:val="004717A8"/>
    <w:rsid w:val="004726E6"/>
    <w:rsid w:val="00473A19"/>
    <w:rsid w:val="00480881"/>
    <w:rsid w:val="00484699"/>
    <w:rsid w:val="00487451"/>
    <w:rsid w:val="00493253"/>
    <w:rsid w:val="004A2DCA"/>
    <w:rsid w:val="004A3688"/>
    <w:rsid w:val="004B50A3"/>
    <w:rsid w:val="004B7E4D"/>
    <w:rsid w:val="004C0E82"/>
    <w:rsid w:val="004D7616"/>
    <w:rsid w:val="004E3FD2"/>
    <w:rsid w:val="004F0249"/>
    <w:rsid w:val="004F56E7"/>
    <w:rsid w:val="0050223A"/>
    <w:rsid w:val="005103D5"/>
    <w:rsid w:val="00514846"/>
    <w:rsid w:val="0051559E"/>
    <w:rsid w:val="005173AF"/>
    <w:rsid w:val="00517647"/>
    <w:rsid w:val="00522698"/>
    <w:rsid w:val="005241AD"/>
    <w:rsid w:val="00534009"/>
    <w:rsid w:val="00540DF3"/>
    <w:rsid w:val="0054207E"/>
    <w:rsid w:val="005445F1"/>
    <w:rsid w:val="00546577"/>
    <w:rsid w:val="005609AD"/>
    <w:rsid w:val="00564F90"/>
    <w:rsid w:val="005657B9"/>
    <w:rsid w:val="0057768D"/>
    <w:rsid w:val="0058508C"/>
    <w:rsid w:val="0058723D"/>
    <w:rsid w:val="00593E7F"/>
    <w:rsid w:val="005A58CB"/>
    <w:rsid w:val="005B044D"/>
    <w:rsid w:val="005C1E11"/>
    <w:rsid w:val="005C1EA0"/>
    <w:rsid w:val="005D1DDD"/>
    <w:rsid w:val="005E12F5"/>
    <w:rsid w:val="005F62A1"/>
    <w:rsid w:val="005F6495"/>
    <w:rsid w:val="005F6AA1"/>
    <w:rsid w:val="0060355C"/>
    <w:rsid w:val="00617D5C"/>
    <w:rsid w:val="00627678"/>
    <w:rsid w:val="00632D0C"/>
    <w:rsid w:val="0063339E"/>
    <w:rsid w:val="00641FA3"/>
    <w:rsid w:val="0064605C"/>
    <w:rsid w:val="0065323E"/>
    <w:rsid w:val="00657AA5"/>
    <w:rsid w:val="00663BD7"/>
    <w:rsid w:val="00667AA6"/>
    <w:rsid w:val="00671667"/>
    <w:rsid w:val="00681254"/>
    <w:rsid w:val="006A1878"/>
    <w:rsid w:val="006A6B61"/>
    <w:rsid w:val="006B3C5E"/>
    <w:rsid w:val="006B4EB9"/>
    <w:rsid w:val="006B72E0"/>
    <w:rsid w:val="006C56A2"/>
    <w:rsid w:val="006D296B"/>
    <w:rsid w:val="006D58EE"/>
    <w:rsid w:val="006D7729"/>
    <w:rsid w:val="006E2A7F"/>
    <w:rsid w:val="006E6BA1"/>
    <w:rsid w:val="006E6E9E"/>
    <w:rsid w:val="00707153"/>
    <w:rsid w:val="00736CE5"/>
    <w:rsid w:val="007505DE"/>
    <w:rsid w:val="00752241"/>
    <w:rsid w:val="00752C4A"/>
    <w:rsid w:val="00755DA4"/>
    <w:rsid w:val="0076217F"/>
    <w:rsid w:val="00776C3D"/>
    <w:rsid w:val="00777139"/>
    <w:rsid w:val="00777728"/>
    <w:rsid w:val="00787ADA"/>
    <w:rsid w:val="00794B23"/>
    <w:rsid w:val="007A2C7C"/>
    <w:rsid w:val="007B2BA9"/>
    <w:rsid w:val="007C104F"/>
    <w:rsid w:val="007D15CF"/>
    <w:rsid w:val="007D1D4D"/>
    <w:rsid w:val="007D20AC"/>
    <w:rsid w:val="007E020C"/>
    <w:rsid w:val="007E14A5"/>
    <w:rsid w:val="007F273D"/>
    <w:rsid w:val="0080003D"/>
    <w:rsid w:val="00800E4A"/>
    <w:rsid w:val="00806AE2"/>
    <w:rsid w:val="00811248"/>
    <w:rsid w:val="00812B27"/>
    <w:rsid w:val="00825ABF"/>
    <w:rsid w:val="0082791A"/>
    <w:rsid w:val="00834BAC"/>
    <w:rsid w:val="00863148"/>
    <w:rsid w:val="0086559D"/>
    <w:rsid w:val="00867CE5"/>
    <w:rsid w:val="00873DE0"/>
    <w:rsid w:val="00873EC0"/>
    <w:rsid w:val="0088603A"/>
    <w:rsid w:val="0089055C"/>
    <w:rsid w:val="008A1141"/>
    <w:rsid w:val="008A1153"/>
    <w:rsid w:val="008A3DD3"/>
    <w:rsid w:val="008B0F9C"/>
    <w:rsid w:val="008B671E"/>
    <w:rsid w:val="008C3DCE"/>
    <w:rsid w:val="008D0950"/>
    <w:rsid w:val="008D19A8"/>
    <w:rsid w:val="008E1A4B"/>
    <w:rsid w:val="008E5C8C"/>
    <w:rsid w:val="00917424"/>
    <w:rsid w:val="00920386"/>
    <w:rsid w:val="009248C5"/>
    <w:rsid w:val="00927AED"/>
    <w:rsid w:val="00930301"/>
    <w:rsid w:val="009355F5"/>
    <w:rsid w:val="00944F30"/>
    <w:rsid w:val="00957C64"/>
    <w:rsid w:val="00966ACD"/>
    <w:rsid w:val="00981C26"/>
    <w:rsid w:val="009904DF"/>
    <w:rsid w:val="00991A7C"/>
    <w:rsid w:val="009949A7"/>
    <w:rsid w:val="009A3B44"/>
    <w:rsid w:val="009B077D"/>
    <w:rsid w:val="009B4A9E"/>
    <w:rsid w:val="009B7D74"/>
    <w:rsid w:val="009C46E6"/>
    <w:rsid w:val="009D745A"/>
    <w:rsid w:val="009E0E87"/>
    <w:rsid w:val="009E4D96"/>
    <w:rsid w:val="00A018BF"/>
    <w:rsid w:val="00A134D3"/>
    <w:rsid w:val="00A164A8"/>
    <w:rsid w:val="00A177FE"/>
    <w:rsid w:val="00A21F08"/>
    <w:rsid w:val="00A22CDF"/>
    <w:rsid w:val="00A24D5B"/>
    <w:rsid w:val="00A26EF4"/>
    <w:rsid w:val="00A4567C"/>
    <w:rsid w:val="00A60940"/>
    <w:rsid w:val="00A67EFA"/>
    <w:rsid w:val="00A70D74"/>
    <w:rsid w:val="00A75953"/>
    <w:rsid w:val="00A769FD"/>
    <w:rsid w:val="00A80107"/>
    <w:rsid w:val="00A806DB"/>
    <w:rsid w:val="00A86BEB"/>
    <w:rsid w:val="00A94929"/>
    <w:rsid w:val="00AA0FF0"/>
    <w:rsid w:val="00AA4DF5"/>
    <w:rsid w:val="00AA5921"/>
    <w:rsid w:val="00AB722F"/>
    <w:rsid w:val="00AB731A"/>
    <w:rsid w:val="00AC51AD"/>
    <w:rsid w:val="00AE3100"/>
    <w:rsid w:val="00AF2175"/>
    <w:rsid w:val="00AF7A27"/>
    <w:rsid w:val="00B03674"/>
    <w:rsid w:val="00B05954"/>
    <w:rsid w:val="00B05DBE"/>
    <w:rsid w:val="00B13283"/>
    <w:rsid w:val="00B217D3"/>
    <w:rsid w:val="00B22B91"/>
    <w:rsid w:val="00B263BA"/>
    <w:rsid w:val="00B32005"/>
    <w:rsid w:val="00B3403A"/>
    <w:rsid w:val="00B3606F"/>
    <w:rsid w:val="00B40C8F"/>
    <w:rsid w:val="00B426D4"/>
    <w:rsid w:val="00B562CC"/>
    <w:rsid w:val="00B70926"/>
    <w:rsid w:val="00B953FE"/>
    <w:rsid w:val="00B96C92"/>
    <w:rsid w:val="00BC0FFF"/>
    <w:rsid w:val="00BC3DB1"/>
    <w:rsid w:val="00BC4C38"/>
    <w:rsid w:val="00BD6374"/>
    <w:rsid w:val="00BE0A3D"/>
    <w:rsid w:val="00BE110B"/>
    <w:rsid w:val="00BE4A52"/>
    <w:rsid w:val="00C16717"/>
    <w:rsid w:val="00C2030A"/>
    <w:rsid w:val="00C35E7E"/>
    <w:rsid w:val="00C36437"/>
    <w:rsid w:val="00C40660"/>
    <w:rsid w:val="00C509F5"/>
    <w:rsid w:val="00C52CD3"/>
    <w:rsid w:val="00C55E00"/>
    <w:rsid w:val="00C55F4A"/>
    <w:rsid w:val="00C6058F"/>
    <w:rsid w:val="00C6296E"/>
    <w:rsid w:val="00C81C3F"/>
    <w:rsid w:val="00CA0227"/>
    <w:rsid w:val="00CA0325"/>
    <w:rsid w:val="00CA2FC6"/>
    <w:rsid w:val="00CC1D2B"/>
    <w:rsid w:val="00CC28F9"/>
    <w:rsid w:val="00CC686B"/>
    <w:rsid w:val="00CD25FB"/>
    <w:rsid w:val="00CD776D"/>
    <w:rsid w:val="00D036EF"/>
    <w:rsid w:val="00D11B5C"/>
    <w:rsid w:val="00D21396"/>
    <w:rsid w:val="00D24C51"/>
    <w:rsid w:val="00D31435"/>
    <w:rsid w:val="00D3375E"/>
    <w:rsid w:val="00D35A33"/>
    <w:rsid w:val="00D55BCE"/>
    <w:rsid w:val="00D74918"/>
    <w:rsid w:val="00D74D3B"/>
    <w:rsid w:val="00D878B9"/>
    <w:rsid w:val="00D94CF4"/>
    <w:rsid w:val="00DA6A3C"/>
    <w:rsid w:val="00DA7D43"/>
    <w:rsid w:val="00DB14E8"/>
    <w:rsid w:val="00DB73F7"/>
    <w:rsid w:val="00DC3A8F"/>
    <w:rsid w:val="00DC4273"/>
    <w:rsid w:val="00DD53B1"/>
    <w:rsid w:val="00DE2F40"/>
    <w:rsid w:val="00DE68D3"/>
    <w:rsid w:val="00DE7115"/>
    <w:rsid w:val="00DE747D"/>
    <w:rsid w:val="00DF139A"/>
    <w:rsid w:val="00DF33F1"/>
    <w:rsid w:val="00E06B9C"/>
    <w:rsid w:val="00E12B55"/>
    <w:rsid w:val="00E14503"/>
    <w:rsid w:val="00E20FC6"/>
    <w:rsid w:val="00E25583"/>
    <w:rsid w:val="00E40596"/>
    <w:rsid w:val="00E521A4"/>
    <w:rsid w:val="00E52C7B"/>
    <w:rsid w:val="00E53E81"/>
    <w:rsid w:val="00E608BD"/>
    <w:rsid w:val="00E75A3B"/>
    <w:rsid w:val="00E95F8C"/>
    <w:rsid w:val="00EB1F72"/>
    <w:rsid w:val="00EB3913"/>
    <w:rsid w:val="00EB5606"/>
    <w:rsid w:val="00EC4B6D"/>
    <w:rsid w:val="00ED1A5F"/>
    <w:rsid w:val="00ED4423"/>
    <w:rsid w:val="00EE205D"/>
    <w:rsid w:val="00EF4606"/>
    <w:rsid w:val="00EF5252"/>
    <w:rsid w:val="00EF5A45"/>
    <w:rsid w:val="00F030F3"/>
    <w:rsid w:val="00F0330E"/>
    <w:rsid w:val="00F03B35"/>
    <w:rsid w:val="00F04973"/>
    <w:rsid w:val="00F34D68"/>
    <w:rsid w:val="00F4156A"/>
    <w:rsid w:val="00F46CDB"/>
    <w:rsid w:val="00F6326C"/>
    <w:rsid w:val="00F63CD3"/>
    <w:rsid w:val="00F71A06"/>
    <w:rsid w:val="00F73F75"/>
    <w:rsid w:val="00F75DBB"/>
    <w:rsid w:val="00F80EAE"/>
    <w:rsid w:val="00F826E3"/>
    <w:rsid w:val="00F82DE7"/>
    <w:rsid w:val="00F953A0"/>
    <w:rsid w:val="00F95D89"/>
    <w:rsid w:val="00F973AB"/>
    <w:rsid w:val="00FA7067"/>
    <w:rsid w:val="00FB1798"/>
    <w:rsid w:val="00FC46EB"/>
    <w:rsid w:val="00FC7570"/>
    <w:rsid w:val="00FD1D87"/>
    <w:rsid w:val="00FE231B"/>
    <w:rsid w:val="00FF5A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CD7B47"/>
  <w15:chartTrackingRefBased/>
  <w15:docId w15:val="{9C2EBCC6-FEA3-447C-A213-71E59E01A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1BAA"/>
    <w:pPr>
      <w:widowControl w:val="0"/>
    </w:pPr>
    <w:rPr>
      <w:snapToGrid w:val="0"/>
      <w:sz w:val="24"/>
    </w:rPr>
  </w:style>
  <w:style w:type="paragraph" w:styleId="Heading1">
    <w:name w:val="heading 1"/>
    <w:basedOn w:val="Normal"/>
    <w:next w:val="Normal"/>
    <w:link w:val="Heading1Char"/>
    <w:uiPriority w:val="9"/>
    <w:qFormat/>
    <w:rsid w:val="008E5C8C"/>
    <w:pPr>
      <w:tabs>
        <w:tab w:val="left" w:pos="540"/>
        <w:tab w:val="left" w:pos="1080"/>
        <w:tab w:val="left" w:pos="1800"/>
        <w:tab w:val="left" w:pos="2520"/>
        <w:tab w:val="left" w:pos="3240"/>
        <w:tab w:val="left" w:pos="3960"/>
        <w:tab w:val="left" w:pos="4680"/>
        <w:tab w:val="right" w:pos="9360"/>
      </w:tabs>
      <w:jc w:val="both"/>
      <w:outlineLvl w:val="0"/>
    </w:pPr>
    <w:rPr>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680"/>
        <w:tab w:val="right" w:pos="9360"/>
      </w:tabs>
    </w:pPr>
    <w:rPr>
      <w:rFonts w:ascii="CG Times" w:hAnsi="CG Times"/>
      <w:b/>
      <w:sz w:val="20"/>
    </w:rPr>
  </w:style>
  <w:style w:type="paragraph" w:styleId="Footer">
    <w:name w:val="footer"/>
    <w:basedOn w:val="Normal"/>
    <w:pPr>
      <w:tabs>
        <w:tab w:val="right" w:pos="9360"/>
      </w:tabs>
    </w:pPr>
    <w:rPr>
      <w:rFonts w:ascii="CG Times" w:hAnsi="CG Times"/>
      <w:b/>
      <w:sz w:val="20"/>
    </w:rPr>
  </w:style>
  <w:style w:type="paragraph" w:styleId="BalloonText">
    <w:name w:val="Balloon Text"/>
    <w:basedOn w:val="Normal"/>
    <w:semiHidden/>
    <w:rsid w:val="00777139"/>
    <w:rPr>
      <w:rFonts w:ascii="Tahoma" w:hAnsi="Tahoma" w:cs="Tahoma"/>
      <w:sz w:val="16"/>
      <w:szCs w:val="16"/>
    </w:rPr>
  </w:style>
  <w:style w:type="paragraph" w:styleId="ListParagraph">
    <w:name w:val="List Paragraph"/>
    <w:basedOn w:val="Normal"/>
    <w:uiPriority w:val="34"/>
    <w:qFormat/>
    <w:rsid w:val="005F62A1"/>
    <w:pPr>
      <w:ind w:left="720"/>
      <w:contextualSpacing/>
    </w:pPr>
  </w:style>
  <w:style w:type="character" w:customStyle="1" w:styleId="Heading1Char">
    <w:name w:val="Heading 1 Char"/>
    <w:basedOn w:val="DefaultParagraphFont"/>
    <w:link w:val="Heading1"/>
    <w:uiPriority w:val="9"/>
    <w:rsid w:val="008E5C8C"/>
    <w:rPr>
      <w:b/>
      <w:snapToGrid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8402A6-B200-4C8C-9A15-1842A6185A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786</TotalTime>
  <Pages>74</Pages>
  <Words>20104</Words>
  <Characters>114598</Characters>
  <Application>Microsoft Office Word</Application>
  <DocSecurity>0</DocSecurity>
  <Lines>954</Lines>
  <Paragraphs>268</Paragraphs>
  <ScaleCrop>false</ScaleCrop>
  <HeadingPairs>
    <vt:vector size="2" baseType="variant">
      <vt:variant>
        <vt:lpstr>Title</vt:lpstr>
      </vt:variant>
      <vt:variant>
        <vt:i4>1</vt:i4>
      </vt:variant>
    </vt:vector>
  </HeadingPairs>
  <TitlesOfParts>
    <vt:vector size="1" baseType="lpstr">
      <vt:lpstr/>
    </vt:vector>
  </TitlesOfParts>
  <Company>CDSS</Company>
  <LinksUpToDate>false</LinksUpToDate>
  <CharactersWithSpaces>134434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Manual of Policies and Procedures</dc:title>
  <dc:subject/>
  <dc:creator>Steven Smith</dc:creator>
  <cp:keywords/>
  <cp:lastModifiedBy>Kevin Aslanian</cp:lastModifiedBy>
  <cp:revision>18</cp:revision>
  <cp:lastPrinted>2018-07-12T21:40:00Z</cp:lastPrinted>
  <dcterms:created xsi:type="dcterms:W3CDTF">2018-06-27T22:58:00Z</dcterms:created>
  <dcterms:modified xsi:type="dcterms:W3CDTF">2026-06-11T05:53:00Z</dcterms:modified>
</cp:coreProperties>
</file>