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0E3" w:rsidRDefault="00024B61"/>
    <w:p w:rsidR="00480EBC" w:rsidRDefault="00480EBC"/>
    <w:p w:rsidR="00480EBC" w:rsidRDefault="00480EBC"/>
    <w:p w:rsidR="00480EBC" w:rsidRDefault="003D0F0D" w:rsidP="00480EB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802719</wp:posOffset>
                </wp:positionH>
                <wp:positionV relativeFrom="paragraph">
                  <wp:posOffset>65628</wp:posOffset>
                </wp:positionV>
                <wp:extent cx="5678116" cy="355988"/>
                <wp:effectExtent l="0" t="0" r="12065" b="12700"/>
                <wp:wrapNone/>
                <wp:docPr id="3" name="Text Box 3"/>
                <wp:cNvGraphicFramePr/>
                <a:graphic xmlns:a="http://schemas.openxmlformats.org/drawingml/2006/main">
                  <a:graphicData uri="http://schemas.microsoft.com/office/word/2010/wordprocessingShape">
                    <wps:wsp>
                      <wps:cNvSpPr txBox="1"/>
                      <wps:spPr>
                        <a:xfrm>
                          <a:off x="0" y="0"/>
                          <a:ext cx="5678116" cy="355988"/>
                        </a:xfrm>
                        <a:prstGeom prst="rect">
                          <a:avLst/>
                        </a:prstGeom>
                        <a:solidFill>
                          <a:schemeClr val="lt1"/>
                        </a:solidFill>
                        <a:ln w="6350">
                          <a:solidFill>
                            <a:prstClr val="black"/>
                          </a:solidFill>
                        </a:ln>
                      </wps:spPr>
                      <wps:txbx>
                        <w:txbxContent>
                          <w:p w:rsidR="003D0F0D" w:rsidRPr="00480EBC" w:rsidRDefault="003D0F0D" w:rsidP="003D0F0D">
                            <w:pPr>
                              <w:shd w:val="clear" w:color="auto" w:fill="DEEAF6" w:themeFill="accent5" w:themeFillTint="33"/>
                              <w:rPr>
                                <w:rFonts w:ascii="Arial" w:hAnsi="Arial" w:cs="Arial"/>
                                <w:b/>
                                <w:sz w:val="32"/>
                              </w:rPr>
                            </w:pPr>
                            <w:r w:rsidRPr="00480EBC">
                              <w:rPr>
                                <w:rFonts w:ascii="Arial" w:hAnsi="Arial" w:cs="Arial"/>
                                <w:b/>
                                <w:sz w:val="32"/>
                              </w:rPr>
                              <w:t>Coalition of California Welfare Rights</w:t>
                            </w:r>
                            <w:r>
                              <w:rPr>
                                <w:rFonts w:ascii="Arial" w:hAnsi="Arial" w:cs="Arial"/>
                                <w:b/>
                                <w:sz w:val="32"/>
                              </w:rPr>
                              <w:t xml:space="preserve"> Organizations, Inc.</w:t>
                            </w:r>
                            <w:r w:rsidRPr="00480EBC">
                              <w:rPr>
                                <w:rFonts w:ascii="Arial" w:hAnsi="Arial" w:cs="Arial"/>
                                <w:b/>
                                <w:sz w:val="32"/>
                              </w:rPr>
                              <w:t xml:space="preserve"> </w:t>
                            </w:r>
                            <w:r w:rsidR="002D0401">
                              <w:rPr>
                                <w:rFonts w:ascii="Arial" w:hAnsi="Arial" w:cs="Arial"/>
                                <w:b/>
                                <w:sz w:val="32"/>
                              </w:rPr>
                              <w:t>Or</w:t>
                            </w:r>
                            <w:r w:rsidR="002D0401" w:rsidRPr="00480EBC">
                              <w:rPr>
                                <w:rFonts w:ascii="Arial" w:hAnsi="Arial" w:cs="Arial"/>
                                <w:b/>
                                <w:sz w:val="32"/>
                              </w:rPr>
                              <w:t>ganizations</w:t>
                            </w:r>
                          </w:p>
                          <w:p w:rsidR="003D0F0D" w:rsidRDefault="003D0F0D" w:rsidP="003D0F0D">
                            <w:pPr>
                              <w:shd w:val="clear" w:color="auto" w:fill="DEEAF6" w:themeFill="accent5"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2pt;margin-top:5.15pt;width:447.1pt;height:2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" fillcolor="white [3201]" strokeweight=".5pt">
                <v:textbox>
                  <w:txbxContent>
                    <w:p w:rsidR="003D0F0D" w:rsidRPr="00480EBC" w:rsidRDefault="003D0F0D" w:rsidP="003D0F0D">
                      <w:pPr>
                        <w:shd w:val="clear" w:color="auto" w:fill="DEEAF6" w:themeFill="accent5" w:themeFillTint="33"/>
                        <w:rPr>
                          <w:rFonts w:ascii="Arial" w:hAnsi="Arial" w:cs="Arial"/>
                          <w:b/>
                          <w:sz w:val="32"/>
                        </w:rPr>
                      </w:pPr>
                      <w:r w:rsidRPr="00480EBC">
                        <w:rPr>
                          <w:rFonts w:ascii="Arial" w:hAnsi="Arial" w:cs="Arial"/>
                          <w:b/>
                          <w:sz w:val="32"/>
                        </w:rPr>
                        <w:t>Coalition of California Welfare Rights</w:t>
                      </w:r>
                      <w:r>
                        <w:rPr>
                          <w:rFonts w:ascii="Arial" w:hAnsi="Arial" w:cs="Arial"/>
                          <w:b/>
                          <w:sz w:val="32"/>
                        </w:rPr>
                        <w:t xml:space="preserve"> Organizations, Inc.</w:t>
                      </w:r>
                      <w:r w:rsidRPr="00480EBC">
                        <w:rPr>
                          <w:rFonts w:ascii="Arial" w:hAnsi="Arial" w:cs="Arial"/>
                          <w:b/>
                          <w:sz w:val="32"/>
                        </w:rPr>
                        <w:t xml:space="preserve"> </w:t>
                      </w:r>
                      <w:r w:rsidR="002D0401">
                        <w:rPr>
                          <w:rFonts w:ascii="Arial" w:hAnsi="Arial" w:cs="Arial"/>
                          <w:b/>
                          <w:sz w:val="32"/>
                        </w:rPr>
                        <w:t>Or</w:t>
                      </w:r>
                      <w:r w:rsidR="002D0401" w:rsidRPr="00480EBC">
                        <w:rPr>
                          <w:rFonts w:ascii="Arial" w:hAnsi="Arial" w:cs="Arial"/>
                          <w:b/>
                          <w:sz w:val="32"/>
                        </w:rPr>
                        <w:t>ganizations</w:t>
                      </w:r>
                    </w:p>
                    <w:p w:rsidR="003D0F0D" w:rsidRDefault="003D0F0D" w:rsidP="003D0F0D">
                      <w:pPr>
                        <w:shd w:val="clear" w:color="auto" w:fill="DEEAF6" w:themeFill="accent5" w:themeFillTint="33"/>
                      </w:pPr>
                    </w:p>
                  </w:txbxContent>
                </v:textbox>
              </v:shape>
            </w:pict>
          </mc:Fallback>
        </mc:AlternateContent>
      </w:r>
    </w:p>
    <w:p w:rsidR="00480EBC" w:rsidRDefault="00480EBC">
      <w:r w:rsidRPr="00F626C9">
        <w:rPr>
          <w:rFonts w:ascii="Tahoma" w:hAnsi="Tahoma" w:cs="Tahoma"/>
          <w:b/>
          <w:noProof/>
          <w:color w:val="000000"/>
          <w:sz w:val="24"/>
          <w:szCs w:val="24"/>
        </w:rPr>
        <mc:AlternateContent>
          <mc:Choice Requires="wps">
            <w:drawing>
              <wp:anchor distT="0" distB="0" distL="114300" distR="114300" simplePos="0" relativeHeight="251659264" behindDoc="0" locked="0" layoutInCell="1" allowOverlap="1" wp14:anchorId="73EDA5A4" wp14:editId="7EF87CFC">
                <wp:simplePos x="0" y="0"/>
                <wp:positionH relativeFrom="column">
                  <wp:posOffset>4191909</wp:posOffset>
                </wp:positionH>
                <wp:positionV relativeFrom="paragraph">
                  <wp:posOffset>452961</wp:posOffset>
                </wp:positionV>
                <wp:extent cx="2286000" cy="6858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BC" w:rsidRPr="001C75C9" w:rsidRDefault="00480EBC" w:rsidP="00480EBC">
                            <w:pPr>
                              <w:pStyle w:val="Heading7"/>
                              <w:rPr>
                                <w:b/>
                                <w:i/>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75C9">
                              <w:rPr>
                                <w:b/>
                                <w:i/>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CCWRO</w:t>
                            </w:r>
                          </w:p>
                          <w:p w:rsidR="00480EBC" w:rsidRDefault="00480EBC" w:rsidP="00480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A5A4" id="Rectangle 8" o:spid="_x0000_s1027" style="position:absolute;margin-left:330.05pt;margin-top:35.6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" stroked="f">
                <v:path arrowok="t"/>
                <v:textbox>
                  <w:txbxContent>
                    <w:p w:rsidR="00480EBC" w:rsidRPr="001C75C9" w:rsidRDefault="00480EBC" w:rsidP="00480EBC">
                      <w:pPr>
                        <w:pStyle w:val="Heading7"/>
                        <w:rPr>
                          <w:b/>
                          <w:i/>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75C9">
                        <w:rPr>
                          <w:b/>
                          <w:i/>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CCWRO</w:t>
                      </w:r>
                    </w:p>
                    <w:p w:rsidR="00480EBC" w:rsidRDefault="00480EBC" w:rsidP="00480EBC"/>
                  </w:txbxContent>
                </v:textbox>
              </v:rect>
            </w:pict>
          </mc:Fallback>
        </mc:AlternateContent>
      </w:r>
      <w:r>
        <w:fldChar w:fldCharType="begin"/>
      </w:r>
      <w:r>
        <w:instrText xml:space="preserve"> INCLUDEPICTURE "/var/folders/69/vl0ghz9w8vl4zwlvt9_64w4c0000gp/T/com.microsoft.Word/WebArchiveCopyPasteTempFiles/BE34486B-F504-4907-B822-F8220C9F5DA1.jpg" \* MERGEFORMATINET </w:instrText>
      </w:r>
      <w:r>
        <w:fldChar w:fldCharType="separate"/>
      </w:r>
      <w:r>
        <w:rPr>
          <w:noProof/>
        </w:rPr>
        <w:drawing>
          <wp:inline distT="0" distB="0" distL="0" distR="0" wp14:anchorId="39019A6F" wp14:editId="0D8E78F5">
            <wp:extent cx="701863" cy="1191218"/>
            <wp:effectExtent l="0" t="0" r="0" b="3175"/>
            <wp:docPr id="1" name="Picture 1" descr="/var/folders/69/vl0ghz9w8vl4zwlvt9_64w4c0000gp/T/com.microsoft.Word/WebArchiveCopyPasteTempFiles/BE34486B-F504-4907-B822-F8220C9F5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9/vl0ghz9w8vl4zwlvt9_64w4c0000gp/T/com.microsoft.Word/WebArchiveCopyPasteTempFiles/BE34486B-F504-4907-B822-F8220C9F5D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300" cy="1219115"/>
                    </a:xfrm>
                    <a:prstGeom prst="rect">
                      <a:avLst/>
                    </a:prstGeom>
                    <a:noFill/>
                    <a:ln>
                      <a:noFill/>
                    </a:ln>
                  </pic:spPr>
                </pic:pic>
              </a:graphicData>
            </a:graphic>
          </wp:inline>
        </w:drawing>
      </w:r>
      <w:r>
        <w:fldChar w:fldCharType="end"/>
      </w:r>
    </w:p>
    <w:p w:rsidR="00480EBC" w:rsidRPr="00480EBC" w:rsidRDefault="00480EBC" w:rsidP="00480EBC">
      <w:pPr>
        <w:pStyle w:val="Heading7"/>
        <w:rPr>
          <w:rFonts w:ascii="Tahoma" w:hAnsi="Tahoma" w:cs="Tahoma"/>
          <w:b/>
          <w:color w:val="000000"/>
          <w:sz w:val="24"/>
          <w:szCs w:val="24"/>
        </w:rPr>
      </w:pPr>
      <w:r w:rsidRPr="00F626C9">
        <w:rPr>
          <w:rFonts w:ascii="Tahoma" w:hAnsi="Tahoma" w:cs="Tahoma"/>
          <w:noProof/>
          <w:color w:val="000000"/>
        </w:rPr>
        <mc:AlternateContent>
          <mc:Choice Requires="wps">
            <w:drawing>
              <wp:anchor distT="0" distB="0" distL="114300" distR="114300" simplePos="0" relativeHeight="251661312" behindDoc="0" locked="0" layoutInCell="1" allowOverlap="1" wp14:anchorId="1DDFCBDB" wp14:editId="2D9C5139">
                <wp:simplePos x="0" y="0"/>
                <wp:positionH relativeFrom="column">
                  <wp:posOffset>69764</wp:posOffset>
                </wp:positionH>
                <wp:positionV relativeFrom="paragraph">
                  <wp:posOffset>33466</wp:posOffset>
                </wp:positionV>
                <wp:extent cx="6271260" cy="38735"/>
                <wp:effectExtent l="12700" t="12700" r="15240" b="247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1260" cy="38735"/>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4451"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5pt" to="499.3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" strokecolor="navy" strokeweight="2.25pt">
                <o:lock v:ext="edit" shapetype="f"/>
              </v:line>
            </w:pict>
          </mc:Fallback>
        </mc:AlternateContent>
      </w:r>
    </w:p>
    <w:p w:rsidR="00480EBC" w:rsidRPr="00F626C9" w:rsidRDefault="00480EBC" w:rsidP="00480EBC">
      <w:pPr>
        <w:rPr>
          <w:rFonts w:ascii="Tahoma" w:hAnsi="Tahoma" w:cs="Tahoma"/>
          <w:b/>
          <w:color w:val="000000"/>
        </w:rPr>
      </w:pPr>
      <w:r w:rsidRPr="00F626C9">
        <w:rPr>
          <w:rFonts w:ascii="Tahoma" w:hAnsi="Tahoma" w:cs="Tahoma"/>
          <w:b/>
          <w:noProof/>
          <w:color w:val="000000"/>
        </w:rPr>
        <mc:AlternateContent>
          <mc:Choice Requires="wps">
            <w:drawing>
              <wp:anchor distT="0" distB="0" distL="114300" distR="114300" simplePos="0" relativeHeight="251660288" behindDoc="0" locked="0" layoutInCell="1" allowOverlap="1" wp14:anchorId="60E4C82E" wp14:editId="43E069B2">
                <wp:simplePos x="0" y="0"/>
                <wp:positionH relativeFrom="column">
                  <wp:posOffset>4738189</wp:posOffset>
                </wp:positionH>
                <wp:positionV relativeFrom="paragraph">
                  <wp:posOffset>158478</wp:posOffset>
                </wp:positionV>
                <wp:extent cx="1765935" cy="19431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93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BC" w:rsidRDefault="00480EBC" w:rsidP="00480EBC">
                            <w:pPr>
                              <w:jc w:val="right"/>
                              <w:rPr>
                                <w:rFonts w:ascii="Helvetica" w:hAnsi="Helvetica"/>
                                <w:b/>
                                <w:color w:val="000080"/>
                                <w:sz w:val="20"/>
                              </w:rPr>
                            </w:pPr>
                            <w:r>
                              <w:rPr>
                                <w:rFonts w:ascii="Helvetica" w:hAnsi="Helvetica"/>
                                <w:b/>
                                <w:color w:val="000080"/>
                                <w:sz w:val="20"/>
                              </w:rPr>
                              <w:t xml:space="preserve">Kevin M. </w:t>
                            </w:r>
                            <w:proofErr w:type="spellStart"/>
                            <w:r>
                              <w:rPr>
                                <w:rFonts w:ascii="Helvetica" w:hAnsi="Helvetica"/>
                                <w:b/>
                                <w:color w:val="000080"/>
                                <w:sz w:val="20"/>
                              </w:rPr>
                              <w:t>Alsanian</w:t>
                            </w:r>
                            <w:proofErr w:type="spellEnd"/>
                            <w:r>
                              <w:rPr>
                                <w:rFonts w:ascii="Helvetica" w:hAnsi="Helvetica"/>
                                <w:b/>
                                <w:color w:val="000080"/>
                                <w:sz w:val="20"/>
                              </w:rPr>
                              <w:t xml:space="preserve"> </w:t>
                            </w:r>
                          </w:p>
                          <w:p w:rsidR="00480EBC" w:rsidRDefault="00480EBC" w:rsidP="00480EBC">
                            <w:pPr>
                              <w:jc w:val="right"/>
                              <w:rPr>
                                <w:rFonts w:ascii="Helvetica" w:hAnsi="Helvetica"/>
                                <w:b/>
                                <w:color w:val="000080"/>
                                <w:sz w:val="20"/>
                              </w:rPr>
                            </w:pPr>
                            <w:r>
                              <w:rPr>
                                <w:rFonts w:ascii="Helvetica" w:hAnsi="Helvetica"/>
                                <w:b/>
                                <w:color w:val="000080"/>
                                <w:sz w:val="20"/>
                              </w:rPr>
                              <w:t>Executive Director</w:t>
                            </w:r>
                          </w:p>
                          <w:p w:rsidR="00480EBC" w:rsidRPr="003E025A" w:rsidRDefault="00480EBC" w:rsidP="00480EBC">
                            <w:pPr>
                              <w:jc w:val="right"/>
                              <w:rPr>
                                <w:rFonts w:ascii="Helvetica" w:hAnsi="Helvetica"/>
                                <w:b/>
                                <w:color w:val="000080"/>
                                <w:sz w:val="20"/>
                              </w:rPr>
                            </w:pPr>
                            <w:r w:rsidRPr="003E025A">
                              <w:rPr>
                                <w:rFonts w:ascii="Helvetica" w:hAnsi="Helvetica"/>
                                <w:b/>
                                <w:color w:val="000080"/>
                                <w:sz w:val="20"/>
                              </w:rPr>
                              <w:t xml:space="preserve">Grace A. </w:t>
                            </w:r>
                            <w:proofErr w:type="spellStart"/>
                            <w:r w:rsidRPr="003E025A">
                              <w:rPr>
                                <w:rFonts w:ascii="Helvetica" w:hAnsi="Helvetica"/>
                                <w:b/>
                                <w:color w:val="000080"/>
                                <w:sz w:val="20"/>
                              </w:rPr>
                              <w:t>Galligher</w:t>
                            </w:r>
                            <w:proofErr w:type="spellEnd"/>
                            <w:r w:rsidRPr="003E025A">
                              <w:rPr>
                                <w:rFonts w:ascii="Helvetica" w:hAnsi="Helvetica"/>
                                <w:b/>
                                <w:color w:val="000080"/>
                                <w:sz w:val="20"/>
                              </w:rPr>
                              <w:t xml:space="preserve">, </w:t>
                            </w:r>
                          </w:p>
                          <w:p w:rsidR="00480EBC" w:rsidRPr="00DD5020" w:rsidRDefault="00480EBC" w:rsidP="00480EBC">
                            <w:pPr>
                              <w:jc w:val="right"/>
                              <w:rPr>
                                <w:rFonts w:ascii="Helvetica" w:hAnsi="Helvetica"/>
                                <w:color w:val="000080"/>
                                <w:sz w:val="20"/>
                              </w:rPr>
                            </w:pPr>
                            <w:r>
                              <w:rPr>
                                <w:rFonts w:ascii="Helvetica" w:hAnsi="Helvetica"/>
                                <w:color w:val="000080"/>
                                <w:sz w:val="20"/>
                              </w:rPr>
                              <w:t>Directing Attorney</w:t>
                            </w:r>
                          </w:p>
                          <w:p w:rsidR="00480EBC" w:rsidRPr="003E025A" w:rsidRDefault="00480EBC" w:rsidP="00480EBC">
                            <w:pPr>
                              <w:jc w:val="right"/>
                              <w:rPr>
                                <w:rFonts w:ascii="Helvetica" w:hAnsi="Helvetica"/>
                                <w:color w:val="000080"/>
                                <w:sz w:val="20"/>
                              </w:rPr>
                            </w:pPr>
                            <w:r>
                              <w:rPr>
                                <w:rFonts w:ascii="Helvetica" w:hAnsi="Helvetica"/>
                                <w:color w:val="000080"/>
                                <w:sz w:val="20"/>
                              </w:rPr>
                              <w:t>1111 Howe Ave., Suite 150</w:t>
                            </w:r>
                            <w:r w:rsidRPr="003E025A">
                              <w:rPr>
                                <w:rFonts w:ascii="Helvetica" w:hAnsi="Helvetica"/>
                                <w:color w:val="000080"/>
                                <w:sz w:val="20"/>
                              </w:rPr>
                              <w:t>,</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 xml:space="preserve">Sacramento, </w:t>
                            </w:r>
                          </w:p>
                          <w:p w:rsidR="00480EBC" w:rsidRPr="003E025A" w:rsidRDefault="00480EBC" w:rsidP="00480EBC">
                            <w:pPr>
                              <w:jc w:val="right"/>
                              <w:rPr>
                                <w:rFonts w:ascii="Helvetica" w:hAnsi="Helvetica"/>
                                <w:color w:val="000080"/>
                                <w:sz w:val="20"/>
                              </w:rPr>
                            </w:pPr>
                            <w:r>
                              <w:rPr>
                                <w:rFonts w:ascii="Helvetica" w:hAnsi="Helvetica"/>
                                <w:color w:val="000080"/>
                                <w:sz w:val="20"/>
                              </w:rPr>
                              <w:t>CA 958125-8551</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Tel. (916) 736-0616</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Fax (916) 736-2645</w:t>
                            </w:r>
                          </w:p>
                          <w:p w:rsidR="00480EBC" w:rsidRDefault="00480EBC" w:rsidP="00480EBC">
                            <w:pPr>
                              <w:jc w:val="right"/>
                              <w:rPr>
                                <w:rFonts w:ascii="Helvetica" w:hAnsi="Helvetica"/>
                                <w:color w:val="000080"/>
                                <w:sz w:val="20"/>
                              </w:rPr>
                            </w:pPr>
                            <w:r w:rsidRPr="003E025A">
                              <w:rPr>
                                <w:rFonts w:ascii="Helvetica" w:hAnsi="Helvetica"/>
                                <w:color w:val="000080"/>
                                <w:sz w:val="20"/>
                              </w:rPr>
                              <w:t>Cell (916) 712-0071</w:t>
                            </w:r>
                          </w:p>
                          <w:p w:rsidR="00480EBC" w:rsidRPr="00AB3BCE" w:rsidRDefault="00024B61" w:rsidP="00480EBC">
                            <w:pPr>
                              <w:jc w:val="right"/>
                              <w:rPr>
                                <w:rFonts w:ascii="Helvetica" w:hAnsi="Helvetica"/>
                                <w:color w:val="000090"/>
                                <w:sz w:val="20"/>
                              </w:rPr>
                            </w:pPr>
                            <w:hyperlink r:id="rId6" w:history="1">
                              <w:r w:rsidR="00480EBC" w:rsidRPr="00AB3BCE">
                                <w:rPr>
                                  <w:rStyle w:val="Hyperlink"/>
                                  <w:rFonts w:ascii="Helvetica" w:hAnsi="Helvetica"/>
                                  <w:color w:val="000090"/>
                                  <w:sz w:val="20"/>
                                </w:rPr>
                                <w:t>kevin.aslanian@ccwro.org</w:t>
                              </w:r>
                            </w:hyperlink>
                          </w:p>
                          <w:p w:rsidR="00480EBC" w:rsidRPr="003E025A" w:rsidRDefault="00480EBC" w:rsidP="00480EBC">
                            <w:pPr>
                              <w:jc w:val="right"/>
                              <w:rPr>
                                <w:rFonts w:ascii="Abadi MT Condensed Extra Bold" w:hAnsi="Abadi MT Condensed Extra Bold"/>
                                <w:color w:val="000080"/>
                                <w:sz w:val="20"/>
                              </w:rPr>
                            </w:pPr>
                            <w:r>
                              <w:rPr>
                                <w:rFonts w:ascii="Helvetica" w:hAnsi="Helvetica"/>
                                <w:color w:val="000080"/>
                                <w:sz w:val="20"/>
                              </w:rPr>
                              <w:t>www.ccwro.org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C82E" id="Rectangle 9" o:spid="_x0000_s1028" style="position:absolute;margin-left:373.1pt;margin-top:12.5pt;width:139.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" stroked="f">
                <v:path arrowok="t"/>
                <v:textbox>
                  <w:txbxContent>
                    <w:p w:rsidR="00480EBC" w:rsidRDefault="00480EBC" w:rsidP="00480EBC">
                      <w:pPr>
                        <w:jc w:val="right"/>
                        <w:rPr>
                          <w:rFonts w:ascii="Helvetica" w:hAnsi="Helvetica"/>
                          <w:b/>
                          <w:color w:val="000080"/>
                          <w:sz w:val="20"/>
                        </w:rPr>
                      </w:pPr>
                      <w:r>
                        <w:rPr>
                          <w:rFonts w:ascii="Helvetica" w:hAnsi="Helvetica"/>
                          <w:b/>
                          <w:color w:val="000080"/>
                          <w:sz w:val="20"/>
                        </w:rPr>
                        <w:t xml:space="preserve">Kevin M. Alsanian </w:t>
                      </w:r>
                    </w:p>
                    <w:p w:rsidR="00480EBC" w:rsidRDefault="00480EBC" w:rsidP="00480EBC">
                      <w:pPr>
                        <w:jc w:val="right"/>
                        <w:rPr>
                          <w:rFonts w:ascii="Helvetica" w:hAnsi="Helvetica"/>
                          <w:b/>
                          <w:color w:val="000080"/>
                          <w:sz w:val="20"/>
                        </w:rPr>
                      </w:pPr>
                      <w:r>
                        <w:rPr>
                          <w:rFonts w:ascii="Helvetica" w:hAnsi="Helvetica"/>
                          <w:b/>
                          <w:color w:val="000080"/>
                          <w:sz w:val="20"/>
                        </w:rPr>
                        <w:t>Executive Director</w:t>
                      </w:r>
                    </w:p>
                    <w:p w:rsidR="00480EBC" w:rsidRPr="003E025A" w:rsidRDefault="00480EBC" w:rsidP="00480EBC">
                      <w:pPr>
                        <w:jc w:val="right"/>
                        <w:rPr>
                          <w:rFonts w:ascii="Helvetica" w:hAnsi="Helvetica"/>
                          <w:b/>
                          <w:color w:val="000080"/>
                          <w:sz w:val="20"/>
                        </w:rPr>
                      </w:pPr>
                      <w:r w:rsidRPr="003E025A">
                        <w:rPr>
                          <w:rFonts w:ascii="Helvetica" w:hAnsi="Helvetica"/>
                          <w:b/>
                          <w:color w:val="000080"/>
                          <w:sz w:val="20"/>
                        </w:rPr>
                        <w:t xml:space="preserve">Grace A. Galligher, </w:t>
                      </w:r>
                    </w:p>
                    <w:p w:rsidR="00480EBC" w:rsidRPr="00DD5020" w:rsidRDefault="00480EBC" w:rsidP="00480EBC">
                      <w:pPr>
                        <w:jc w:val="right"/>
                        <w:rPr>
                          <w:rFonts w:ascii="Helvetica" w:hAnsi="Helvetica"/>
                          <w:color w:val="000080"/>
                          <w:sz w:val="20"/>
                        </w:rPr>
                      </w:pPr>
                      <w:r>
                        <w:rPr>
                          <w:rFonts w:ascii="Helvetica" w:hAnsi="Helvetica"/>
                          <w:color w:val="000080"/>
                          <w:sz w:val="20"/>
                        </w:rPr>
                        <w:t>Directing Attorney</w:t>
                      </w:r>
                    </w:p>
                    <w:p w:rsidR="00480EBC" w:rsidRPr="003E025A" w:rsidRDefault="00480EBC" w:rsidP="00480EBC">
                      <w:pPr>
                        <w:jc w:val="right"/>
                        <w:rPr>
                          <w:rFonts w:ascii="Helvetica" w:hAnsi="Helvetica"/>
                          <w:color w:val="000080"/>
                          <w:sz w:val="20"/>
                        </w:rPr>
                      </w:pPr>
                      <w:r>
                        <w:rPr>
                          <w:rFonts w:ascii="Helvetica" w:hAnsi="Helvetica"/>
                          <w:color w:val="000080"/>
                          <w:sz w:val="20"/>
                        </w:rPr>
                        <w:t>1111 Howe Ave., Suite 150</w:t>
                      </w:r>
                      <w:r w:rsidRPr="003E025A">
                        <w:rPr>
                          <w:rFonts w:ascii="Helvetica" w:hAnsi="Helvetica"/>
                          <w:color w:val="000080"/>
                          <w:sz w:val="20"/>
                        </w:rPr>
                        <w:t>,</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 xml:space="preserve">Sacramento, </w:t>
                      </w:r>
                    </w:p>
                    <w:p w:rsidR="00480EBC" w:rsidRPr="003E025A" w:rsidRDefault="00480EBC" w:rsidP="00480EBC">
                      <w:pPr>
                        <w:jc w:val="right"/>
                        <w:rPr>
                          <w:rFonts w:ascii="Helvetica" w:hAnsi="Helvetica"/>
                          <w:color w:val="000080"/>
                          <w:sz w:val="20"/>
                        </w:rPr>
                      </w:pPr>
                      <w:r>
                        <w:rPr>
                          <w:rFonts w:ascii="Helvetica" w:hAnsi="Helvetica"/>
                          <w:color w:val="000080"/>
                          <w:sz w:val="20"/>
                        </w:rPr>
                        <w:t>CA 958125-8551</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Tel. (916) 736-0616</w:t>
                      </w:r>
                    </w:p>
                    <w:p w:rsidR="00480EBC" w:rsidRPr="003E025A" w:rsidRDefault="00480EBC" w:rsidP="00480EBC">
                      <w:pPr>
                        <w:jc w:val="right"/>
                        <w:rPr>
                          <w:rFonts w:ascii="Helvetica" w:hAnsi="Helvetica"/>
                          <w:color w:val="000080"/>
                          <w:sz w:val="20"/>
                        </w:rPr>
                      </w:pPr>
                      <w:r w:rsidRPr="003E025A">
                        <w:rPr>
                          <w:rFonts w:ascii="Helvetica" w:hAnsi="Helvetica"/>
                          <w:color w:val="000080"/>
                          <w:sz w:val="20"/>
                        </w:rPr>
                        <w:t>Fax (916) 736-2645</w:t>
                      </w:r>
                    </w:p>
                    <w:p w:rsidR="00480EBC" w:rsidRDefault="00480EBC" w:rsidP="00480EBC">
                      <w:pPr>
                        <w:jc w:val="right"/>
                        <w:rPr>
                          <w:rFonts w:ascii="Helvetica" w:hAnsi="Helvetica"/>
                          <w:color w:val="000080"/>
                          <w:sz w:val="20"/>
                        </w:rPr>
                      </w:pPr>
                      <w:r w:rsidRPr="003E025A">
                        <w:rPr>
                          <w:rFonts w:ascii="Helvetica" w:hAnsi="Helvetica"/>
                          <w:color w:val="000080"/>
                          <w:sz w:val="20"/>
                        </w:rPr>
                        <w:t>Cell (916) 712-0071</w:t>
                      </w:r>
                    </w:p>
                    <w:p w:rsidR="00480EBC" w:rsidRPr="00AB3BCE" w:rsidRDefault="00D0375E" w:rsidP="00480EBC">
                      <w:pPr>
                        <w:jc w:val="right"/>
                        <w:rPr>
                          <w:rFonts w:ascii="Helvetica" w:hAnsi="Helvetica"/>
                          <w:color w:val="000090"/>
                          <w:sz w:val="20"/>
                        </w:rPr>
                      </w:pPr>
                      <w:hyperlink r:id="rId7" w:history="1">
                        <w:r w:rsidR="00480EBC" w:rsidRPr="00AB3BCE">
                          <w:rPr>
                            <w:rStyle w:val="Hyperlink"/>
                            <w:rFonts w:ascii="Helvetica" w:hAnsi="Helvetica"/>
                            <w:color w:val="000090"/>
                            <w:sz w:val="20"/>
                          </w:rPr>
                          <w:t>kevin.aslanian@ccwro.org</w:t>
                        </w:r>
                      </w:hyperlink>
                    </w:p>
                    <w:p w:rsidR="00480EBC" w:rsidRPr="003E025A" w:rsidRDefault="00480EBC" w:rsidP="00480EBC">
                      <w:pPr>
                        <w:jc w:val="right"/>
                        <w:rPr>
                          <w:rFonts w:ascii="Abadi MT Condensed Extra Bold" w:hAnsi="Abadi MT Condensed Extra Bold"/>
                          <w:color w:val="000080"/>
                          <w:sz w:val="20"/>
                        </w:rPr>
                      </w:pPr>
                      <w:r>
                        <w:rPr>
                          <w:rFonts w:ascii="Helvetica" w:hAnsi="Helvetica"/>
                          <w:color w:val="000080"/>
                          <w:sz w:val="20"/>
                        </w:rPr>
                        <w:t>www.ccwro.org</w:t>
                      </w:r>
                    </w:p>
                  </w:txbxContent>
                </v:textbox>
              </v:rect>
            </w:pict>
          </mc:Fallback>
        </mc:AlternateContent>
      </w:r>
    </w:p>
    <w:p w:rsidR="00480EBC" w:rsidRPr="00F626C9" w:rsidRDefault="00480EBC" w:rsidP="00480EBC">
      <w:pPr>
        <w:rPr>
          <w:rFonts w:ascii="Tahoma" w:hAnsi="Tahoma" w:cs="Tahoma"/>
          <w:b/>
          <w:color w:val="000000"/>
        </w:rPr>
      </w:pPr>
    </w:p>
    <w:p w:rsidR="00480EBC" w:rsidRDefault="0082690B">
      <w:r>
        <w:t>April 4, 2018</w:t>
      </w:r>
    </w:p>
    <w:p w:rsidR="00480EBC" w:rsidRDefault="00480EBC"/>
    <w:p w:rsidR="00480EBC" w:rsidRDefault="00480EBC" w:rsidP="00480EBC">
      <w:pPr>
        <w:widowControl/>
        <w:autoSpaceDE/>
        <w:autoSpaceDN/>
        <w:spacing w:after="240"/>
        <w:rPr>
          <w:rFonts w:ascii="Garamond" w:hAnsi="Garamond"/>
          <w:color w:val="000000"/>
          <w:sz w:val="24"/>
          <w:szCs w:val="24"/>
          <w:shd w:val="clear" w:color="auto" w:fill="FFFF00"/>
        </w:rPr>
      </w:pPr>
    </w:p>
    <w:p w:rsidR="0082690B" w:rsidRPr="00151D28" w:rsidRDefault="0082690B" w:rsidP="00480EBC">
      <w:pPr>
        <w:widowControl/>
        <w:autoSpaceDE/>
        <w:autoSpaceDN/>
        <w:spacing w:after="240"/>
        <w:rPr>
          <w:sz w:val="24"/>
          <w:szCs w:val="24"/>
        </w:rPr>
      </w:pPr>
    </w:p>
    <w:p w:rsidR="00480EBC" w:rsidRPr="00151D28" w:rsidRDefault="00480EBC" w:rsidP="00480EBC">
      <w:pPr>
        <w:widowControl/>
        <w:autoSpaceDE/>
        <w:autoSpaceDN/>
        <w:rPr>
          <w:sz w:val="24"/>
          <w:szCs w:val="24"/>
        </w:rPr>
      </w:pPr>
      <w:r w:rsidRPr="00151D28">
        <w:rPr>
          <w:rFonts w:ascii="Garamond" w:hAnsi="Garamond"/>
          <w:color w:val="000000"/>
          <w:sz w:val="24"/>
          <w:szCs w:val="24"/>
        </w:rPr>
        <w:t xml:space="preserve">Ms. Sasha </w:t>
      </w:r>
      <w:proofErr w:type="spellStart"/>
      <w:r w:rsidRPr="00151D28">
        <w:rPr>
          <w:rFonts w:ascii="Garamond" w:hAnsi="Garamond"/>
          <w:color w:val="000000"/>
          <w:sz w:val="24"/>
          <w:szCs w:val="24"/>
        </w:rPr>
        <w:t>Gersten</w:t>
      </w:r>
      <w:proofErr w:type="spellEnd"/>
      <w:r w:rsidRPr="00151D28">
        <w:rPr>
          <w:rFonts w:ascii="Garamond" w:hAnsi="Garamond"/>
          <w:color w:val="000000"/>
          <w:sz w:val="24"/>
          <w:szCs w:val="24"/>
        </w:rPr>
        <w:t>-Paal</w:t>
      </w:r>
    </w:p>
    <w:p w:rsidR="00480EBC" w:rsidRPr="00151D28" w:rsidRDefault="00480EBC" w:rsidP="00480EBC">
      <w:pPr>
        <w:widowControl/>
        <w:autoSpaceDE/>
        <w:autoSpaceDN/>
        <w:rPr>
          <w:sz w:val="24"/>
          <w:szCs w:val="24"/>
        </w:rPr>
      </w:pPr>
      <w:r w:rsidRPr="00151D28">
        <w:rPr>
          <w:rFonts w:ascii="Garamond" w:hAnsi="Garamond"/>
          <w:color w:val="000000"/>
          <w:sz w:val="24"/>
          <w:szCs w:val="24"/>
        </w:rPr>
        <w:t>SNAP Program Development Division</w:t>
      </w:r>
    </w:p>
    <w:p w:rsidR="00480EBC" w:rsidRPr="00151D28" w:rsidRDefault="00480EBC" w:rsidP="00480EBC">
      <w:pPr>
        <w:widowControl/>
        <w:autoSpaceDE/>
        <w:autoSpaceDN/>
        <w:rPr>
          <w:sz w:val="24"/>
          <w:szCs w:val="24"/>
        </w:rPr>
      </w:pPr>
      <w:r w:rsidRPr="00151D28">
        <w:rPr>
          <w:rFonts w:ascii="Garamond" w:hAnsi="Garamond"/>
          <w:color w:val="000000"/>
          <w:sz w:val="24"/>
          <w:szCs w:val="24"/>
        </w:rPr>
        <w:t>Food and Nutrition Service</w:t>
      </w:r>
    </w:p>
    <w:p w:rsidR="00480EBC" w:rsidRPr="00151D28" w:rsidRDefault="00480EBC" w:rsidP="00480EBC">
      <w:pPr>
        <w:widowControl/>
        <w:autoSpaceDE/>
        <w:autoSpaceDN/>
        <w:rPr>
          <w:sz w:val="24"/>
          <w:szCs w:val="24"/>
        </w:rPr>
      </w:pPr>
      <w:r w:rsidRPr="00151D28">
        <w:rPr>
          <w:rFonts w:ascii="Garamond" w:hAnsi="Garamond"/>
          <w:color w:val="000000"/>
          <w:sz w:val="24"/>
          <w:szCs w:val="24"/>
        </w:rPr>
        <w:t>3101 Park Center Drive</w:t>
      </w:r>
    </w:p>
    <w:p w:rsidR="00480EBC" w:rsidRPr="00151D28" w:rsidRDefault="00480EBC" w:rsidP="00480EBC">
      <w:pPr>
        <w:widowControl/>
        <w:autoSpaceDE/>
        <w:autoSpaceDN/>
        <w:rPr>
          <w:sz w:val="24"/>
          <w:szCs w:val="24"/>
        </w:rPr>
      </w:pPr>
      <w:r w:rsidRPr="00151D28">
        <w:rPr>
          <w:rFonts w:ascii="Garamond" w:hAnsi="Garamond"/>
          <w:color w:val="000000"/>
          <w:sz w:val="24"/>
          <w:szCs w:val="24"/>
        </w:rPr>
        <w:t>Room 812</w:t>
      </w:r>
    </w:p>
    <w:p w:rsidR="00480EBC" w:rsidRPr="00151D28" w:rsidRDefault="00480EBC" w:rsidP="00480EBC">
      <w:pPr>
        <w:widowControl/>
        <w:autoSpaceDE/>
        <w:autoSpaceDN/>
        <w:rPr>
          <w:sz w:val="24"/>
          <w:szCs w:val="24"/>
        </w:rPr>
      </w:pPr>
      <w:r w:rsidRPr="00151D28">
        <w:rPr>
          <w:rFonts w:ascii="Garamond" w:hAnsi="Garamond"/>
          <w:color w:val="000000"/>
          <w:sz w:val="24"/>
          <w:szCs w:val="24"/>
        </w:rPr>
        <w:t>Alexandria, VA 22302</w:t>
      </w:r>
    </w:p>
    <w:p w:rsidR="00480EBC" w:rsidRPr="00151D28" w:rsidRDefault="00480EBC" w:rsidP="00480EBC">
      <w:pPr>
        <w:widowControl/>
        <w:autoSpaceDE/>
        <w:autoSpaceDN/>
        <w:rPr>
          <w:sz w:val="24"/>
          <w:szCs w:val="24"/>
        </w:rPr>
      </w:pPr>
    </w:p>
    <w:bookmarkStart w:id="0" w:name="OLE_LINK1"/>
    <w:bookmarkStart w:id="1" w:name="OLE_LINK2"/>
    <w:p w:rsidR="00480EBC" w:rsidRPr="00151D28" w:rsidRDefault="00024B61" w:rsidP="00480EBC">
      <w:pPr>
        <w:widowControl/>
        <w:autoSpaceDE/>
        <w:autoSpaceDN/>
        <w:ind w:left="1440"/>
        <w:rPr>
          <w:sz w:val="24"/>
          <w:szCs w:val="24"/>
        </w:rPr>
      </w:pPr>
      <w:r>
        <w:rPr>
          <w:rFonts w:ascii="Garamond" w:hAnsi="Garamond"/>
          <w:color w:val="000000"/>
          <w:sz w:val="24"/>
          <w:szCs w:val="24"/>
        </w:rPr>
        <w:fldChar w:fldCharType="begin"/>
      </w:r>
      <w:r>
        <w:rPr>
          <w:rFonts w:ascii="Garamond" w:hAnsi="Garamond"/>
          <w:color w:val="000000"/>
          <w:sz w:val="24"/>
          <w:szCs w:val="24"/>
        </w:rPr>
        <w:instrText xml:space="preserve"> HYPERLINK "https://www.federalregister.gov/documents/2018/02/23/2018-03752/supplemental-nutrition-assistance-program-requirements-and-services-for-able-bodied-adults-without" </w:instrText>
      </w:r>
      <w:r>
        <w:rPr>
          <w:rFonts w:ascii="Garamond" w:hAnsi="Garamond"/>
          <w:color w:val="000000"/>
          <w:sz w:val="24"/>
          <w:szCs w:val="24"/>
        </w:rPr>
      </w:r>
      <w:r>
        <w:rPr>
          <w:rFonts w:ascii="Garamond" w:hAnsi="Garamond"/>
          <w:color w:val="000000"/>
          <w:sz w:val="24"/>
          <w:szCs w:val="24"/>
        </w:rPr>
        <w:fldChar w:fldCharType="separate"/>
      </w:r>
      <w:r w:rsidR="00480EBC" w:rsidRPr="00024B61">
        <w:rPr>
          <w:rStyle w:val="Hyperlink"/>
          <w:rFonts w:ascii="Garamond" w:hAnsi="Garamond"/>
          <w:sz w:val="24"/>
          <w:szCs w:val="24"/>
        </w:rPr>
        <w:t>Notice of Proposed Rulemaking:  Supplemental Nutrition Assistance Program:  Requirements and Services for Able-Bodied Adults Without Dependents RIN 0584–AE57</w:t>
      </w:r>
      <w:r>
        <w:rPr>
          <w:rFonts w:ascii="Garamond" w:hAnsi="Garamond"/>
          <w:color w:val="000000"/>
          <w:sz w:val="24"/>
          <w:szCs w:val="24"/>
        </w:rPr>
        <w:fldChar w:fldCharType="end"/>
      </w:r>
      <w:bookmarkStart w:id="2" w:name="_GoBack"/>
      <w:bookmarkEnd w:id="2"/>
    </w:p>
    <w:bookmarkEnd w:id="0"/>
    <w:bookmarkEnd w:id="1"/>
    <w:p w:rsidR="00480EBC" w:rsidRPr="00151D28" w:rsidRDefault="00480EBC" w:rsidP="00480EBC">
      <w:pPr>
        <w:widowControl/>
        <w:autoSpaceDE/>
        <w:autoSpaceDN/>
        <w:rPr>
          <w:sz w:val="24"/>
          <w:szCs w:val="24"/>
        </w:rPr>
      </w:pPr>
    </w:p>
    <w:p w:rsidR="00480EBC" w:rsidRPr="00151D28" w:rsidRDefault="00480EBC" w:rsidP="00480EBC">
      <w:pPr>
        <w:widowControl/>
        <w:autoSpaceDE/>
        <w:autoSpaceDN/>
        <w:rPr>
          <w:sz w:val="24"/>
          <w:szCs w:val="24"/>
        </w:rPr>
      </w:pPr>
      <w:r w:rsidRPr="00151D28">
        <w:rPr>
          <w:rFonts w:ascii="Garamond" w:hAnsi="Garamond"/>
          <w:color w:val="000000"/>
          <w:sz w:val="24"/>
          <w:szCs w:val="24"/>
        </w:rPr>
        <w:t xml:space="preserve">Dear Ms. </w:t>
      </w:r>
      <w:proofErr w:type="spellStart"/>
      <w:r w:rsidRPr="00151D28">
        <w:rPr>
          <w:rFonts w:ascii="Garamond" w:hAnsi="Garamond"/>
          <w:color w:val="000000"/>
          <w:sz w:val="24"/>
          <w:szCs w:val="24"/>
        </w:rPr>
        <w:t>Gersten</w:t>
      </w:r>
      <w:proofErr w:type="spellEnd"/>
      <w:r w:rsidRPr="00151D28">
        <w:rPr>
          <w:rFonts w:ascii="Garamond" w:hAnsi="Garamond"/>
          <w:color w:val="000000"/>
          <w:sz w:val="24"/>
          <w:szCs w:val="24"/>
        </w:rPr>
        <w:t>-Paal:</w:t>
      </w:r>
    </w:p>
    <w:p w:rsidR="00480EBC" w:rsidRPr="00151D28" w:rsidRDefault="00480EBC" w:rsidP="00480EBC">
      <w:pPr>
        <w:widowControl/>
        <w:autoSpaceDE/>
        <w:autoSpaceDN/>
        <w:spacing w:after="240"/>
        <w:rPr>
          <w:sz w:val="24"/>
          <w:szCs w:val="24"/>
        </w:rPr>
      </w:pPr>
    </w:p>
    <w:p w:rsidR="003D0F0D" w:rsidRDefault="00480EBC" w:rsidP="00480EBC">
      <w:pPr>
        <w:widowControl/>
        <w:autoSpaceDE/>
        <w:autoSpaceDN/>
        <w:rPr>
          <w:rFonts w:ascii="Garamond" w:hAnsi="Garamond"/>
          <w:color w:val="000000"/>
          <w:sz w:val="24"/>
          <w:szCs w:val="24"/>
        </w:rPr>
      </w:pPr>
      <w:r w:rsidRPr="00151D28">
        <w:rPr>
          <w:rFonts w:ascii="Garamond" w:hAnsi="Garamond"/>
          <w:color w:val="000000"/>
          <w:sz w:val="24"/>
          <w:szCs w:val="24"/>
        </w:rPr>
        <w:t>Thank you for the opportunity to comment on USDA’s Advanced Notice on requirements and services for Able-Bodied Adults Without Dependents (ABAWDs).  </w:t>
      </w:r>
    </w:p>
    <w:p w:rsidR="003D0F0D" w:rsidRDefault="003D0F0D" w:rsidP="00480EBC">
      <w:pPr>
        <w:widowControl/>
        <w:autoSpaceDE/>
        <w:autoSpaceDN/>
        <w:rPr>
          <w:rFonts w:ascii="Garamond" w:hAnsi="Garamond"/>
          <w:color w:val="000000"/>
          <w:sz w:val="24"/>
          <w:szCs w:val="24"/>
        </w:rPr>
      </w:pPr>
    </w:p>
    <w:p w:rsidR="00480EBC" w:rsidRDefault="003D0F0D" w:rsidP="00480EBC">
      <w:pPr>
        <w:widowControl/>
        <w:autoSpaceDE/>
        <w:autoSpaceDN/>
        <w:rPr>
          <w:rFonts w:ascii="Garamond" w:hAnsi="Garamond"/>
          <w:color w:val="000000"/>
          <w:sz w:val="24"/>
          <w:szCs w:val="24"/>
        </w:rPr>
      </w:pPr>
      <w:r>
        <w:rPr>
          <w:rFonts w:ascii="Garamond" w:hAnsi="Garamond"/>
          <w:color w:val="000000"/>
          <w:sz w:val="24"/>
          <w:szCs w:val="24"/>
        </w:rPr>
        <w:t xml:space="preserve">CCWRO is a statewide organization founded in 1980. Our mission is to </w:t>
      </w:r>
      <w:r w:rsidR="00E44071">
        <w:rPr>
          <w:rFonts w:ascii="Garamond" w:hAnsi="Garamond"/>
          <w:color w:val="000000"/>
          <w:sz w:val="24"/>
          <w:szCs w:val="24"/>
        </w:rPr>
        <w:t>“</w:t>
      </w:r>
      <w:r>
        <w:rPr>
          <w:rFonts w:ascii="Garamond" w:hAnsi="Garamond"/>
          <w:color w:val="000000"/>
          <w:sz w:val="24"/>
          <w:szCs w:val="24"/>
        </w:rPr>
        <w:t>make this a better place for all</w:t>
      </w:r>
      <w:r w:rsidR="00E44071">
        <w:rPr>
          <w:rFonts w:ascii="Garamond" w:hAnsi="Garamond"/>
          <w:color w:val="000000"/>
          <w:sz w:val="24"/>
          <w:szCs w:val="24"/>
        </w:rPr>
        <w:t>”</w:t>
      </w:r>
      <w:r>
        <w:rPr>
          <w:rFonts w:ascii="Garamond" w:hAnsi="Garamond"/>
          <w:color w:val="000000"/>
          <w:sz w:val="24"/>
          <w:szCs w:val="24"/>
        </w:rPr>
        <w:t xml:space="preserve">. Our organization has always paid close attention to the food stamp program </w:t>
      </w:r>
      <w:r w:rsidR="00E44071">
        <w:rPr>
          <w:rFonts w:ascii="Garamond" w:hAnsi="Garamond"/>
          <w:color w:val="000000"/>
          <w:sz w:val="24"/>
          <w:szCs w:val="24"/>
        </w:rPr>
        <w:t>for decades</w:t>
      </w:r>
      <w:r>
        <w:rPr>
          <w:rFonts w:ascii="Garamond" w:hAnsi="Garamond"/>
          <w:color w:val="000000"/>
          <w:sz w:val="24"/>
          <w:szCs w:val="24"/>
        </w:rPr>
        <w:t>.</w:t>
      </w:r>
      <w:r w:rsidR="00480EBC" w:rsidRPr="00151D28">
        <w:rPr>
          <w:rFonts w:ascii="Garamond" w:hAnsi="Garamond"/>
          <w:color w:val="000000"/>
          <w:sz w:val="24"/>
          <w:szCs w:val="24"/>
        </w:rPr>
        <w:t> </w:t>
      </w:r>
      <w:r>
        <w:rPr>
          <w:rFonts w:ascii="Garamond" w:hAnsi="Garamond"/>
          <w:color w:val="000000"/>
          <w:sz w:val="24"/>
          <w:szCs w:val="24"/>
        </w:rPr>
        <w:t xml:space="preserve"> SNAP is the only program in the United State of America that prevents wide</w:t>
      </w:r>
      <w:r w:rsidR="00F8264F">
        <w:rPr>
          <w:rFonts w:ascii="Garamond" w:hAnsi="Garamond"/>
          <w:color w:val="000000"/>
          <w:sz w:val="24"/>
          <w:szCs w:val="24"/>
        </w:rPr>
        <w:t>spread</w:t>
      </w:r>
      <w:r>
        <w:rPr>
          <w:rFonts w:ascii="Garamond" w:hAnsi="Garamond"/>
          <w:color w:val="000000"/>
          <w:sz w:val="24"/>
          <w:szCs w:val="24"/>
        </w:rPr>
        <w:t xml:space="preserve"> famine from happening in the USA.</w:t>
      </w:r>
    </w:p>
    <w:p w:rsidR="003D0F0D" w:rsidRDefault="003D0F0D" w:rsidP="00480EBC">
      <w:pPr>
        <w:widowControl/>
        <w:autoSpaceDE/>
        <w:autoSpaceDN/>
        <w:rPr>
          <w:rFonts w:ascii="Garamond" w:hAnsi="Garamond"/>
          <w:color w:val="000000"/>
          <w:sz w:val="24"/>
          <w:szCs w:val="24"/>
        </w:rPr>
      </w:pPr>
    </w:p>
    <w:p w:rsidR="003D0F0D" w:rsidRPr="003D0F0D" w:rsidRDefault="003D0F0D" w:rsidP="00480EBC">
      <w:pPr>
        <w:widowControl/>
        <w:autoSpaceDE/>
        <w:autoSpaceDN/>
        <w:rPr>
          <w:sz w:val="24"/>
          <w:szCs w:val="24"/>
        </w:rPr>
      </w:pPr>
      <w:r>
        <w:rPr>
          <w:rFonts w:ascii="Garamond" w:hAnsi="Garamond"/>
          <w:color w:val="000000"/>
          <w:sz w:val="24"/>
          <w:szCs w:val="24"/>
        </w:rPr>
        <w:t>Any rule that would result any human being to go to bed hungry is</w:t>
      </w:r>
      <w:r w:rsidR="00E44071">
        <w:rPr>
          <w:rFonts w:ascii="Garamond" w:hAnsi="Garamond"/>
          <w:color w:val="000000"/>
          <w:sz w:val="24"/>
          <w:szCs w:val="24"/>
        </w:rPr>
        <w:t xml:space="preserve"> unconscionable</w:t>
      </w:r>
      <w:r>
        <w:rPr>
          <w:rFonts w:ascii="Garamond" w:hAnsi="Garamond"/>
          <w:color w:val="000000"/>
          <w:sz w:val="24"/>
          <w:szCs w:val="24"/>
        </w:rPr>
        <w:t>.</w:t>
      </w:r>
    </w:p>
    <w:p w:rsidR="00480EBC" w:rsidRPr="00151D28" w:rsidRDefault="00480EBC" w:rsidP="00480EBC">
      <w:pPr>
        <w:widowControl/>
        <w:autoSpaceDE/>
        <w:autoSpaceDN/>
        <w:rPr>
          <w:sz w:val="24"/>
          <w:szCs w:val="24"/>
        </w:rPr>
      </w:pPr>
    </w:p>
    <w:p w:rsidR="00480EBC" w:rsidRPr="00151D28" w:rsidRDefault="00480EBC" w:rsidP="00480EBC">
      <w:pPr>
        <w:widowControl/>
        <w:autoSpaceDE/>
        <w:autoSpaceDN/>
        <w:rPr>
          <w:sz w:val="24"/>
          <w:szCs w:val="24"/>
        </w:rPr>
      </w:pPr>
      <w:r w:rsidRPr="00151D28">
        <w:rPr>
          <w:rFonts w:ascii="Garamond" w:hAnsi="Garamond"/>
          <w:color w:val="000000"/>
          <w:sz w:val="24"/>
          <w:szCs w:val="24"/>
        </w:rPr>
        <w:t xml:space="preserve">Federal law limits SNAP eligibility for childless unemployed and underemployed adults age 18-50 (except for those who are exempt) to just three months out of every three years unless they are able to obtain and maintain an average of 20 hours a week of employment.  This rule is </w:t>
      </w:r>
      <w:r w:rsidR="00621D10">
        <w:rPr>
          <w:rFonts w:ascii="Garamond" w:hAnsi="Garamond"/>
          <w:color w:val="000000"/>
          <w:sz w:val="24"/>
          <w:szCs w:val="24"/>
        </w:rPr>
        <w:t xml:space="preserve">cruel and unusual </w:t>
      </w:r>
      <w:r w:rsidR="00621D10">
        <w:rPr>
          <w:rFonts w:ascii="Garamond" w:hAnsi="Garamond"/>
          <w:color w:val="000000"/>
          <w:sz w:val="24"/>
          <w:szCs w:val="24"/>
        </w:rPr>
        <w:lastRenderedPageBreak/>
        <w:t>punishment for being poor</w:t>
      </w:r>
      <w:r w:rsidRPr="00151D28">
        <w:rPr>
          <w:rFonts w:ascii="Garamond" w:hAnsi="Garamond"/>
          <w:color w:val="000000"/>
          <w:sz w:val="24"/>
          <w:szCs w:val="24"/>
        </w:rPr>
        <w:t xml:space="preserve">.  At least 500,000 low-income individuals nationwide lost SNAP in 2016 due to the </w:t>
      </w:r>
      <w:r w:rsidR="00621D10">
        <w:rPr>
          <w:rFonts w:ascii="Garamond" w:hAnsi="Garamond"/>
          <w:color w:val="000000"/>
          <w:sz w:val="24"/>
          <w:szCs w:val="24"/>
        </w:rPr>
        <w:t>barbaric</w:t>
      </w:r>
      <w:r w:rsidR="00E44071">
        <w:rPr>
          <w:rFonts w:ascii="Garamond" w:hAnsi="Garamond"/>
          <w:color w:val="000000"/>
          <w:sz w:val="24"/>
          <w:szCs w:val="24"/>
        </w:rPr>
        <w:t xml:space="preserve"> and unconscionable</w:t>
      </w:r>
      <w:r w:rsidR="00621D10">
        <w:rPr>
          <w:rFonts w:ascii="Garamond" w:hAnsi="Garamond"/>
          <w:color w:val="000000"/>
          <w:sz w:val="24"/>
          <w:szCs w:val="24"/>
        </w:rPr>
        <w:t xml:space="preserve"> </w:t>
      </w:r>
      <w:r w:rsidRPr="00151D28">
        <w:rPr>
          <w:rFonts w:ascii="Garamond" w:hAnsi="Garamond"/>
          <w:color w:val="000000"/>
          <w:sz w:val="24"/>
          <w:szCs w:val="24"/>
        </w:rPr>
        <w:t>time limit</w:t>
      </w:r>
      <w:r w:rsidR="00E44071">
        <w:rPr>
          <w:rFonts w:ascii="Garamond" w:hAnsi="Garamond"/>
          <w:color w:val="000000"/>
          <w:sz w:val="24"/>
          <w:szCs w:val="24"/>
        </w:rPr>
        <w:t>ing food rule</w:t>
      </w:r>
      <w:r w:rsidRPr="00151D28">
        <w:rPr>
          <w:rFonts w:ascii="Garamond" w:hAnsi="Garamond"/>
          <w:color w:val="000000"/>
          <w:sz w:val="24"/>
          <w:szCs w:val="24"/>
        </w:rPr>
        <w:t xml:space="preserve">. </w:t>
      </w:r>
    </w:p>
    <w:p w:rsidR="00480EBC" w:rsidRPr="00151D28" w:rsidRDefault="00480EBC" w:rsidP="00480EBC">
      <w:pPr>
        <w:widowControl/>
        <w:autoSpaceDE/>
        <w:autoSpaceDN/>
        <w:rPr>
          <w:sz w:val="24"/>
          <w:szCs w:val="24"/>
        </w:rPr>
      </w:pPr>
    </w:p>
    <w:p w:rsidR="00E44071" w:rsidRDefault="00480EBC" w:rsidP="00480EBC">
      <w:pPr>
        <w:widowControl/>
        <w:autoSpaceDE/>
        <w:autoSpaceDN/>
        <w:rPr>
          <w:rFonts w:ascii="Garamond" w:hAnsi="Garamond"/>
          <w:color w:val="000000"/>
          <w:sz w:val="24"/>
          <w:szCs w:val="24"/>
        </w:rPr>
      </w:pPr>
      <w:r w:rsidRPr="00151D28">
        <w:rPr>
          <w:rFonts w:ascii="Garamond" w:hAnsi="Garamond"/>
          <w:color w:val="000000"/>
          <w:sz w:val="24"/>
          <w:szCs w:val="24"/>
        </w:rPr>
        <w:t>While this request for comment appears to be open to suggestions on how to make the time limit less harsh via administrative action, we are concerned that the Administration seeks only to make the rule more draconian: to expand the scope of the cutoff and to eliminate the little flexibility states have to limit the damage of the rule.  </w:t>
      </w:r>
    </w:p>
    <w:p w:rsidR="00E44071" w:rsidRDefault="00E44071" w:rsidP="00480EBC">
      <w:pPr>
        <w:widowControl/>
        <w:autoSpaceDE/>
        <w:autoSpaceDN/>
        <w:rPr>
          <w:rFonts w:ascii="Garamond" w:hAnsi="Garamond"/>
          <w:color w:val="000000"/>
          <w:sz w:val="24"/>
          <w:szCs w:val="24"/>
        </w:rPr>
      </w:pPr>
    </w:p>
    <w:p w:rsidR="00E44071" w:rsidRDefault="00480EBC" w:rsidP="00480EBC">
      <w:pPr>
        <w:widowControl/>
        <w:autoSpaceDE/>
        <w:autoSpaceDN/>
        <w:rPr>
          <w:rFonts w:ascii="Garamond" w:hAnsi="Garamond"/>
          <w:color w:val="000000"/>
          <w:sz w:val="24"/>
          <w:szCs w:val="24"/>
        </w:rPr>
      </w:pPr>
      <w:r w:rsidRPr="00151D28">
        <w:rPr>
          <w:rFonts w:ascii="Garamond" w:hAnsi="Garamond"/>
          <w:color w:val="000000"/>
          <w:sz w:val="24"/>
          <w:szCs w:val="24"/>
        </w:rPr>
        <w:t>The Department’s stance on the time limit is not one that our organization shares</w:t>
      </w:r>
      <w:r w:rsidR="00E44071">
        <w:rPr>
          <w:rFonts w:ascii="Garamond" w:hAnsi="Garamond"/>
          <w:color w:val="000000"/>
          <w:sz w:val="24"/>
          <w:szCs w:val="24"/>
        </w:rPr>
        <w:t xml:space="preserve"> and neither do most Americans</w:t>
      </w:r>
      <w:r w:rsidRPr="00151D28">
        <w:rPr>
          <w:rFonts w:ascii="Garamond" w:hAnsi="Garamond"/>
          <w:color w:val="000000"/>
          <w:sz w:val="24"/>
          <w:szCs w:val="24"/>
        </w:rPr>
        <w:t>.</w:t>
      </w:r>
      <w:r w:rsidR="00E44071">
        <w:rPr>
          <w:rFonts w:ascii="Garamond" w:hAnsi="Garamond"/>
          <w:color w:val="000000"/>
          <w:sz w:val="24"/>
          <w:szCs w:val="24"/>
        </w:rPr>
        <w:t xml:space="preserve"> If you did a </w:t>
      </w:r>
      <w:proofErr w:type="gramStart"/>
      <w:r w:rsidR="00E44071">
        <w:rPr>
          <w:rFonts w:ascii="Garamond" w:hAnsi="Garamond"/>
          <w:color w:val="000000"/>
          <w:sz w:val="24"/>
          <w:szCs w:val="24"/>
        </w:rPr>
        <w:t>poll  and</w:t>
      </w:r>
      <w:proofErr w:type="gramEnd"/>
      <w:r w:rsidR="00E44071">
        <w:rPr>
          <w:rFonts w:ascii="Garamond" w:hAnsi="Garamond"/>
          <w:color w:val="000000"/>
          <w:sz w:val="24"/>
          <w:szCs w:val="24"/>
        </w:rPr>
        <w:t xml:space="preserve"> ask “do you think the government should let people go hungry because they are not able to find a job after three months – most would say “hell no”.</w:t>
      </w:r>
      <w:r w:rsidRPr="00151D28">
        <w:rPr>
          <w:rFonts w:ascii="Garamond" w:hAnsi="Garamond"/>
          <w:color w:val="000000"/>
          <w:sz w:val="24"/>
          <w:szCs w:val="24"/>
        </w:rPr>
        <w:t xml:space="preserve">  </w:t>
      </w:r>
    </w:p>
    <w:p w:rsidR="00E44071" w:rsidRDefault="00E44071" w:rsidP="00480EBC">
      <w:pPr>
        <w:widowControl/>
        <w:autoSpaceDE/>
        <w:autoSpaceDN/>
        <w:rPr>
          <w:rFonts w:ascii="Garamond" w:hAnsi="Garamond"/>
          <w:color w:val="000000"/>
          <w:sz w:val="24"/>
          <w:szCs w:val="24"/>
        </w:rPr>
      </w:pPr>
    </w:p>
    <w:p w:rsidR="00621D10" w:rsidRDefault="00480EBC" w:rsidP="00480EBC">
      <w:pPr>
        <w:widowControl/>
        <w:autoSpaceDE/>
        <w:autoSpaceDN/>
        <w:rPr>
          <w:rFonts w:ascii="Garamond" w:hAnsi="Garamond"/>
          <w:color w:val="000000"/>
          <w:sz w:val="24"/>
          <w:szCs w:val="24"/>
        </w:rPr>
      </w:pPr>
      <w:r w:rsidRPr="00151D28">
        <w:rPr>
          <w:rFonts w:ascii="Garamond" w:hAnsi="Garamond"/>
          <w:color w:val="000000"/>
          <w:sz w:val="24"/>
          <w:szCs w:val="24"/>
        </w:rPr>
        <w:t>The Secretary of Agriculture has suggested that they need to “</w:t>
      </w:r>
      <w:hyperlink r:id="rId8" w:history="1">
        <w:r w:rsidRPr="00151D28">
          <w:rPr>
            <w:rFonts w:ascii="Garamond" w:hAnsi="Garamond"/>
            <w:color w:val="0563C1"/>
            <w:sz w:val="24"/>
            <w:szCs w:val="24"/>
            <w:u w:val="single"/>
          </w:rPr>
          <w:t>remove those waivers for able-bodied adults without dependents,”</w:t>
        </w:r>
      </w:hyperlink>
      <w:r w:rsidRPr="00151D28">
        <w:rPr>
          <w:rFonts w:ascii="Garamond" w:hAnsi="Garamond"/>
          <w:color w:val="000000"/>
          <w:sz w:val="24"/>
          <w:szCs w:val="24"/>
        </w:rPr>
        <w:t xml:space="preserve"> because “it’s become a lifestyle for some people.”</w:t>
      </w:r>
      <w:r w:rsidR="00621D10">
        <w:rPr>
          <w:rFonts w:ascii="Garamond" w:hAnsi="Garamond"/>
          <w:color w:val="000000"/>
          <w:sz w:val="24"/>
          <w:szCs w:val="24"/>
        </w:rPr>
        <w:t xml:space="preserve"> Going to sleep hungry is not a lifestyle that our forefathers envisioned.</w:t>
      </w:r>
      <w:r w:rsidR="00CE38A0">
        <w:rPr>
          <w:rFonts w:ascii="Garamond" w:hAnsi="Garamond"/>
          <w:color w:val="000000"/>
          <w:sz w:val="24"/>
          <w:szCs w:val="24"/>
        </w:rPr>
        <w:t xml:space="preserve"> Sentencing humans to hunger for not being able to find a job</w:t>
      </w:r>
      <w:r w:rsidR="00E44071">
        <w:rPr>
          <w:rFonts w:ascii="Garamond" w:hAnsi="Garamond"/>
          <w:color w:val="000000"/>
          <w:sz w:val="24"/>
          <w:szCs w:val="24"/>
        </w:rPr>
        <w:t xml:space="preserve"> is not humane. Moreover, t</w:t>
      </w:r>
      <w:r w:rsidR="00CE38A0">
        <w:rPr>
          <w:rFonts w:ascii="Garamond" w:hAnsi="Garamond"/>
          <w:color w:val="000000"/>
          <w:sz w:val="24"/>
          <w:szCs w:val="24"/>
        </w:rPr>
        <w:t xml:space="preserve">here is no evidence that the starving person </w:t>
      </w:r>
      <w:r w:rsidR="00E44071">
        <w:rPr>
          <w:rFonts w:ascii="Garamond" w:hAnsi="Garamond"/>
          <w:color w:val="000000"/>
          <w:sz w:val="24"/>
          <w:szCs w:val="24"/>
        </w:rPr>
        <w:t xml:space="preserve">who </w:t>
      </w:r>
      <w:r w:rsidR="00CE38A0">
        <w:rPr>
          <w:rFonts w:ascii="Garamond" w:hAnsi="Garamond"/>
          <w:color w:val="000000"/>
          <w:sz w:val="24"/>
          <w:szCs w:val="24"/>
        </w:rPr>
        <w:t>has</w:t>
      </w:r>
      <w:r w:rsidR="00E44071">
        <w:rPr>
          <w:rFonts w:ascii="Garamond" w:hAnsi="Garamond"/>
          <w:color w:val="000000"/>
          <w:sz w:val="24"/>
          <w:szCs w:val="24"/>
        </w:rPr>
        <w:t xml:space="preserve"> or has not</w:t>
      </w:r>
      <w:r w:rsidR="00CE38A0">
        <w:rPr>
          <w:rFonts w:ascii="Garamond" w:hAnsi="Garamond"/>
          <w:color w:val="000000"/>
          <w:sz w:val="24"/>
          <w:szCs w:val="24"/>
        </w:rPr>
        <w:t xml:space="preserve"> refused to work is a violation of the plain language of the eight amendment of the U.S. constitution that says no unusual punishment</w:t>
      </w:r>
      <w:r w:rsidR="00240E38">
        <w:rPr>
          <w:rFonts w:ascii="Garamond" w:hAnsi="Garamond"/>
          <w:color w:val="000000"/>
          <w:sz w:val="24"/>
          <w:szCs w:val="24"/>
        </w:rPr>
        <w:t xml:space="preserve"> shall be inflicted upon the People of the United States.</w:t>
      </w:r>
    </w:p>
    <w:p w:rsidR="00621D10" w:rsidRDefault="00621D10" w:rsidP="00480EBC">
      <w:pPr>
        <w:widowControl/>
        <w:autoSpaceDE/>
        <w:autoSpaceDN/>
        <w:rPr>
          <w:rFonts w:ascii="Garamond" w:hAnsi="Garamond"/>
          <w:color w:val="000000"/>
          <w:sz w:val="24"/>
          <w:szCs w:val="24"/>
        </w:rPr>
      </w:pPr>
    </w:p>
    <w:p w:rsidR="00621D10" w:rsidRDefault="00621D10" w:rsidP="00480EBC">
      <w:pPr>
        <w:widowControl/>
        <w:autoSpaceDE/>
        <w:autoSpaceDN/>
        <w:rPr>
          <w:rFonts w:ascii="Garamond" w:hAnsi="Garamond"/>
          <w:color w:val="000000"/>
          <w:sz w:val="24"/>
          <w:szCs w:val="24"/>
        </w:rPr>
      </w:pPr>
      <w:r>
        <w:rPr>
          <w:rFonts w:ascii="Garamond" w:hAnsi="Garamond"/>
          <w:color w:val="000000"/>
          <w:sz w:val="24"/>
          <w:szCs w:val="24"/>
        </w:rPr>
        <w:t xml:space="preserve">The Department of suggesting that people who do not work should not eat. That is exactly what </w:t>
      </w:r>
      <w:r w:rsidR="001313F6">
        <w:rPr>
          <w:rFonts w:ascii="Garamond" w:hAnsi="Garamond"/>
          <w:color w:val="000000"/>
          <w:sz w:val="24"/>
          <w:szCs w:val="24"/>
        </w:rPr>
        <w:t>Vladimir Lenin said in 1917. That is what</w:t>
      </w:r>
      <w:r>
        <w:rPr>
          <w:rFonts w:ascii="Garamond" w:hAnsi="Garamond"/>
          <w:color w:val="000000"/>
          <w:sz w:val="24"/>
          <w:szCs w:val="24"/>
        </w:rPr>
        <w:t xml:space="preserve"> USDA</w:t>
      </w:r>
      <w:r w:rsidR="001313F6">
        <w:rPr>
          <w:rFonts w:ascii="Garamond" w:hAnsi="Garamond"/>
          <w:color w:val="000000"/>
          <w:sz w:val="24"/>
          <w:szCs w:val="24"/>
        </w:rPr>
        <w:t xml:space="preserve"> and the proponents of this inhumane are saying</w:t>
      </w:r>
      <w:r>
        <w:rPr>
          <w:rFonts w:ascii="Garamond" w:hAnsi="Garamond"/>
          <w:color w:val="000000"/>
          <w:sz w:val="24"/>
          <w:szCs w:val="24"/>
        </w:rPr>
        <w:t xml:space="preserve"> </w:t>
      </w:r>
      <w:r w:rsidR="001313F6">
        <w:rPr>
          <w:rFonts w:ascii="Garamond" w:hAnsi="Garamond"/>
          <w:color w:val="000000"/>
          <w:sz w:val="24"/>
          <w:szCs w:val="24"/>
        </w:rPr>
        <w:t>– becoming the 21</w:t>
      </w:r>
      <w:r w:rsidR="001313F6" w:rsidRPr="001313F6">
        <w:rPr>
          <w:rFonts w:ascii="Garamond" w:hAnsi="Garamond"/>
          <w:color w:val="000000"/>
          <w:sz w:val="24"/>
          <w:szCs w:val="24"/>
          <w:vertAlign w:val="superscript"/>
        </w:rPr>
        <w:t>st</w:t>
      </w:r>
      <w:r w:rsidR="001313F6">
        <w:rPr>
          <w:rFonts w:ascii="Garamond" w:hAnsi="Garamond"/>
          <w:color w:val="000000"/>
          <w:sz w:val="24"/>
          <w:szCs w:val="24"/>
        </w:rPr>
        <w:t xml:space="preserve"> century “Leninists”</w:t>
      </w:r>
      <w:r>
        <w:rPr>
          <w:rFonts w:ascii="Garamond" w:hAnsi="Garamond"/>
          <w:color w:val="000000"/>
          <w:sz w:val="24"/>
          <w:szCs w:val="24"/>
        </w:rPr>
        <w:t>?</w:t>
      </w:r>
    </w:p>
    <w:p w:rsidR="00621D10" w:rsidRDefault="00621D10" w:rsidP="00480EBC">
      <w:pPr>
        <w:widowControl/>
        <w:autoSpaceDE/>
        <w:autoSpaceDN/>
        <w:rPr>
          <w:rFonts w:ascii="Garamond" w:hAnsi="Garamond"/>
          <w:color w:val="000000"/>
          <w:sz w:val="24"/>
          <w:szCs w:val="24"/>
        </w:rPr>
      </w:pPr>
    </w:p>
    <w:p w:rsidR="00480EBC" w:rsidRPr="00151D28" w:rsidRDefault="00480EBC" w:rsidP="00480EBC">
      <w:pPr>
        <w:widowControl/>
        <w:autoSpaceDE/>
        <w:autoSpaceDN/>
        <w:rPr>
          <w:sz w:val="24"/>
          <w:szCs w:val="24"/>
        </w:rPr>
      </w:pPr>
      <w:r w:rsidRPr="00151D28">
        <w:rPr>
          <w:rFonts w:ascii="Garamond" w:hAnsi="Garamond"/>
          <w:color w:val="000000"/>
          <w:sz w:val="24"/>
          <w:szCs w:val="24"/>
        </w:rPr>
        <w:t>USDA’s budget has proposed making the time limit harsher by repealing states’ flexibility to exempt certain individuals and most high unemployment areas from the time limit and exposing more people to this punitive policy.  As a result, we are deeply concerned that this request for comment is part of an administrative effort to make the time limit even more harsh.</w:t>
      </w:r>
    </w:p>
    <w:p w:rsidR="00480EBC" w:rsidRPr="00151D28" w:rsidRDefault="00480EBC" w:rsidP="00480EBC">
      <w:pPr>
        <w:widowControl/>
        <w:autoSpaceDE/>
        <w:autoSpaceDN/>
        <w:rPr>
          <w:sz w:val="24"/>
          <w:szCs w:val="24"/>
        </w:rPr>
      </w:pPr>
    </w:p>
    <w:p w:rsidR="00480EBC" w:rsidRPr="00151D28" w:rsidRDefault="00480EBC" w:rsidP="00480EBC">
      <w:pPr>
        <w:widowControl/>
        <w:autoSpaceDE/>
        <w:autoSpaceDN/>
        <w:rPr>
          <w:sz w:val="24"/>
          <w:szCs w:val="24"/>
        </w:rPr>
      </w:pPr>
      <w:r w:rsidRPr="00151D28">
        <w:rPr>
          <w:rFonts w:ascii="Garamond" w:hAnsi="Garamond"/>
          <w:color w:val="000000"/>
          <w:sz w:val="24"/>
          <w:szCs w:val="24"/>
        </w:rPr>
        <w:t>We strongly oppose any administrative action by USDA th</w:t>
      </w:r>
      <w:r w:rsidR="00D0375E">
        <w:rPr>
          <w:rFonts w:ascii="Garamond" w:hAnsi="Garamond"/>
          <w:color w:val="000000"/>
          <w:sz w:val="24"/>
          <w:szCs w:val="24"/>
        </w:rPr>
        <w:t>at would expose more people to severe hunger and Leninist punishment for not being able to find a job</w:t>
      </w:r>
      <w:r w:rsidR="00240E38">
        <w:rPr>
          <w:rFonts w:ascii="Garamond" w:hAnsi="Garamond"/>
          <w:color w:val="000000"/>
          <w:sz w:val="24"/>
          <w:szCs w:val="24"/>
        </w:rPr>
        <w:t xml:space="preserve"> and taking away state flexibility</w:t>
      </w:r>
      <w:r w:rsidRPr="00151D28">
        <w:rPr>
          <w:rFonts w:ascii="Garamond" w:hAnsi="Garamond"/>
          <w:color w:val="000000"/>
          <w:sz w:val="24"/>
          <w:szCs w:val="24"/>
        </w:rPr>
        <w:t>.  Under the law, states have the flexibility to waive areas within the state that have experienced elevated unemployment.  The rules governing areas’ eligibility for waivers have been in place for nearly 20 years and every state except Delaware has availed themselves of waivers at some point since the time limit became law.  The waiver rules are reasonable, transparent, and manageable for states to operationalize.  Any change that would restrict, impede, or add uncertainty to our state’s current ability to waive areas with elevated unemployment must not be pursued.</w:t>
      </w:r>
    </w:p>
    <w:p w:rsidR="00480EBC" w:rsidRPr="00151D28" w:rsidRDefault="00480EBC" w:rsidP="00480EBC">
      <w:pPr>
        <w:widowControl/>
        <w:autoSpaceDE/>
        <w:autoSpaceDN/>
        <w:rPr>
          <w:sz w:val="24"/>
          <w:szCs w:val="24"/>
        </w:rPr>
      </w:pPr>
    </w:p>
    <w:p w:rsidR="00480EBC" w:rsidRDefault="00480EBC" w:rsidP="00480EBC">
      <w:pPr>
        <w:widowControl/>
        <w:autoSpaceDE/>
        <w:autoSpaceDN/>
        <w:rPr>
          <w:rFonts w:ascii="Garamond" w:hAnsi="Garamond"/>
          <w:color w:val="000000"/>
          <w:sz w:val="24"/>
          <w:szCs w:val="24"/>
        </w:rPr>
      </w:pPr>
      <w:r w:rsidRPr="00151D28">
        <w:rPr>
          <w:rFonts w:ascii="Garamond" w:hAnsi="Garamond"/>
          <w:color w:val="000000"/>
          <w:sz w:val="24"/>
          <w:szCs w:val="24"/>
        </w:rPr>
        <w:t>The only action we encourage USDA to take with respect to this time limit rule that impacts Able-Bodied Adults Without Dependents is to propose its elimination</w:t>
      </w:r>
      <w:r w:rsidR="001313F6">
        <w:rPr>
          <w:rFonts w:ascii="Garamond" w:hAnsi="Garamond"/>
          <w:color w:val="000000"/>
          <w:sz w:val="24"/>
          <w:szCs w:val="24"/>
        </w:rPr>
        <w:t xml:space="preserve"> – the humane and Christian thing to do</w:t>
      </w:r>
      <w:r w:rsidRPr="00151D28">
        <w:rPr>
          <w:rFonts w:ascii="Garamond" w:hAnsi="Garamond"/>
          <w:color w:val="000000"/>
          <w:sz w:val="24"/>
          <w:szCs w:val="24"/>
        </w:rPr>
        <w:t>.  Restoring SNAP’s ability to provide food assistance to impoverished unemployed people would be a powerful policy improvement that would reduce food insecurity among those seeking work.</w:t>
      </w:r>
    </w:p>
    <w:p w:rsidR="003D0F0D" w:rsidRDefault="003D0F0D" w:rsidP="00480EBC">
      <w:pPr>
        <w:widowControl/>
        <w:autoSpaceDE/>
        <w:autoSpaceDN/>
        <w:rPr>
          <w:rFonts w:ascii="Garamond" w:hAnsi="Garamond"/>
          <w:color w:val="000000"/>
          <w:sz w:val="24"/>
          <w:szCs w:val="24"/>
        </w:rPr>
      </w:pPr>
    </w:p>
    <w:p w:rsidR="003D0F0D" w:rsidRDefault="003D0F0D" w:rsidP="00480EBC">
      <w:pPr>
        <w:widowControl/>
        <w:autoSpaceDE/>
        <w:autoSpaceDN/>
        <w:rPr>
          <w:rFonts w:ascii="Garamond" w:hAnsi="Garamond"/>
          <w:color w:val="000000"/>
          <w:sz w:val="24"/>
          <w:szCs w:val="24"/>
        </w:rPr>
      </w:pPr>
      <w:r>
        <w:rPr>
          <w:rFonts w:ascii="Garamond" w:hAnsi="Garamond"/>
          <w:color w:val="000000"/>
          <w:sz w:val="24"/>
          <w:szCs w:val="24"/>
        </w:rPr>
        <w:t>We have analyzed your notice of proposed rule and would like to specifically respond to the questions posed therein:</w:t>
      </w:r>
    </w:p>
    <w:p w:rsidR="0043149A" w:rsidRDefault="0043149A" w:rsidP="00480EBC">
      <w:pPr>
        <w:widowControl/>
        <w:autoSpaceDE/>
        <w:autoSpaceDN/>
        <w:rPr>
          <w:rFonts w:ascii="Garamond" w:hAnsi="Garamond"/>
          <w:color w:val="000000"/>
          <w:sz w:val="24"/>
          <w:szCs w:val="24"/>
        </w:rPr>
      </w:pPr>
    </w:p>
    <w:p w:rsidR="0043149A" w:rsidRDefault="0043149A" w:rsidP="00480EBC">
      <w:pPr>
        <w:widowControl/>
        <w:autoSpaceDE/>
        <w:autoSpaceDN/>
        <w:rPr>
          <w:rFonts w:ascii="Garamond" w:hAnsi="Garamond"/>
          <w:color w:val="000000"/>
          <w:sz w:val="24"/>
          <w:szCs w:val="24"/>
        </w:rPr>
      </w:pPr>
    </w:p>
    <w:p w:rsidR="0043149A" w:rsidRDefault="0043149A" w:rsidP="00480EBC">
      <w:pPr>
        <w:widowControl/>
        <w:autoSpaceDE/>
        <w:autoSpaceDN/>
        <w:rPr>
          <w:rFonts w:ascii="Garamond" w:hAnsi="Garamond"/>
          <w:color w:val="000000"/>
          <w:sz w:val="24"/>
          <w:szCs w:val="24"/>
        </w:rPr>
      </w:pPr>
    </w:p>
    <w:p w:rsidR="0043149A" w:rsidRDefault="0043149A" w:rsidP="00480EBC">
      <w:pPr>
        <w:widowControl/>
        <w:autoSpaceDE/>
        <w:autoSpaceDN/>
        <w:rPr>
          <w:rFonts w:ascii="Garamond" w:hAnsi="Garamond"/>
          <w:color w:val="000000"/>
          <w:sz w:val="24"/>
          <w:szCs w:val="24"/>
        </w:rPr>
      </w:pPr>
    </w:p>
    <w:p w:rsidR="00240E38" w:rsidRDefault="00240E38" w:rsidP="00480EBC">
      <w:pPr>
        <w:widowControl/>
        <w:autoSpaceDE/>
        <w:autoSpaceDN/>
        <w:rPr>
          <w:rFonts w:ascii="Garamond" w:hAnsi="Garamond"/>
          <w:color w:val="000000"/>
          <w:sz w:val="24"/>
          <w:szCs w:val="24"/>
        </w:rPr>
      </w:pPr>
    </w:p>
    <w:p w:rsidR="003D0F0D" w:rsidRDefault="003D0F0D" w:rsidP="00480EBC">
      <w:pPr>
        <w:widowControl/>
        <w:autoSpaceDE/>
        <w:autoSpaceDN/>
        <w:rPr>
          <w:rFonts w:ascii="Garamond" w:hAnsi="Garamond"/>
          <w:color w:val="000000"/>
          <w:sz w:val="24"/>
          <w:szCs w:val="24"/>
        </w:rPr>
      </w:pPr>
    </w:p>
    <w:p w:rsidR="003D0F0D" w:rsidRDefault="003D0F0D" w:rsidP="00480EBC">
      <w:pPr>
        <w:widowControl/>
        <w:autoSpaceDE/>
        <w:autoSpaceDN/>
        <w:rPr>
          <w:rFonts w:ascii="Garamond" w:hAnsi="Garamond"/>
          <w:color w:val="000000"/>
          <w:sz w:val="24"/>
          <w:szCs w:val="24"/>
        </w:rPr>
      </w:pPr>
    </w:p>
    <w:tbl>
      <w:tblPr>
        <w:tblStyle w:val="TableGrid"/>
        <w:tblW w:w="0" w:type="auto"/>
        <w:tblLook w:val="04A0" w:firstRow="1" w:lastRow="0" w:firstColumn="1" w:lastColumn="0" w:noHBand="0" w:noVBand="1"/>
      </w:tblPr>
      <w:tblGrid>
        <w:gridCol w:w="4585"/>
        <w:gridCol w:w="4680"/>
      </w:tblGrid>
      <w:tr w:rsidR="003D0F0D" w:rsidRPr="00481A66" w:rsidTr="00240E38">
        <w:tc>
          <w:tcPr>
            <w:tcW w:w="4585" w:type="dxa"/>
            <w:shd w:val="clear" w:color="auto" w:fill="FBE4D5" w:themeFill="accent2" w:themeFillTint="33"/>
          </w:tcPr>
          <w:p w:rsidR="003D0F0D" w:rsidRPr="00481A66" w:rsidRDefault="003D0F0D" w:rsidP="00621D1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FNS Question</w:t>
            </w:r>
          </w:p>
        </w:tc>
        <w:tc>
          <w:tcPr>
            <w:tcW w:w="4680" w:type="dxa"/>
            <w:shd w:val="clear" w:color="auto" w:fill="FBE4D5" w:themeFill="accent2" w:themeFillTint="33"/>
          </w:tcPr>
          <w:p w:rsidR="003D0F0D" w:rsidRPr="00481A66" w:rsidRDefault="003D0F0D" w:rsidP="00621D1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Answer from the People</w:t>
            </w:r>
          </w:p>
        </w:tc>
      </w:tr>
      <w:tr w:rsidR="003D0F0D" w:rsidRPr="003D0F0D" w:rsidTr="00240E38">
        <w:tc>
          <w:tcPr>
            <w:tcW w:w="4585" w:type="dxa"/>
            <w:shd w:val="clear" w:color="auto" w:fill="FFFFFF" w:themeFill="background1"/>
          </w:tcPr>
          <w:p w:rsidR="003D0F0D" w:rsidRPr="00481A66" w:rsidRDefault="007057CB" w:rsidP="007057CB">
            <w:pPr>
              <w:pStyle w:val="NoSpacing"/>
              <w:rPr>
                <w:rFonts w:ascii="Times New Roman" w:hAnsi="Times New Roman" w:cs="Times New Roman"/>
              </w:rPr>
            </w:pPr>
            <w:r w:rsidRPr="00481A66">
              <w:rPr>
                <w:rFonts w:ascii="Times New Roman" w:hAnsi="Times New Roman" w:cs="Times New Roman"/>
              </w:rPr>
              <w:t xml:space="preserve">Department </w:t>
            </w:r>
            <w:r w:rsidRPr="00481A66">
              <w:rPr>
                <w:rFonts w:ascii="Times New Roman" w:hAnsi="Times New Roman" w:cs="Times New Roman"/>
                <w:spacing w:val="-11"/>
              </w:rPr>
              <w:t xml:space="preserve">is </w:t>
            </w:r>
            <w:r w:rsidR="002D0401" w:rsidRPr="00481A66">
              <w:rPr>
                <w:rFonts w:ascii="Times New Roman" w:hAnsi="Times New Roman" w:cs="Times New Roman"/>
                <w:spacing w:val="-6"/>
              </w:rPr>
              <w:t>concerned that</w:t>
            </w:r>
            <w:r w:rsidR="002D0401" w:rsidRPr="00481A66">
              <w:rPr>
                <w:rFonts w:ascii="Times New Roman" w:hAnsi="Times New Roman" w:cs="Times New Roman"/>
              </w:rPr>
              <w:t xml:space="preserve"> the</w:t>
            </w:r>
            <w:r w:rsidR="002D0401" w:rsidRPr="00481A66">
              <w:rPr>
                <w:rFonts w:ascii="Times New Roman" w:hAnsi="Times New Roman" w:cs="Times New Roman"/>
                <w:spacing w:val="-8"/>
              </w:rPr>
              <w:t xml:space="preserve"> number</w:t>
            </w:r>
            <w:r w:rsidRPr="00481A66">
              <w:rPr>
                <w:rFonts w:ascii="Times New Roman" w:hAnsi="Times New Roman" w:cs="Times New Roman"/>
                <w:spacing w:val="-10"/>
              </w:rPr>
              <w:t xml:space="preserve"> </w:t>
            </w:r>
            <w:r w:rsidRPr="00481A66">
              <w:rPr>
                <w:rFonts w:ascii="Times New Roman" w:hAnsi="Times New Roman" w:cs="Times New Roman"/>
              </w:rPr>
              <w:t xml:space="preserve">of </w:t>
            </w:r>
            <w:r w:rsidRPr="00481A66">
              <w:rPr>
                <w:rFonts w:ascii="Times New Roman" w:hAnsi="Times New Roman" w:cs="Times New Roman"/>
                <w:spacing w:val="-3"/>
              </w:rPr>
              <w:t xml:space="preserve">areas </w:t>
            </w:r>
            <w:r w:rsidRPr="00481A66">
              <w:rPr>
                <w:rFonts w:ascii="Times New Roman" w:hAnsi="Times New Roman" w:cs="Times New Roman"/>
                <w:spacing w:val="-9"/>
              </w:rPr>
              <w:t xml:space="preserve">waived </w:t>
            </w:r>
            <w:r w:rsidRPr="00481A66">
              <w:rPr>
                <w:rFonts w:ascii="Times New Roman" w:hAnsi="Times New Roman" w:cs="Times New Roman"/>
                <w:spacing w:val="-6"/>
              </w:rPr>
              <w:t xml:space="preserve">has not </w:t>
            </w:r>
            <w:r w:rsidRPr="00481A66">
              <w:rPr>
                <w:rFonts w:ascii="Times New Roman" w:hAnsi="Times New Roman" w:cs="Times New Roman"/>
                <w:spacing w:val="-3"/>
              </w:rPr>
              <w:t xml:space="preserve">decreased </w:t>
            </w:r>
            <w:r w:rsidRPr="00481A66">
              <w:rPr>
                <w:rFonts w:ascii="Times New Roman" w:hAnsi="Times New Roman" w:cs="Times New Roman"/>
              </w:rPr>
              <w:t xml:space="preserve">as </w:t>
            </w:r>
            <w:r w:rsidRPr="00481A66">
              <w:rPr>
                <w:rFonts w:ascii="Times New Roman" w:hAnsi="Times New Roman" w:cs="Times New Roman"/>
                <w:spacing w:val="-10"/>
              </w:rPr>
              <w:t xml:space="preserve">much </w:t>
            </w:r>
            <w:r w:rsidRPr="00481A66">
              <w:rPr>
                <w:rFonts w:ascii="Times New Roman" w:hAnsi="Times New Roman" w:cs="Times New Roman"/>
              </w:rPr>
              <w:t xml:space="preserve">as </w:t>
            </w:r>
            <w:r w:rsidRPr="00481A66">
              <w:rPr>
                <w:rFonts w:ascii="Times New Roman" w:hAnsi="Times New Roman" w:cs="Times New Roman"/>
                <w:spacing w:val="-10"/>
              </w:rPr>
              <w:t xml:space="preserve">would </w:t>
            </w:r>
            <w:r w:rsidRPr="00481A66">
              <w:rPr>
                <w:rFonts w:ascii="Times New Roman" w:hAnsi="Times New Roman" w:cs="Times New Roman"/>
              </w:rPr>
              <w:t xml:space="preserve">be </w:t>
            </w:r>
            <w:r w:rsidRPr="00481A66">
              <w:rPr>
                <w:rFonts w:ascii="Times New Roman" w:hAnsi="Times New Roman" w:cs="Times New Roman"/>
                <w:spacing w:val="-4"/>
              </w:rPr>
              <w:t xml:space="preserve">expected </w:t>
            </w:r>
            <w:r w:rsidRPr="00481A66">
              <w:rPr>
                <w:rFonts w:ascii="Times New Roman" w:hAnsi="Times New Roman" w:cs="Times New Roman"/>
                <w:spacing w:val="-10"/>
              </w:rPr>
              <w:t xml:space="preserve">during </w:t>
            </w:r>
            <w:r w:rsidRPr="00481A66">
              <w:rPr>
                <w:rFonts w:ascii="Times New Roman" w:hAnsi="Times New Roman" w:cs="Times New Roman"/>
                <w:spacing w:val="-8"/>
              </w:rPr>
              <w:t xml:space="preserve">the </w:t>
            </w:r>
            <w:r w:rsidRPr="00481A66">
              <w:rPr>
                <w:rFonts w:ascii="Times New Roman" w:hAnsi="Times New Roman" w:cs="Times New Roman"/>
                <w:spacing w:val="-9"/>
              </w:rPr>
              <w:t xml:space="preserve">continued </w:t>
            </w:r>
            <w:r w:rsidRPr="00481A66">
              <w:rPr>
                <w:rFonts w:ascii="Times New Roman" w:hAnsi="Times New Roman" w:cs="Times New Roman"/>
                <w:spacing w:val="-10"/>
              </w:rPr>
              <w:t xml:space="preserve">decline </w:t>
            </w:r>
            <w:r w:rsidRPr="00481A66">
              <w:rPr>
                <w:rFonts w:ascii="Times New Roman" w:hAnsi="Times New Roman" w:cs="Times New Roman"/>
                <w:spacing w:val="-11"/>
              </w:rPr>
              <w:t xml:space="preserve">in </w:t>
            </w:r>
            <w:r w:rsidRPr="00481A66">
              <w:rPr>
                <w:rFonts w:ascii="Times New Roman" w:hAnsi="Times New Roman" w:cs="Times New Roman"/>
              </w:rPr>
              <w:t xml:space="preserve">unemployment </w:t>
            </w:r>
            <w:r w:rsidRPr="00481A66">
              <w:rPr>
                <w:rFonts w:ascii="Times New Roman" w:hAnsi="Times New Roman" w:cs="Times New Roman"/>
                <w:spacing w:val="-4"/>
              </w:rPr>
              <w:t xml:space="preserve">rates </w:t>
            </w:r>
            <w:r w:rsidR="002D0401" w:rsidRPr="00481A66">
              <w:rPr>
                <w:rFonts w:ascii="Times New Roman" w:hAnsi="Times New Roman" w:cs="Times New Roman"/>
                <w:spacing w:val="-5"/>
              </w:rPr>
              <w:t>over this</w:t>
            </w:r>
            <w:r w:rsidR="002D0401" w:rsidRPr="00481A66">
              <w:rPr>
                <w:rFonts w:ascii="Times New Roman" w:hAnsi="Times New Roman" w:cs="Times New Roman"/>
                <w:spacing w:val="-12"/>
              </w:rPr>
              <w:t xml:space="preserve"> time</w:t>
            </w:r>
            <w:r w:rsidR="002D0401" w:rsidRPr="00481A66">
              <w:rPr>
                <w:rFonts w:ascii="Times New Roman" w:hAnsi="Times New Roman" w:cs="Times New Roman"/>
                <w:spacing w:val="-13"/>
              </w:rPr>
              <w:t xml:space="preserve"> period</w:t>
            </w:r>
            <w:r w:rsidRPr="00481A66">
              <w:rPr>
                <w:rFonts w:ascii="Times New Roman" w:hAnsi="Times New Roman" w:cs="Times New Roman"/>
                <w:spacing w:val="-5"/>
              </w:rPr>
              <w:t xml:space="preserve">.  </w:t>
            </w:r>
            <w:r w:rsidRPr="00481A66">
              <w:rPr>
                <w:rFonts w:ascii="Times New Roman" w:hAnsi="Times New Roman" w:cs="Times New Roman"/>
              </w:rPr>
              <w:t xml:space="preserve">For </w:t>
            </w:r>
            <w:r w:rsidRPr="00481A66">
              <w:rPr>
                <w:rFonts w:ascii="Times New Roman" w:hAnsi="Times New Roman" w:cs="Times New Roman"/>
                <w:spacing w:val="-6"/>
              </w:rPr>
              <w:t xml:space="preserve">these </w:t>
            </w:r>
            <w:r w:rsidRPr="00481A66">
              <w:rPr>
                <w:rFonts w:ascii="Times New Roman" w:hAnsi="Times New Roman" w:cs="Times New Roman"/>
                <w:spacing w:val="-5"/>
              </w:rPr>
              <w:t xml:space="preserve">reasons, </w:t>
            </w:r>
            <w:r w:rsidRPr="00481A66">
              <w:rPr>
                <w:rFonts w:ascii="Times New Roman" w:hAnsi="Times New Roman" w:cs="Times New Roman"/>
                <w:spacing w:val="-8"/>
              </w:rPr>
              <w:t xml:space="preserve">the </w:t>
            </w:r>
            <w:r w:rsidRPr="00481A66">
              <w:rPr>
                <w:rFonts w:ascii="Times New Roman" w:hAnsi="Times New Roman" w:cs="Times New Roman"/>
              </w:rPr>
              <w:t xml:space="preserve">Department </w:t>
            </w:r>
            <w:r w:rsidRPr="00481A66">
              <w:rPr>
                <w:rFonts w:ascii="Times New Roman" w:hAnsi="Times New Roman" w:cs="Times New Roman"/>
                <w:spacing w:val="-11"/>
              </w:rPr>
              <w:t xml:space="preserve">is </w:t>
            </w:r>
            <w:r w:rsidRPr="00481A66">
              <w:rPr>
                <w:rFonts w:ascii="Times New Roman" w:hAnsi="Times New Roman" w:cs="Times New Roman"/>
              </w:rPr>
              <w:t xml:space="preserve">seeking </w:t>
            </w:r>
            <w:r w:rsidRPr="00481A66">
              <w:rPr>
                <w:rFonts w:ascii="Times New Roman" w:hAnsi="Times New Roman" w:cs="Times New Roman"/>
                <w:spacing w:val="-9"/>
              </w:rPr>
              <w:t xml:space="preserve">comments </w:t>
            </w:r>
            <w:r w:rsidRPr="00481A66">
              <w:rPr>
                <w:rFonts w:ascii="Times New Roman" w:hAnsi="Times New Roman" w:cs="Times New Roman"/>
              </w:rPr>
              <w:t xml:space="preserve">on </w:t>
            </w:r>
            <w:r w:rsidRPr="00481A66">
              <w:rPr>
                <w:rFonts w:ascii="Times New Roman" w:hAnsi="Times New Roman" w:cs="Times New Roman"/>
                <w:spacing w:val="-6"/>
              </w:rPr>
              <w:t xml:space="preserve">how </w:t>
            </w:r>
            <w:r w:rsidRPr="00481A66">
              <w:rPr>
                <w:rFonts w:ascii="Times New Roman" w:hAnsi="Times New Roman" w:cs="Times New Roman"/>
                <w:spacing w:val="-4"/>
              </w:rPr>
              <w:t xml:space="preserve">to </w:t>
            </w:r>
            <w:r w:rsidRPr="00481A66">
              <w:rPr>
                <w:rFonts w:ascii="Times New Roman" w:hAnsi="Times New Roman" w:cs="Times New Roman"/>
                <w:spacing w:val="-8"/>
              </w:rPr>
              <w:t xml:space="preserve">ensure the </w:t>
            </w:r>
            <w:r w:rsidRPr="00481A66">
              <w:rPr>
                <w:rFonts w:ascii="Times New Roman" w:hAnsi="Times New Roman" w:cs="Times New Roman"/>
                <w:spacing w:val="-9"/>
              </w:rPr>
              <w:t xml:space="preserve">waiver criteria </w:t>
            </w:r>
            <w:r w:rsidRPr="00481A66">
              <w:rPr>
                <w:rFonts w:ascii="Times New Roman" w:hAnsi="Times New Roman" w:cs="Times New Roman"/>
              </w:rPr>
              <w:t xml:space="preserve">best </w:t>
            </w:r>
            <w:r w:rsidRPr="00481A66">
              <w:rPr>
                <w:rFonts w:ascii="Times New Roman" w:hAnsi="Times New Roman" w:cs="Times New Roman"/>
                <w:spacing w:val="-8"/>
              </w:rPr>
              <w:t>reflects economic</w:t>
            </w:r>
            <w:r w:rsidRPr="00481A66">
              <w:rPr>
                <w:rFonts w:ascii="Times New Roman" w:hAnsi="Times New Roman" w:cs="Times New Roman"/>
                <w:spacing w:val="-20"/>
              </w:rPr>
              <w:t xml:space="preserve"> </w:t>
            </w:r>
            <w:r w:rsidRPr="00481A66">
              <w:rPr>
                <w:rFonts w:ascii="Times New Roman" w:hAnsi="Times New Roman" w:cs="Times New Roman"/>
              </w:rPr>
              <w:t>conditions.</w:t>
            </w:r>
          </w:p>
        </w:tc>
        <w:tc>
          <w:tcPr>
            <w:tcW w:w="4680" w:type="dxa"/>
            <w:shd w:val="clear" w:color="auto" w:fill="auto"/>
          </w:tcPr>
          <w:p w:rsidR="007057CB" w:rsidRPr="00481A66" w:rsidRDefault="007057CB" w:rsidP="00240E38">
            <w:pPr>
              <w:rPr>
                <w:sz w:val="24"/>
                <w:szCs w:val="24"/>
              </w:rPr>
            </w:pPr>
            <w:r w:rsidRPr="00481A66">
              <w:rPr>
                <w:spacing w:val="-7"/>
                <w:sz w:val="24"/>
                <w:szCs w:val="24"/>
              </w:rPr>
              <w:t xml:space="preserve">Not true. </w:t>
            </w:r>
            <w:r w:rsidRPr="00481A66">
              <w:rPr>
                <w:spacing w:val="-6"/>
                <w:sz w:val="24"/>
                <w:szCs w:val="24"/>
              </w:rPr>
              <w:t xml:space="preserve">According to President Trump </w:t>
            </w:r>
            <w:r w:rsidRPr="00481A66">
              <w:rPr>
                <w:sz w:val="24"/>
                <w:szCs w:val="24"/>
              </w:rPr>
              <w:t>"</w:t>
            </w:r>
            <w:r w:rsidRPr="00481A66">
              <w:rPr>
                <w:i/>
                <w:sz w:val="24"/>
                <w:szCs w:val="24"/>
              </w:rPr>
              <w:t xml:space="preserve">The </w:t>
            </w:r>
            <w:r w:rsidR="00240E38" w:rsidRPr="00481A66">
              <w:rPr>
                <w:i/>
                <w:sz w:val="24"/>
                <w:szCs w:val="24"/>
              </w:rPr>
              <w:t xml:space="preserve">unemployment rate </w:t>
            </w:r>
            <w:r w:rsidRPr="00481A66">
              <w:rPr>
                <w:i/>
                <w:sz w:val="24"/>
                <w:szCs w:val="24"/>
              </w:rPr>
              <w:t>number isn't reflective. I've seen numbers of 24 percent -- I actually saw a number of 42 percent unemployment. Forty-two percent." He continued, "5.3 percent unemployment -- that is the biggest joke there is in this country. … The unemployment rate is probably 20 percent, but I will tell you, you have some great economists that will tell you it's a 30, 32. And the highest I've heard so far is 42 percent</w:t>
            </w:r>
            <w:r w:rsidRPr="00481A66">
              <w:rPr>
                <w:sz w:val="24"/>
                <w:szCs w:val="24"/>
              </w:rPr>
              <w:t>."</w:t>
            </w:r>
          </w:p>
          <w:p w:rsidR="007057CB" w:rsidRPr="00481A66" w:rsidRDefault="007057CB" w:rsidP="00240E38">
            <w:pPr>
              <w:rPr>
                <w:sz w:val="24"/>
                <w:szCs w:val="24"/>
              </w:rPr>
            </w:pPr>
          </w:p>
          <w:p w:rsidR="007057CB" w:rsidRPr="00481A66" w:rsidRDefault="007057CB" w:rsidP="00240E38">
            <w:pPr>
              <w:rPr>
                <w:sz w:val="24"/>
                <w:szCs w:val="24"/>
              </w:rPr>
            </w:pPr>
            <w:r w:rsidRPr="00481A66">
              <w:rPr>
                <w:sz w:val="24"/>
                <w:szCs w:val="24"/>
              </w:rPr>
              <w:t>It appears that the Department of USDA is contradicting the statement of President Trump that the UI rates asserte</w:t>
            </w:r>
            <w:r w:rsidR="00240E38" w:rsidRPr="00481A66">
              <w:rPr>
                <w:sz w:val="24"/>
                <w:szCs w:val="24"/>
              </w:rPr>
              <w:t>d by the government and USDA in</w:t>
            </w:r>
            <w:r w:rsidRPr="00481A66">
              <w:rPr>
                <w:sz w:val="24"/>
                <w:szCs w:val="24"/>
              </w:rPr>
              <w:t xml:space="preserve"> this notice are incorrect and it is the biggest joke and not reflective of the real unemployment rate.</w:t>
            </w:r>
            <w:r w:rsidR="00240E38" w:rsidRPr="00481A66">
              <w:rPr>
                <w:sz w:val="24"/>
                <w:szCs w:val="24"/>
              </w:rPr>
              <w:t xml:space="preserve"> USDA needs to get on board with the views of the person in the White House today.</w:t>
            </w:r>
          </w:p>
          <w:p w:rsidR="003D0F0D" w:rsidRPr="00481A66" w:rsidRDefault="003D0F0D" w:rsidP="003D0F0D">
            <w:pPr>
              <w:widowControl/>
              <w:autoSpaceDE/>
              <w:autoSpaceDN/>
              <w:rPr>
                <w:color w:val="000000"/>
                <w:sz w:val="24"/>
                <w:szCs w:val="24"/>
              </w:rPr>
            </w:pPr>
          </w:p>
        </w:tc>
      </w:tr>
      <w:tr w:rsidR="003D0F0D" w:rsidRPr="007057CB" w:rsidTr="00240E38">
        <w:tc>
          <w:tcPr>
            <w:tcW w:w="4585" w:type="dxa"/>
          </w:tcPr>
          <w:p w:rsidR="007057CB" w:rsidRPr="00481A66" w:rsidRDefault="007057CB" w:rsidP="007057CB">
            <w:pPr>
              <w:pStyle w:val="NoSpacing"/>
              <w:rPr>
                <w:rFonts w:ascii="Times New Roman" w:hAnsi="Times New Roman" w:cs="Times New Roman"/>
              </w:rPr>
            </w:pPr>
            <w:r w:rsidRPr="00481A66">
              <w:rPr>
                <w:rFonts w:ascii="Times New Roman" w:hAnsi="Times New Roman" w:cs="Times New Roman"/>
                <w:spacing w:val="-9"/>
              </w:rPr>
              <w:t xml:space="preserve">The </w:t>
            </w:r>
            <w:r w:rsidRPr="00481A66">
              <w:rPr>
                <w:rFonts w:ascii="Times New Roman" w:hAnsi="Times New Roman" w:cs="Times New Roman"/>
              </w:rPr>
              <w:t xml:space="preserve">Department </w:t>
            </w:r>
            <w:r w:rsidRPr="00481A66">
              <w:rPr>
                <w:rFonts w:ascii="Times New Roman" w:hAnsi="Times New Roman" w:cs="Times New Roman"/>
                <w:spacing w:val="-4"/>
              </w:rPr>
              <w:t xml:space="preserve">is </w:t>
            </w:r>
            <w:r w:rsidRPr="00481A66">
              <w:rPr>
                <w:rFonts w:ascii="Times New Roman" w:hAnsi="Times New Roman" w:cs="Times New Roman"/>
              </w:rPr>
              <w:t xml:space="preserve">reviewing how </w:t>
            </w:r>
            <w:r w:rsidRPr="00481A66">
              <w:rPr>
                <w:rFonts w:ascii="Times New Roman" w:hAnsi="Times New Roman" w:cs="Times New Roman"/>
                <w:spacing w:val="-4"/>
              </w:rPr>
              <w:t xml:space="preserve">it </w:t>
            </w:r>
            <w:r w:rsidRPr="00481A66">
              <w:rPr>
                <w:rFonts w:ascii="Times New Roman" w:hAnsi="Times New Roman" w:cs="Times New Roman"/>
              </w:rPr>
              <w:t xml:space="preserve">could take </w:t>
            </w:r>
            <w:r w:rsidRPr="00481A66">
              <w:rPr>
                <w:rFonts w:ascii="Times New Roman" w:hAnsi="Times New Roman" w:cs="Times New Roman"/>
                <w:spacing w:val="-3"/>
              </w:rPr>
              <w:t xml:space="preserve">action </w:t>
            </w:r>
            <w:r w:rsidRPr="00481A66">
              <w:rPr>
                <w:rFonts w:ascii="Times New Roman" w:hAnsi="Times New Roman" w:cs="Times New Roman"/>
              </w:rPr>
              <w:t xml:space="preserve">on </w:t>
            </w:r>
            <w:r w:rsidRPr="00481A66">
              <w:rPr>
                <w:rFonts w:ascii="Times New Roman" w:hAnsi="Times New Roman" w:cs="Times New Roman"/>
                <w:spacing w:val="-9"/>
              </w:rPr>
              <w:t xml:space="preserve">limiting </w:t>
            </w:r>
            <w:r w:rsidRPr="00481A66">
              <w:rPr>
                <w:rFonts w:ascii="Times New Roman" w:hAnsi="Times New Roman" w:cs="Times New Roman"/>
                <w:spacing w:val="-6"/>
              </w:rPr>
              <w:t xml:space="preserve">ABAWD waivers </w:t>
            </w:r>
            <w:r w:rsidRPr="00481A66">
              <w:rPr>
                <w:rFonts w:ascii="Times New Roman" w:hAnsi="Times New Roman" w:cs="Times New Roman"/>
              </w:rPr>
              <w:t xml:space="preserve">as </w:t>
            </w:r>
            <w:r w:rsidRPr="00481A66">
              <w:rPr>
                <w:rFonts w:ascii="Times New Roman" w:hAnsi="Times New Roman" w:cs="Times New Roman"/>
                <w:spacing w:val="-3"/>
              </w:rPr>
              <w:t xml:space="preserve">proposed </w:t>
            </w:r>
            <w:r w:rsidRPr="00481A66">
              <w:rPr>
                <w:rFonts w:ascii="Times New Roman" w:hAnsi="Times New Roman" w:cs="Times New Roman"/>
                <w:spacing w:val="-4"/>
              </w:rPr>
              <w:t xml:space="preserve">in </w:t>
            </w:r>
            <w:r w:rsidRPr="00481A66">
              <w:rPr>
                <w:rFonts w:ascii="Times New Roman" w:hAnsi="Times New Roman" w:cs="Times New Roman"/>
                <w:spacing w:val="-7"/>
              </w:rPr>
              <w:t xml:space="preserve">the </w:t>
            </w:r>
            <w:r w:rsidRPr="00481A66">
              <w:rPr>
                <w:rFonts w:ascii="Times New Roman" w:hAnsi="Times New Roman" w:cs="Times New Roman"/>
                <w:spacing w:val="-4"/>
              </w:rPr>
              <w:t xml:space="preserve">President’s </w:t>
            </w:r>
            <w:r w:rsidRPr="00481A66">
              <w:rPr>
                <w:rFonts w:ascii="Times New Roman" w:hAnsi="Times New Roman" w:cs="Times New Roman"/>
              </w:rPr>
              <w:t xml:space="preserve">budget </w:t>
            </w:r>
            <w:r w:rsidRPr="00481A66">
              <w:rPr>
                <w:rFonts w:ascii="Times New Roman" w:hAnsi="Times New Roman" w:cs="Times New Roman"/>
                <w:spacing w:val="-3"/>
              </w:rPr>
              <w:t xml:space="preserve">proposals. </w:t>
            </w:r>
            <w:r w:rsidRPr="00481A66">
              <w:rPr>
                <w:rFonts w:ascii="Times New Roman" w:hAnsi="Times New Roman" w:cs="Times New Roman"/>
              </w:rPr>
              <w:t xml:space="preserve">In </w:t>
            </w:r>
            <w:r w:rsidRPr="00481A66">
              <w:rPr>
                <w:rFonts w:ascii="Times New Roman" w:hAnsi="Times New Roman" w:cs="Times New Roman"/>
                <w:spacing w:val="-6"/>
              </w:rPr>
              <w:t xml:space="preserve">light </w:t>
            </w:r>
            <w:r w:rsidRPr="00481A66">
              <w:rPr>
                <w:rFonts w:ascii="Times New Roman" w:hAnsi="Times New Roman" w:cs="Times New Roman"/>
              </w:rPr>
              <w:t xml:space="preserve">of </w:t>
            </w:r>
            <w:r w:rsidRPr="00481A66">
              <w:rPr>
                <w:rFonts w:ascii="Times New Roman" w:hAnsi="Times New Roman" w:cs="Times New Roman"/>
                <w:spacing w:val="-7"/>
              </w:rPr>
              <w:t xml:space="preserve">the </w:t>
            </w:r>
            <w:r w:rsidRPr="00481A66">
              <w:rPr>
                <w:rFonts w:ascii="Times New Roman" w:hAnsi="Times New Roman" w:cs="Times New Roman"/>
              </w:rPr>
              <w:t xml:space="preserve">Department’s interest </w:t>
            </w:r>
            <w:r w:rsidRPr="00481A66">
              <w:rPr>
                <w:rFonts w:ascii="Times New Roman" w:hAnsi="Times New Roman" w:cs="Times New Roman"/>
                <w:spacing w:val="-4"/>
              </w:rPr>
              <w:t xml:space="preserve">in </w:t>
            </w:r>
            <w:r w:rsidRPr="00481A66">
              <w:rPr>
                <w:rFonts w:ascii="Times New Roman" w:hAnsi="Times New Roman" w:cs="Times New Roman"/>
                <w:spacing w:val="-7"/>
              </w:rPr>
              <w:t xml:space="preserve">helping </w:t>
            </w:r>
            <w:r w:rsidRPr="00481A66">
              <w:rPr>
                <w:rFonts w:ascii="Times New Roman" w:hAnsi="Times New Roman" w:cs="Times New Roman"/>
              </w:rPr>
              <w:t xml:space="preserve">SNAP </w:t>
            </w:r>
            <w:r w:rsidRPr="00481A66">
              <w:rPr>
                <w:rFonts w:ascii="Times New Roman" w:hAnsi="Times New Roman" w:cs="Times New Roman"/>
                <w:spacing w:val="-8"/>
              </w:rPr>
              <w:t xml:space="preserve">participants </w:t>
            </w:r>
            <w:r w:rsidRPr="00481A66">
              <w:rPr>
                <w:rFonts w:ascii="Times New Roman" w:hAnsi="Times New Roman" w:cs="Times New Roman"/>
                <w:spacing w:val="-7"/>
              </w:rPr>
              <w:t xml:space="preserve">find </w:t>
            </w:r>
            <w:r w:rsidRPr="00481A66">
              <w:rPr>
                <w:rFonts w:ascii="Times New Roman" w:hAnsi="Times New Roman" w:cs="Times New Roman"/>
              </w:rPr>
              <w:t xml:space="preserve">and </w:t>
            </w:r>
            <w:r w:rsidRPr="00481A66">
              <w:rPr>
                <w:rFonts w:ascii="Times New Roman" w:hAnsi="Times New Roman" w:cs="Times New Roman"/>
                <w:spacing w:val="-7"/>
              </w:rPr>
              <w:t xml:space="preserve">maintain meaningful </w:t>
            </w:r>
            <w:r w:rsidRPr="00481A66">
              <w:rPr>
                <w:rFonts w:ascii="Times New Roman" w:hAnsi="Times New Roman" w:cs="Times New Roman"/>
                <w:spacing w:val="-6"/>
              </w:rPr>
              <w:t xml:space="preserve">employment, </w:t>
            </w:r>
            <w:r w:rsidRPr="00481A66">
              <w:rPr>
                <w:rFonts w:ascii="Times New Roman" w:hAnsi="Times New Roman" w:cs="Times New Roman"/>
              </w:rPr>
              <w:t xml:space="preserve">how could </w:t>
            </w:r>
            <w:r w:rsidRPr="00481A66">
              <w:rPr>
                <w:rFonts w:ascii="Times New Roman" w:hAnsi="Times New Roman" w:cs="Times New Roman"/>
                <w:spacing w:val="-7"/>
              </w:rPr>
              <w:t xml:space="preserve">the </w:t>
            </w:r>
            <w:r w:rsidRPr="00481A66">
              <w:rPr>
                <w:rFonts w:ascii="Times New Roman" w:hAnsi="Times New Roman" w:cs="Times New Roman"/>
              </w:rPr>
              <w:t xml:space="preserve">process for </w:t>
            </w:r>
            <w:r w:rsidRPr="00481A66">
              <w:rPr>
                <w:rFonts w:ascii="Times New Roman" w:hAnsi="Times New Roman" w:cs="Times New Roman"/>
                <w:spacing w:val="-4"/>
              </w:rPr>
              <w:t xml:space="preserve">requesting </w:t>
            </w:r>
            <w:r w:rsidRPr="00481A66">
              <w:rPr>
                <w:rFonts w:ascii="Times New Roman" w:hAnsi="Times New Roman" w:cs="Times New Roman"/>
                <w:spacing w:val="-3"/>
              </w:rPr>
              <w:t xml:space="preserve">to </w:t>
            </w:r>
            <w:r w:rsidRPr="00481A66">
              <w:rPr>
                <w:rFonts w:ascii="Times New Roman" w:hAnsi="Times New Roman" w:cs="Times New Roman"/>
                <w:spacing w:val="-7"/>
              </w:rPr>
              <w:t xml:space="preserve">waive the </w:t>
            </w:r>
            <w:r w:rsidRPr="00481A66">
              <w:rPr>
                <w:rFonts w:ascii="Times New Roman" w:hAnsi="Times New Roman" w:cs="Times New Roman"/>
                <w:spacing w:val="-9"/>
              </w:rPr>
              <w:t xml:space="preserve">time </w:t>
            </w:r>
            <w:r w:rsidRPr="00481A66">
              <w:rPr>
                <w:rFonts w:ascii="Times New Roman" w:hAnsi="Times New Roman" w:cs="Times New Roman"/>
                <w:spacing w:val="-8"/>
              </w:rPr>
              <w:t xml:space="preserve">limit, </w:t>
            </w:r>
            <w:r w:rsidRPr="00481A66">
              <w:rPr>
                <w:rFonts w:ascii="Times New Roman" w:hAnsi="Times New Roman" w:cs="Times New Roman"/>
                <w:spacing w:val="-7"/>
              </w:rPr>
              <w:t xml:space="preserve">the information </w:t>
            </w:r>
            <w:r w:rsidRPr="00481A66">
              <w:rPr>
                <w:rFonts w:ascii="Times New Roman" w:hAnsi="Times New Roman" w:cs="Times New Roman"/>
              </w:rPr>
              <w:t xml:space="preserve">needed </w:t>
            </w:r>
            <w:r w:rsidRPr="00481A66">
              <w:rPr>
                <w:rFonts w:ascii="Times New Roman" w:hAnsi="Times New Roman" w:cs="Times New Roman"/>
                <w:spacing w:val="-3"/>
              </w:rPr>
              <w:t xml:space="preserve">to </w:t>
            </w:r>
            <w:r w:rsidRPr="00481A66">
              <w:rPr>
                <w:rFonts w:ascii="Times New Roman" w:hAnsi="Times New Roman" w:cs="Times New Roman"/>
                <w:spacing w:val="-7"/>
              </w:rPr>
              <w:t xml:space="preserve">support </w:t>
            </w:r>
            <w:r w:rsidRPr="00481A66">
              <w:rPr>
                <w:rFonts w:ascii="Times New Roman" w:hAnsi="Times New Roman" w:cs="Times New Roman"/>
                <w:spacing w:val="-4"/>
              </w:rPr>
              <w:t xml:space="preserve">waiver </w:t>
            </w:r>
            <w:r w:rsidRPr="00481A66">
              <w:rPr>
                <w:rFonts w:ascii="Times New Roman" w:hAnsi="Times New Roman" w:cs="Times New Roman"/>
                <w:spacing w:val="-6"/>
              </w:rPr>
              <w:t xml:space="preserve">approval, </w:t>
            </w:r>
            <w:r w:rsidRPr="00481A66">
              <w:rPr>
                <w:rFonts w:ascii="Times New Roman" w:hAnsi="Times New Roman" w:cs="Times New Roman"/>
              </w:rPr>
              <w:t xml:space="preserve">and </w:t>
            </w:r>
            <w:r w:rsidRPr="00481A66">
              <w:rPr>
                <w:rFonts w:ascii="Times New Roman" w:hAnsi="Times New Roman" w:cs="Times New Roman"/>
                <w:spacing w:val="-7"/>
              </w:rPr>
              <w:t xml:space="preserve">the </w:t>
            </w:r>
            <w:r w:rsidRPr="00481A66">
              <w:rPr>
                <w:rFonts w:ascii="Times New Roman" w:hAnsi="Times New Roman" w:cs="Times New Roman"/>
                <w:spacing w:val="-4"/>
              </w:rPr>
              <w:t xml:space="preserve">waiver </w:t>
            </w:r>
            <w:r w:rsidRPr="00481A66">
              <w:rPr>
                <w:rFonts w:ascii="Times New Roman" w:hAnsi="Times New Roman" w:cs="Times New Roman"/>
              </w:rPr>
              <w:t xml:space="preserve">eligibility parameters </w:t>
            </w:r>
            <w:r w:rsidRPr="00481A66">
              <w:rPr>
                <w:rFonts w:ascii="Times New Roman" w:hAnsi="Times New Roman" w:cs="Times New Roman"/>
                <w:spacing w:val="-7"/>
              </w:rPr>
              <w:t xml:space="preserve">be </w:t>
            </w:r>
            <w:r w:rsidRPr="00481A66">
              <w:rPr>
                <w:rFonts w:ascii="Times New Roman" w:hAnsi="Times New Roman" w:cs="Times New Roman"/>
                <w:spacing w:val="-3"/>
              </w:rPr>
              <w:t xml:space="preserve">changed </w:t>
            </w:r>
            <w:r w:rsidRPr="00481A66">
              <w:rPr>
                <w:rFonts w:ascii="Times New Roman" w:hAnsi="Times New Roman" w:cs="Times New Roman"/>
                <w:spacing w:val="-4"/>
              </w:rPr>
              <w:t xml:space="preserve">in order </w:t>
            </w:r>
            <w:r w:rsidRPr="00481A66">
              <w:rPr>
                <w:rFonts w:ascii="Times New Roman" w:hAnsi="Times New Roman" w:cs="Times New Roman"/>
                <w:spacing w:val="-3"/>
              </w:rPr>
              <w:t xml:space="preserve">to </w:t>
            </w:r>
            <w:r w:rsidRPr="00481A66">
              <w:rPr>
                <w:rFonts w:ascii="Times New Roman" w:hAnsi="Times New Roman" w:cs="Times New Roman"/>
                <w:spacing w:val="-8"/>
              </w:rPr>
              <w:t xml:space="preserve">provide </w:t>
            </w:r>
            <w:r w:rsidRPr="00481A66">
              <w:rPr>
                <w:rFonts w:ascii="Times New Roman" w:hAnsi="Times New Roman" w:cs="Times New Roman"/>
                <w:spacing w:val="-7"/>
              </w:rPr>
              <w:t xml:space="preserve">appropriate </w:t>
            </w:r>
            <w:r w:rsidRPr="00481A66">
              <w:rPr>
                <w:rFonts w:ascii="Times New Roman" w:hAnsi="Times New Roman" w:cs="Times New Roman"/>
              </w:rPr>
              <w:t xml:space="preserve">relief for areas of </w:t>
            </w:r>
            <w:r w:rsidRPr="00481A66">
              <w:rPr>
                <w:rFonts w:ascii="Times New Roman" w:hAnsi="Times New Roman" w:cs="Times New Roman"/>
                <w:spacing w:val="-6"/>
              </w:rPr>
              <w:t xml:space="preserve">high </w:t>
            </w:r>
            <w:r w:rsidRPr="00481A66">
              <w:rPr>
                <w:rFonts w:ascii="Times New Roman" w:hAnsi="Times New Roman" w:cs="Times New Roman"/>
                <w:spacing w:val="-7"/>
              </w:rPr>
              <w:t xml:space="preserve">unemployment </w:t>
            </w:r>
            <w:r w:rsidRPr="00481A66">
              <w:rPr>
                <w:rFonts w:ascii="Times New Roman" w:hAnsi="Times New Roman" w:cs="Times New Roman"/>
              </w:rPr>
              <w:t xml:space="preserve">and a </w:t>
            </w:r>
            <w:r w:rsidRPr="00481A66">
              <w:rPr>
                <w:rFonts w:ascii="Times New Roman" w:hAnsi="Times New Roman" w:cs="Times New Roman"/>
                <w:spacing w:val="-3"/>
              </w:rPr>
              <w:t xml:space="preserve">clearly </w:t>
            </w:r>
            <w:r w:rsidRPr="00481A66">
              <w:rPr>
                <w:rFonts w:ascii="Times New Roman" w:hAnsi="Times New Roman" w:cs="Times New Roman"/>
                <w:spacing w:val="-4"/>
              </w:rPr>
              <w:t xml:space="preserve">demonstrated </w:t>
            </w:r>
            <w:r w:rsidRPr="00481A66">
              <w:rPr>
                <w:rFonts w:ascii="Times New Roman" w:hAnsi="Times New Roman" w:cs="Times New Roman"/>
                <w:spacing w:val="-3"/>
              </w:rPr>
              <w:t xml:space="preserve">lack </w:t>
            </w:r>
            <w:r w:rsidRPr="00481A66">
              <w:rPr>
                <w:rFonts w:ascii="Times New Roman" w:hAnsi="Times New Roman" w:cs="Times New Roman"/>
              </w:rPr>
              <w:t>of jobs?</w:t>
            </w:r>
          </w:p>
          <w:p w:rsidR="007057CB" w:rsidRPr="00481A66" w:rsidRDefault="007057CB" w:rsidP="007057CB">
            <w:pPr>
              <w:pStyle w:val="NoSpacing"/>
              <w:rPr>
                <w:rFonts w:ascii="Times New Roman" w:hAnsi="Times New Roman" w:cs="Times New Roman"/>
              </w:rPr>
            </w:pPr>
            <w:r w:rsidRPr="00481A66">
              <w:rPr>
                <w:rFonts w:ascii="Times New Roman" w:hAnsi="Times New Roman" w:cs="Times New Roman"/>
                <w:spacing w:val="-3"/>
              </w:rPr>
              <w:t xml:space="preserve">How </w:t>
            </w:r>
            <w:r w:rsidRPr="00481A66">
              <w:rPr>
                <w:rFonts w:ascii="Times New Roman" w:hAnsi="Times New Roman" w:cs="Times New Roman"/>
                <w:spacing w:val="-8"/>
              </w:rPr>
              <w:t xml:space="preserve">could the </w:t>
            </w:r>
            <w:r w:rsidRPr="00481A66">
              <w:rPr>
                <w:rFonts w:ascii="Times New Roman" w:hAnsi="Times New Roman" w:cs="Times New Roman"/>
                <w:spacing w:val="-7"/>
              </w:rPr>
              <w:t xml:space="preserve">definition </w:t>
            </w:r>
            <w:r w:rsidRPr="00481A66">
              <w:rPr>
                <w:rFonts w:ascii="Times New Roman" w:hAnsi="Times New Roman" w:cs="Times New Roman"/>
              </w:rPr>
              <w:t xml:space="preserve">of </w:t>
            </w:r>
            <w:r w:rsidRPr="00481A66">
              <w:rPr>
                <w:rFonts w:ascii="Times New Roman" w:hAnsi="Times New Roman" w:cs="Times New Roman"/>
                <w:spacing w:val="-9"/>
              </w:rPr>
              <w:t xml:space="preserve">“lack </w:t>
            </w:r>
            <w:r w:rsidRPr="00481A66">
              <w:rPr>
                <w:rFonts w:ascii="Times New Roman" w:hAnsi="Times New Roman" w:cs="Times New Roman"/>
              </w:rPr>
              <w:t xml:space="preserve">of </w:t>
            </w:r>
            <w:r w:rsidRPr="00481A66">
              <w:rPr>
                <w:rFonts w:ascii="Times New Roman" w:hAnsi="Times New Roman" w:cs="Times New Roman"/>
                <w:spacing w:val="-9"/>
              </w:rPr>
              <w:t xml:space="preserve">sufficient </w:t>
            </w:r>
            <w:r w:rsidRPr="00481A66">
              <w:rPr>
                <w:rFonts w:ascii="Times New Roman" w:hAnsi="Times New Roman" w:cs="Times New Roman"/>
                <w:spacing w:val="-3"/>
              </w:rPr>
              <w:t xml:space="preserve">jobs” </w:t>
            </w:r>
            <w:r w:rsidRPr="00481A66">
              <w:rPr>
                <w:rFonts w:ascii="Times New Roman" w:hAnsi="Times New Roman" w:cs="Times New Roman"/>
              </w:rPr>
              <w:t xml:space="preserve">be </w:t>
            </w:r>
            <w:r w:rsidRPr="00481A66">
              <w:rPr>
                <w:rFonts w:ascii="Times New Roman" w:hAnsi="Times New Roman" w:cs="Times New Roman"/>
                <w:spacing w:val="-8"/>
              </w:rPr>
              <w:t xml:space="preserve">revised </w:t>
            </w:r>
            <w:r w:rsidRPr="00481A66">
              <w:rPr>
                <w:rFonts w:ascii="Times New Roman" w:hAnsi="Times New Roman" w:cs="Times New Roman"/>
                <w:spacing w:val="-4"/>
              </w:rPr>
              <w:t xml:space="preserve">to </w:t>
            </w:r>
            <w:r w:rsidRPr="00481A66">
              <w:rPr>
                <w:rFonts w:ascii="Times New Roman" w:hAnsi="Times New Roman" w:cs="Times New Roman"/>
                <w:spacing w:val="-3"/>
              </w:rPr>
              <w:t xml:space="preserve">better </w:t>
            </w:r>
            <w:r w:rsidRPr="00481A66">
              <w:rPr>
                <w:rFonts w:ascii="Times New Roman" w:hAnsi="Times New Roman" w:cs="Times New Roman"/>
                <w:spacing w:val="-4"/>
              </w:rPr>
              <w:t xml:space="preserve">support </w:t>
            </w:r>
            <w:r w:rsidRPr="00481A66">
              <w:rPr>
                <w:rFonts w:ascii="Times New Roman" w:hAnsi="Times New Roman" w:cs="Times New Roman"/>
                <w:spacing w:val="-6"/>
              </w:rPr>
              <w:t xml:space="preserve">these </w:t>
            </w:r>
            <w:r w:rsidRPr="00481A66">
              <w:rPr>
                <w:rFonts w:ascii="Times New Roman" w:hAnsi="Times New Roman" w:cs="Times New Roman"/>
                <w:spacing w:val="-8"/>
              </w:rPr>
              <w:t>goals?</w:t>
            </w:r>
          </w:p>
          <w:p w:rsidR="007057CB" w:rsidRPr="00481A66" w:rsidRDefault="007057CB" w:rsidP="007057CB">
            <w:pPr>
              <w:pStyle w:val="NoSpacing"/>
              <w:rPr>
                <w:rFonts w:ascii="Times New Roman" w:hAnsi="Times New Roman" w:cs="Times New Roman"/>
              </w:rPr>
            </w:pPr>
            <w:r w:rsidRPr="00481A66">
              <w:rPr>
                <w:rFonts w:ascii="Times New Roman" w:hAnsi="Times New Roman" w:cs="Times New Roman"/>
                <w:spacing w:val="-3"/>
              </w:rPr>
              <w:t xml:space="preserve">States </w:t>
            </w:r>
            <w:r w:rsidRPr="00481A66">
              <w:rPr>
                <w:rFonts w:ascii="Times New Roman" w:hAnsi="Times New Roman" w:cs="Times New Roman"/>
                <w:spacing w:val="-7"/>
              </w:rPr>
              <w:t xml:space="preserve">currently </w:t>
            </w:r>
            <w:r w:rsidRPr="00481A66">
              <w:rPr>
                <w:rFonts w:ascii="Times New Roman" w:hAnsi="Times New Roman" w:cs="Times New Roman"/>
                <w:spacing w:val="-9"/>
              </w:rPr>
              <w:t xml:space="preserve">have </w:t>
            </w:r>
            <w:r w:rsidRPr="00481A66">
              <w:rPr>
                <w:rFonts w:ascii="Times New Roman" w:hAnsi="Times New Roman" w:cs="Times New Roman"/>
                <w:spacing w:val="-7"/>
              </w:rPr>
              <w:t xml:space="preserve">discretion </w:t>
            </w:r>
            <w:r w:rsidRPr="00481A66">
              <w:rPr>
                <w:rFonts w:ascii="Times New Roman" w:hAnsi="Times New Roman" w:cs="Times New Roman"/>
                <w:spacing w:val="-4"/>
              </w:rPr>
              <w:t xml:space="preserve">to </w:t>
            </w:r>
            <w:r w:rsidRPr="00481A66">
              <w:rPr>
                <w:rFonts w:ascii="Times New Roman" w:hAnsi="Times New Roman" w:cs="Times New Roman"/>
                <w:spacing w:val="-10"/>
              </w:rPr>
              <w:t xml:space="preserve">define </w:t>
            </w:r>
            <w:r w:rsidRPr="00481A66">
              <w:rPr>
                <w:rFonts w:ascii="Times New Roman" w:hAnsi="Times New Roman" w:cs="Times New Roman"/>
                <w:spacing w:val="-8"/>
              </w:rPr>
              <w:t xml:space="preserve">the </w:t>
            </w:r>
            <w:r w:rsidRPr="00481A66">
              <w:rPr>
                <w:rFonts w:ascii="Times New Roman" w:hAnsi="Times New Roman" w:cs="Times New Roman"/>
                <w:spacing w:val="-3"/>
              </w:rPr>
              <w:t xml:space="preserve">area </w:t>
            </w:r>
            <w:r w:rsidRPr="00481A66">
              <w:rPr>
                <w:rFonts w:ascii="Times New Roman" w:hAnsi="Times New Roman" w:cs="Times New Roman"/>
                <w:spacing w:val="-7"/>
              </w:rPr>
              <w:t xml:space="preserve">they </w:t>
            </w:r>
            <w:r w:rsidRPr="00481A66">
              <w:rPr>
                <w:rFonts w:ascii="Times New Roman" w:hAnsi="Times New Roman" w:cs="Times New Roman"/>
                <w:spacing w:val="-3"/>
              </w:rPr>
              <w:t xml:space="preserve">are </w:t>
            </w:r>
            <w:r w:rsidRPr="00481A66">
              <w:rPr>
                <w:rFonts w:ascii="Times New Roman" w:hAnsi="Times New Roman" w:cs="Times New Roman"/>
                <w:spacing w:val="-6"/>
              </w:rPr>
              <w:t xml:space="preserve">requesting </w:t>
            </w:r>
            <w:r w:rsidRPr="00481A66">
              <w:rPr>
                <w:rFonts w:ascii="Times New Roman" w:hAnsi="Times New Roman" w:cs="Times New Roman"/>
                <w:spacing w:val="-4"/>
              </w:rPr>
              <w:t xml:space="preserve">to </w:t>
            </w:r>
            <w:r w:rsidRPr="00481A66">
              <w:rPr>
                <w:rFonts w:ascii="Times New Roman" w:hAnsi="Times New Roman" w:cs="Times New Roman"/>
                <w:spacing w:val="-8"/>
              </w:rPr>
              <w:t xml:space="preserve">waive. </w:t>
            </w:r>
            <w:r w:rsidRPr="00481A66">
              <w:rPr>
                <w:rFonts w:ascii="Times New Roman" w:hAnsi="Times New Roman" w:cs="Times New Roman"/>
                <w:spacing w:val="-9"/>
              </w:rPr>
              <w:t xml:space="preserve">Should </w:t>
            </w:r>
            <w:r w:rsidRPr="00481A66">
              <w:rPr>
                <w:rFonts w:ascii="Times New Roman" w:hAnsi="Times New Roman" w:cs="Times New Roman"/>
                <w:spacing w:val="-3"/>
              </w:rPr>
              <w:t xml:space="preserve">States </w:t>
            </w:r>
            <w:r w:rsidRPr="00481A66">
              <w:rPr>
                <w:rFonts w:ascii="Times New Roman" w:hAnsi="Times New Roman" w:cs="Times New Roman"/>
                <w:spacing w:val="-8"/>
              </w:rPr>
              <w:t xml:space="preserve">maintain </w:t>
            </w:r>
            <w:r w:rsidRPr="00481A66">
              <w:rPr>
                <w:rFonts w:ascii="Times New Roman" w:hAnsi="Times New Roman" w:cs="Times New Roman"/>
                <w:spacing w:val="-12"/>
              </w:rPr>
              <w:t xml:space="preserve">this </w:t>
            </w:r>
            <w:r w:rsidRPr="00481A66">
              <w:rPr>
                <w:rFonts w:ascii="Times New Roman" w:hAnsi="Times New Roman" w:cs="Times New Roman"/>
                <w:spacing w:val="-6"/>
              </w:rPr>
              <w:t xml:space="preserve">flexibility? </w:t>
            </w:r>
            <w:r w:rsidRPr="00481A66">
              <w:rPr>
                <w:rFonts w:ascii="Times New Roman" w:hAnsi="Times New Roman" w:cs="Times New Roman"/>
                <w:spacing w:val="-9"/>
              </w:rPr>
              <w:t xml:space="preserve">Should </w:t>
            </w:r>
            <w:r w:rsidRPr="00481A66">
              <w:rPr>
                <w:rFonts w:ascii="Times New Roman" w:hAnsi="Times New Roman" w:cs="Times New Roman"/>
              </w:rPr>
              <w:t xml:space="preserve">an </w:t>
            </w:r>
            <w:r w:rsidRPr="00481A66">
              <w:rPr>
                <w:rFonts w:ascii="Times New Roman" w:hAnsi="Times New Roman" w:cs="Times New Roman"/>
                <w:spacing w:val="-9"/>
              </w:rPr>
              <w:t xml:space="preserve">“economic </w:t>
            </w:r>
            <w:r w:rsidRPr="00481A66">
              <w:rPr>
                <w:rFonts w:ascii="Times New Roman" w:hAnsi="Times New Roman" w:cs="Times New Roman"/>
                <w:spacing w:val="-3"/>
              </w:rPr>
              <w:t xml:space="preserve">area” </w:t>
            </w:r>
            <w:r w:rsidRPr="00481A66">
              <w:rPr>
                <w:rFonts w:ascii="Times New Roman" w:hAnsi="Times New Roman" w:cs="Times New Roman"/>
              </w:rPr>
              <w:t xml:space="preserve">be </w:t>
            </w:r>
            <w:r w:rsidRPr="00481A66">
              <w:rPr>
                <w:rFonts w:ascii="Times New Roman" w:hAnsi="Times New Roman" w:cs="Times New Roman"/>
                <w:spacing w:val="-10"/>
              </w:rPr>
              <w:t xml:space="preserve">limited </w:t>
            </w:r>
            <w:r w:rsidRPr="00481A66">
              <w:rPr>
                <w:rFonts w:ascii="Times New Roman" w:hAnsi="Times New Roman" w:cs="Times New Roman"/>
                <w:spacing w:val="-11"/>
              </w:rPr>
              <w:t xml:space="preserve">in </w:t>
            </w:r>
            <w:r w:rsidRPr="00481A66">
              <w:rPr>
                <w:rFonts w:ascii="Times New Roman" w:hAnsi="Times New Roman" w:cs="Times New Roman"/>
                <w:spacing w:val="-8"/>
              </w:rPr>
              <w:t xml:space="preserve">geographic </w:t>
            </w:r>
            <w:r w:rsidRPr="00481A66">
              <w:rPr>
                <w:rFonts w:ascii="Times New Roman" w:hAnsi="Times New Roman" w:cs="Times New Roman"/>
              </w:rPr>
              <w:t xml:space="preserve">scope, </w:t>
            </w:r>
            <w:r w:rsidRPr="00481A66">
              <w:rPr>
                <w:rFonts w:ascii="Times New Roman" w:hAnsi="Times New Roman" w:cs="Times New Roman"/>
                <w:spacing w:val="-6"/>
              </w:rPr>
              <w:t xml:space="preserve">such </w:t>
            </w:r>
            <w:r w:rsidRPr="00481A66">
              <w:rPr>
                <w:rFonts w:ascii="Times New Roman" w:hAnsi="Times New Roman" w:cs="Times New Roman"/>
              </w:rPr>
              <w:t xml:space="preserve">as </w:t>
            </w:r>
            <w:r w:rsidRPr="00481A66">
              <w:rPr>
                <w:rFonts w:ascii="Times New Roman" w:hAnsi="Times New Roman" w:cs="Times New Roman"/>
                <w:spacing w:val="-4"/>
              </w:rPr>
              <w:t xml:space="preserve">to </w:t>
            </w:r>
            <w:r w:rsidRPr="00481A66">
              <w:rPr>
                <w:rFonts w:ascii="Times New Roman" w:hAnsi="Times New Roman" w:cs="Times New Roman"/>
              </w:rPr>
              <w:lastRenderedPageBreak/>
              <w:t xml:space="preserve">a </w:t>
            </w:r>
            <w:r w:rsidRPr="00481A66">
              <w:rPr>
                <w:rFonts w:ascii="Times New Roman" w:hAnsi="Times New Roman" w:cs="Times New Roman"/>
                <w:spacing w:val="-14"/>
              </w:rPr>
              <w:t xml:space="preserve">single </w:t>
            </w:r>
            <w:r w:rsidRPr="00481A66">
              <w:rPr>
                <w:rFonts w:ascii="Times New Roman" w:hAnsi="Times New Roman" w:cs="Times New Roman"/>
                <w:spacing w:val="-8"/>
              </w:rPr>
              <w:t xml:space="preserve">county, </w:t>
            </w:r>
            <w:r w:rsidRPr="00481A66">
              <w:rPr>
                <w:rFonts w:ascii="Times New Roman" w:hAnsi="Times New Roman" w:cs="Times New Roman"/>
                <w:spacing w:val="-7"/>
              </w:rPr>
              <w:t xml:space="preserve">metropolitan </w:t>
            </w:r>
            <w:r w:rsidRPr="00481A66">
              <w:rPr>
                <w:rFonts w:ascii="Times New Roman" w:hAnsi="Times New Roman" w:cs="Times New Roman"/>
                <w:spacing w:val="-3"/>
              </w:rPr>
              <w:t xml:space="preserve">area, </w:t>
            </w:r>
            <w:r w:rsidRPr="00481A66">
              <w:rPr>
                <w:rFonts w:ascii="Times New Roman" w:hAnsi="Times New Roman" w:cs="Times New Roman"/>
              </w:rPr>
              <w:t xml:space="preserve">or labor </w:t>
            </w:r>
            <w:r w:rsidRPr="00481A66">
              <w:rPr>
                <w:rFonts w:ascii="Times New Roman" w:hAnsi="Times New Roman" w:cs="Times New Roman"/>
                <w:spacing w:val="-6"/>
              </w:rPr>
              <w:t>market</w:t>
            </w:r>
            <w:r w:rsidRPr="00481A66">
              <w:rPr>
                <w:rFonts w:ascii="Times New Roman" w:hAnsi="Times New Roman" w:cs="Times New Roman"/>
              </w:rPr>
              <w:t xml:space="preserve"> area?</w:t>
            </w:r>
          </w:p>
          <w:p w:rsidR="00240E38" w:rsidRPr="00481A66" w:rsidRDefault="00240E38" w:rsidP="007057CB">
            <w:pPr>
              <w:pStyle w:val="NoSpacing"/>
              <w:rPr>
                <w:rFonts w:ascii="Times New Roman" w:hAnsi="Times New Roman" w:cs="Times New Roman"/>
              </w:rPr>
            </w:pPr>
          </w:p>
          <w:p w:rsidR="00240E38" w:rsidRPr="00481A66" w:rsidRDefault="00240E38" w:rsidP="007057CB">
            <w:pPr>
              <w:pStyle w:val="NoSpacing"/>
              <w:rPr>
                <w:rFonts w:ascii="Times New Roman" w:hAnsi="Times New Roman" w:cs="Times New Roman"/>
              </w:rPr>
            </w:pPr>
          </w:p>
          <w:p w:rsidR="003D0F0D" w:rsidRPr="0082690B" w:rsidRDefault="003D0F0D" w:rsidP="0082690B">
            <w:pPr>
              <w:tabs>
                <w:tab w:val="left" w:pos="823"/>
              </w:tabs>
              <w:spacing w:before="2"/>
              <w:ind w:right="1320"/>
              <w:rPr>
                <w:sz w:val="24"/>
                <w:szCs w:val="24"/>
              </w:rPr>
            </w:pPr>
          </w:p>
        </w:tc>
        <w:tc>
          <w:tcPr>
            <w:tcW w:w="4680" w:type="dxa"/>
            <w:shd w:val="clear" w:color="auto" w:fill="auto"/>
          </w:tcPr>
          <w:p w:rsidR="003D0F0D" w:rsidRPr="00481A66" w:rsidRDefault="007057CB" w:rsidP="003D0F0D">
            <w:pPr>
              <w:widowControl/>
              <w:autoSpaceDE/>
              <w:autoSpaceDN/>
              <w:rPr>
                <w:color w:val="000000"/>
                <w:sz w:val="24"/>
                <w:szCs w:val="24"/>
              </w:rPr>
            </w:pPr>
            <w:r w:rsidRPr="00481A66">
              <w:rPr>
                <w:color w:val="000000"/>
                <w:sz w:val="24"/>
                <w:szCs w:val="24"/>
              </w:rPr>
              <w:lastRenderedPageBreak/>
              <w:t>This should be a local or state decision and the federal government should be ready to help the people in the State to make decisions and not to think that one size emanating from the Washington Ivory Tower fits all.</w:t>
            </w:r>
          </w:p>
          <w:p w:rsidR="00240E38" w:rsidRPr="00481A66" w:rsidRDefault="00240E38" w:rsidP="003D0F0D">
            <w:pPr>
              <w:widowControl/>
              <w:autoSpaceDE/>
              <w:autoSpaceDN/>
              <w:rPr>
                <w:color w:val="000000"/>
                <w:sz w:val="24"/>
                <w:szCs w:val="24"/>
              </w:rPr>
            </w:pPr>
          </w:p>
          <w:p w:rsidR="00240E38" w:rsidRPr="00481A66" w:rsidRDefault="00240E38" w:rsidP="003D0F0D">
            <w:pPr>
              <w:widowControl/>
              <w:autoSpaceDE/>
              <w:autoSpaceDN/>
              <w:rPr>
                <w:color w:val="000000"/>
                <w:sz w:val="24"/>
                <w:szCs w:val="24"/>
              </w:rPr>
            </w:pPr>
            <w:r w:rsidRPr="00481A66">
              <w:rPr>
                <w:color w:val="000000"/>
                <w:sz w:val="24"/>
                <w:szCs w:val="24"/>
              </w:rPr>
              <w:t>The idea that somebody should starve because there are some jobs out there is inhumane reflecting the views of the dark ages of this planet.</w:t>
            </w:r>
          </w:p>
        </w:tc>
      </w:tr>
      <w:tr w:rsidR="002D0401" w:rsidRPr="00481A66" w:rsidTr="00744FE0">
        <w:tc>
          <w:tcPr>
            <w:tcW w:w="4585"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FNS Question</w:t>
            </w:r>
          </w:p>
        </w:tc>
        <w:tc>
          <w:tcPr>
            <w:tcW w:w="4680"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Answer from the People</w:t>
            </w:r>
          </w:p>
        </w:tc>
      </w:tr>
      <w:tr w:rsidR="003D0F0D" w:rsidRPr="003D0F0D" w:rsidTr="00240E38">
        <w:tc>
          <w:tcPr>
            <w:tcW w:w="4585" w:type="dxa"/>
          </w:tcPr>
          <w:p w:rsidR="007057CB" w:rsidRPr="00621D10" w:rsidRDefault="007057CB" w:rsidP="007057CB">
            <w:pPr>
              <w:pStyle w:val="NoSpacing"/>
              <w:rPr>
                <w:rFonts w:ascii="Times New Roman" w:hAnsi="Times New Roman" w:cs="Times New Roman"/>
              </w:rPr>
            </w:pPr>
            <w:r w:rsidRPr="00621D10">
              <w:rPr>
                <w:rFonts w:ascii="Times New Roman" w:hAnsi="Times New Roman" w:cs="Times New Roman"/>
                <w:spacing w:val="-9"/>
              </w:rPr>
              <w:t xml:space="preserve">Should </w:t>
            </w:r>
            <w:r w:rsidRPr="00621D10">
              <w:rPr>
                <w:rFonts w:ascii="Times New Roman" w:hAnsi="Times New Roman" w:cs="Times New Roman"/>
              </w:rPr>
              <w:t xml:space="preserve">FNS accept </w:t>
            </w:r>
            <w:r w:rsidRPr="00621D10">
              <w:rPr>
                <w:rFonts w:ascii="Times New Roman" w:hAnsi="Times New Roman" w:cs="Times New Roman"/>
                <w:spacing w:val="-3"/>
              </w:rPr>
              <w:t xml:space="preserve">data </w:t>
            </w:r>
            <w:r w:rsidRPr="00621D10">
              <w:rPr>
                <w:rFonts w:ascii="Times New Roman" w:hAnsi="Times New Roman" w:cs="Times New Roman"/>
              </w:rPr>
              <w:t xml:space="preserve">from </w:t>
            </w:r>
            <w:r w:rsidRPr="00621D10">
              <w:rPr>
                <w:rFonts w:ascii="Times New Roman" w:hAnsi="Times New Roman" w:cs="Times New Roman"/>
                <w:spacing w:val="-6"/>
              </w:rPr>
              <w:t xml:space="preserve">additional </w:t>
            </w:r>
            <w:r w:rsidRPr="00621D10">
              <w:rPr>
                <w:rFonts w:ascii="Times New Roman" w:hAnsi="Times New Roman" w:cs="Times New Roman"/>
                <w:spacing w:val="-5"/>
              </w:rPr>
              <w:t xml:space="preserve">sources </w:t>
            </w:r>
            <w:r w:rsidRPr="00621D10">
              <w:rPr>
                <w:rFonts w:ascii="Times New Roman" w:hAnsi="Times New Roman" w:cs="Times New Roman"/>
              </w:rPr>
              <w:t xml:space="preserve">of information that </w:t>
            </w:r>
            <w:r w:rsidRPr="00621D10">
              <w:rPr>
                <w:rFonts w:ascii="Times New Roman" w:hAnsi="Times New Roman" w:cs="Times New Roman"/>
                <w:spacing w:val="-3"/>
              </w:rPr>
              <w:t xml:space="preserve">are </w:t>
            </w:r>
            <w:r w:rsidRPr="00621D10">
              <w:rPr>
                <w:rFonts w:ascii="Times New Roman" w:hAnsi="Times New Roman" w:cs="Times New Roman"/>
              </w:rPr>
              <w:t xml:space="preserve">currently </w:t>
            </w:r>
            <w:r w:rsidRPr="00621D10">
              <w:rPr>
                <w:rFonts w:ascii="Times New Roman" w:hAnsi="Times New Roman" w:cs="Times New Roman"/>
                <w:spacing w:val="-6"/>
              </w:rPr>
              <w:t xml:space="preserve">not </w:t>
            </w:r>
            <w:r w:rsidRPr="00621D10">
              <w:rPr>
                <w:rFonts w:ascii="Times New Roman" w:hAnsi="Times New Roman" w:cs="Times New Roman"/>
                <w:spacing w:val="-5"/>
              </w:rPr>
              <w:t xml:space="preserve">considered? </w:t>
            </w:r>
            <w:r w:rsidRPr="00621D10">
              <w:rPr>
                <w:rFonts w:ascii="Times New Roman" w:hAnsi="Times New Roman" w:cs="Times New Roman"/>
                <w:spacing w:val="-3"/>
              </w:rPr>
              <w:t>If</w:t>
            </w:r>
            <w:r w:rsidRPr="00621D10">
              <w:rPr>
                <w:rFonts w:ascii="Times New Roman" w:hAnsi="Times New Roman" w:cs="Times New Roman"/>
                <w:spacing w:val="7"/>
              </w:rPr>
              <w:t xml:space="preserve"> </w:t>
            </w:r>
            <w:r w:rsidRPr="00621D10">
              <w:rPr>
                <w:rFonts w:ascii="Times New Roman" w:hAnsi="Times New Roman" w:cs="Times New Roman"/>
              </w:rPr>
              <w:t>so:</w:t>
            </w:r>
          </w:p>
          <w:p w:rsidR="000A13FB" w:rsidRPr="00621D10" w:rsidRDefault="000A13FB" w:rsidP="007057CB">
            <w:pPr>
              <w:pStyle w:val="NoSpacing"/>
              <w:rPr>
                <w:rFonts w:ascii="Times New Roman" w:hAnsi="Times New Roman" w:cs="Times New Roman"/>
              </w:rPr>
            </w:pPr>
          </w:p>
          <w:p w:rsidR="007057CB" w:rsidRPr="00621D10" w:rsidRDefault="007057CB" w:rsidP="007057CB">
            <w:pPr>
              <w:pStyle w:val="NoSpacing"/>
              <w:rPr>
                <w:rFonts w:ascii="Times New Roman" w:hAnsi="Times New Roman" w:cs="Times New Roman"/>
              </w:rPr>
            </w:pPr>
            <w:r w:rsidRPr="00621D10">
              <w:rPr>
                <w:rFonts w:ascii="Times New Roman" w:hAnsi="Times New Roman" w:cs="Times New Roman"/>
                <w:spacing w:val="-5"/>
              </w:rPr>
              <w:t xml:space="preserve">What </w:t>
            </w:r>
            <w:r w:rsidRPr="00621D10">
              <w:rPr>
                <w:rFonts w:ascii="Times New Roman" w:hAnsi="Times New Roman" w:cs="Times New Roman"/>
                <w:spacing w:val="-3"/>
              </w:rPr>
              <w:t xml:space="preserve">data </w:t>
            </w:r>
            <w:r w:rsidRPr="00621D10">
              <w:rPr>
                <w:rFonts w:ascii="Times New Roman" w:hAnsi="Times New Roman" w:cs="Times New Roman"/>
                <w:spacing w:val="-5"/>
              </w:rPr>
              <w:t xml:space="preserve">sources </w:t>
            </w:r>
            <w:r w:rsidRPr="00621D10">
              <w:rPr>
                <w:rFonts w:ascii="Times New Roman" w:hAnsi="Times New Roman" w:cs="Times New Roman"/>
                <w:spacing w:val="-10"/>
              </w:rPr>
              <w:t xml:space="preserve">would </w:t>
            </w:r>
            <w:r w:rsidRPr="00621D10">
              <w:rPr>
                <w:rFonts w:ascii="Times New Roman" w:hAnsi="Times New Roman" w:cs="Times New Roman"/>
              </w:rPr>
              <w:t>that</w:t>
            </w:r>
            <w:r w:rsidRPr="00621D10">
              <w:rPr>
                <w:rFonts w:ascii="Times New Roman" w:hAnsi="Times New Roman" w:cs="Times New Roman"/>
                <w:spacing w:val="-23"/>
              </w:rPr>
              <w:t xml:space="preserve"> </w:t>
            </w:r>
            <w:r w:rsidRPr="00621D10">
              <w:rPr>
                <w:rFonts w:ascii="Times New Roman" w:hAnsi="Times New Roman" w:cs="Times New Roman"/>
              </w:rPr>
              <w:t>be?</w:t>
            </w:r>
          </w:p>
          <w:p w:rsidR="007057CB" w:rsidRPr="00621D10" w:rsidRDefault="007057CB" w:rsidP="007057CB">
            <w:pPr>
              <w:pStyle w:val="NoSpacing"/>
              <w:rPr>
                <w:rFonts w:ascii="Times New Roman" w:hAnsi="Times New Roman" w:cs="Times New Roman"/>
                <w:sz w:val="23"/>
              </w:rPr>
            </w:pPr>
          </w:p>
          <w:p w:rsidR="007057CB" w:rsidRPr="00621D10" w:rsidRDefault="007057CB" w:rsidP="007057CB">
            <w:pPr>
              <w:pStyle w:val="NoSpacing"/>
              <w:rPr>
                <w:rFonts w:ascii="Times New Roman" w:hAnsi="Times New Roman" w:cs="Times New Roman"/>
              </w:rPr>
            </w:pPr>
            <w:r w:rsidRPr="00621D10">
              <w:rPr>
                <w:rFonts w:ascii="Times New Roman" w:hAnsi="Times New Roman" w:cs="Times New Roman"/>
                <w:spacing w:val="-5"/>
              </w:rPr>
              <w:t xml:space="preserve">What </w:t>
            </w:r>
            <w:r w:rsidRPr="00621D10">
              <w:rPr>
                <w:rFonts w:ascii="Times New Roman" w:hAnsi="Times New Roman" w:cs="Times New Roman"/>
                <w:spacing w:val="-8"/>
              </w:rPr>
              <w:t xml:space="preserve">review </w:t>
            </w:r>
            <w:r w:rsidRPr="00621D10">
              <w:rPr>
                <w:rFonts w:ascii="Times New Roman" w:hAnsi="Times New Roman" w:cs="Times New Roman"/>
              </w:rPr>
              <w:t xml:space="preserve">process </w:t>
            </w:r>
            <w:r w:rsidRPr="00621D10">
              <w:rPr>
                <w:rFonts w:ascii="Times New Roman" w:hAnsi="Times New Roman" w:cs="Times New Roman"/>
                <w:spacing w:val="-10"/>
              </w:rPr>
              <w:t xml:space="preserve">should </w:t>
            </w:r>
            <w:r w:rsidRPr="00621D10">
              <w:rPr>
                <w:rFonts w:ascii="Times New Roman" w:hAnsi="Times New Roman" w:cs="Times New Roman"/>
              </w:rPr>
              <w:t xml:space="preserve">FNS use </w:t>
            </w:r>
            <w:r w:rsidRPr="00621D10">
              <w:rPr>
                <w:rFonts w:ascii="Times New Roman" w:hAnsi="Times New Roman" w:cs="Times New Roman"/>
                <w:spacing w:val="-4"/>
              </w:rPr>
              <w:t xml:space="preserve">to </w:t>
            </w:r>
            <w:r w:rsidRPr="00621D10">
              <w:rPr>
                <w:rFonts w:ascii="Times New Roman" w:hAnsi="Times New Roman" w:cs="Times New Roman"/>
                <w:spacing w:val="-11"/>
              </w:rPr>
              <w:t xml:space="preserve">verify </w:t>
            </w:r>
            <w:r w:rsidRPr="00621D10">
              <w:rPr>
                <w:rFonts w:ascii="Times New Roman" w:hAnsi="Times New Roman" w:cs="Times New Roman"/>
                <w:spacing w:val="-8"/>
              </w:rPr>
              <w:t xml:space="preserve">the validity </w:t>
            </w:r>
            <w:r w:rsidRPr="00621D10">
              <w:rPr>
                <w:rFonts w:ascii="Times New Roman" w:hAnsi="Times New Roman" w:cs="Times New Roman"/>
              </w:rPr>
              <w:t xml:space="preserve">of </w:t>
            </w:r>
            <w:r w:rsidRPr="00621D10">
              <w:rPr>
                <w:rFonts w:ascii="Times New Roman" w:hAnsi="Times New Roman" w:cs="Times New Roman"/>
                <w:spacing w:val="-8"/>
              </w:rPr>
              <w:t>the</w:t>
            </w:r>
            <w:r w:rsidRPr="00621D10">
              <w:rPr>
                <w:rFonts w:ascii="Times New Roman" w:hAnsi="Times New Roman" w:cs="Times New Roman"/>
                <w:spacing w:val="-31"/>
              </w:rPr>
              <w:t xml:space="preserve"> </w:t>
            </w:r>
            <w:r w:rsidRPr="00621D10">
              <w:rPr>
                <w:rFonts w:ascii="Times New Roman" w:hAnsi="Times New Roman" w:cs="Times New Roman"/>
              </w:rPr>
              <w:t>data?</w:t>
            </w:r>
          </w:p>
          <w:p w:rsidR="003D0F0D" w:rsidRPr="00621D10" w:rsidRDefault="003D0F0D" w:rsidP="003D0F0D">
            <w:pPr>
              <w:widowControl/>
              <w:autoSpaceDE/>
              <w:autoSpaceDN/>
              <w:rPr>
                <w:color w:val="000000"/>
                <w:sz w:val="24"/>
                <w:szCs w:val="24"/>
              </w:rPr>
            </w:pPr>
          </w:p>
        </w:tc>
        <w:tc>
          <w:tcPr>
            <w:tcW w:w="4680" w:type="dxa"/>
          </w:tcPr>
          <w:p w:rsidR="007057CB" w:rsidRDefault="007057CB" w:rsidP="007057CB">
            <w:pPr>
              <w:pStyle w:val="NoSpacing"/>
              <w:rPr>
                <w:rFonts w:ascii="Times New Roman" w:hAnsi="Times New Roman" w:cs="Times New Roman"/>
              </w:rPr>
            </w:pPr>
            <w:r w:rsidRPr="00621D10">
              <w:rPr>
                <w:rFonts w:ascii="Times New Roman" w:hAnsi="Times New Roman" w:cs="Times New Roman"/>
              </w:rPr>
              <w:t>This is insulting to our partners</w:t>
            </w:r>
            <w:r w:rsidR="000A13FB" w:rsidRPr="00621D10">
              <w:rPr>
                <w:rFonts w:ascii="Times New Roman" w:hAnsi="Times New Roman" w:cs="Times New Roman"/>
              </w:rPr>
              <w:t xml:space="preserve"> at the local and state level</w:t>
            </w:r>
            <w:r w:rsidRPr="00621D10">
              <w:rPr>
                <w:rFonts w:ascii="Times New Roman" w:hAnsi="Times New Roman" w:cs="Times New Roman"/>
              </w:rPr>
              <w:t xml:space="preserve"> operating the SNAP program implying that they are submitting bad data.</w:t>
            </w:r>
          </w:p>
          <w:p w:rsidR="00595CF6" w:rsidRDefault="00595CF6" w:rsidP="007057CB">
            <w:pPr>
              <w:pStyle w:val="NoSpacing"/>
              <w:rPr>
                <w:rFonts w:ascii="Times New Roman" w:hAnsi="Times New Roman" w:cs="Times New Roman"/>
              </w:rPr>
            </w:pPr>
          </w:p>
          <w:p w:rsidR="00595CF6" w:rsidRPr="00621D10" w:rsidRDefault="00595CF6" w:rsidP="007057CB">
            <w:pPr>
              <w:pStyle w:val="NoSpacing"/>
              <w:rPr>
                <w:rFonts w:ascii="Times New Roman" w:hAnsi="Times New Roman" w:cs="Times New Roman"/>
              </w:rPr>
            </w:pPr>
            <w:r>
              <w:rPr>
                <w:rFonts w:ascii="Times New Roman" w:hAnsi="Times New Roman" w:cs="Times New Roman"/>
              </w:rPr>
              <w:t>It appears that the Department is more interested in building a largess of bureaucracy by creating unnecessary work just to have more bureaucrats at the federal level</w:t>
            </w:r>
          </w:p>
          <w:p w:rsidR="003D0F0D" w:rsidRPr="00621D10" w:rsidRDefault="003D0F0D" w:rsidP="003D0F0D">
            <w:pPr>
              <w:widowControl/>
              <w:autoSpaceDE/>
              <w:autoSpaceDN/>
              <w:rPr>
                <w:color w:val="000000"/>
                <w:sz w:val="24"/>
                <w:szCs w:val="24"/>
              </w:rPr>
            </w:pPr>
          </w:p>
        </w:tc>
      </w:tr>
      <w:tr w:rsidR="003D0F0D" w:rsidRPr="003D0F0D" w:rsidTr="00240E38">
        <w:tc>
          <w:tcPr>
            <w:tcW w:w="4585" w:type="dxa"/>
          </w:tcPr>
          <w:p w:rsidR="000A13FB" w:rsidRPr="00621D10" w:rsidRDefault="000A13FB" w:rsidP="000A13FB">
            <w:pPr>
              <w:pStyle w:val="NoSpacing"/>
              <w:rPr>
                <w:rFonts w:ascii="Times New Roman" w:hAnsi="Times New Roman" w:cs="Times New Roman"/>
              </w:rPr>
            </w:pPr>
            <w:r w:rsidRPr="00621D10">
              <w:rPr>
                <w:rFonts w:ascii="Times New Roman" w:hAnsi="Times New Roman" w:cs="Times New Roman"/>
              </w:rPr>
              <w:t xml:space="preserve">Waivers </w:t>
            </w:r>
            <w:r w:rsidRPr="00621D10">
              <w:rPr>
                <w:rFonts w:ascii="Times New Roman" w:hAnsi="Times New Roman" w:cs="Times New Roman"/>
                <w:spacing w:val="-3"/>
              </w:rPr>
              <w:t xml:space="preserve">are </w:t>
            </w:r>
            <w:r w:rsidRPr="00621D10">
              <w:rPr>
                <w:rFonts w:ascii="Times New Roman" w:hAnsi="Times New Roman" w:cs="Times New Roman"/>
              </w:rPr>
              <w:t xml:space="preserve">typically </w:t>
            </w:r>
            <w:r w:rsidRPr="00621D10">
              <w:rPr>
                <w:rFonts w:ascii="Times New Roman" w:hAnsi="Times New Roman" w:cs="Times New Roman"/>
                <w:spacing w:val="-4"/>
              </w:rPr>
              <w:t xml:space="preserve">approved </w:t>
            </w:r>
            <w:r w:rsidRPr="00621D10">
              <w:rPr>
                <w:rFonts w:ascii="Times New Roman" w:hAnsi="Times New Roman" w:cs="Times New Roman"/>
              </w:rPr>
              <w:t xml:space="preserve">for 1 </w:t>
            </w:r>
            <w:r w:rsidRPr="00621D10">
              <w:rPr>
                <w:rFonts w:ascii="Times New Roman" w:hAnsi="Times New Roman" w:cs="Times New Roman"/>
                <w:spacing w:val="-4"/>
              </w:rPr>
              <w:t xml:space="preserve">year, </w:t>
            </w:r>
            <w:r w:rsidRPr="00621D10">
              <w:rPr>
                <w:rFonts w:ascii="Times New Roman" w:hAnsi="Times New Roman" w:cs="Times New Roman"/>
                <w:spacing w:val="-8"/>
              </w:rPr>
              <w:t xml:space="preserve">although </w:t>
            </w:r>
            <w:r w:rsidRPr="00621D10">
              <w:rPr>
                <w:rFonts w:ascii="Times New Roman" w:hAnsi="Times New Roman" w:cs="Times New Roman"/>
              </w:rPr>
              <w:t xml:space="preserve">under </w:t>
            </w:r>
            <w:r w:rsidRPr="00621D10">
              <w:rPr>
                <w:rFonts w:ascii="Times New Roman" w:hAnsi="Times New Roman" w:cs="Times New Roman"/>
                <w:spacing w:val="-6"/>
              </w:rPr>
              <w:t xml:space="preserve">certain </w:t>
            </w:r>
            <w:r w:rsidRPr="00621D10">
              <w:rPr>
                <w:rFonts w:ascii="Times New Roman" w:hAnsi="Times New Roman" w:cs="Times New Roman"/>
                <w:spacing w:val="-9"/>
              </w:rPr>
              <w:t xml:space="preserve">criteria </w:t>
            </w:r>
            <w:r w:rsidRPr="00621D10">
              <w:rPr>
                <w:rFonts w:ascii="Times New Roman" w:hAnsi="Times New Roman" w:cs="Times New Roman"/>
              </w:rPr>
              <w:t>2</w:t>
            </w:r>
            <w:r w:rsidR="00595CF6">
              <w:rPr>
                <w:rFonts w:ascii="Times New Roman" w:hAnsi="Times New Roman" w:cs="Times New Roman"/>
              </w:rPr>
              <w:t>-</w:t>
            </w:r>
            <w:r w:rsidRPr="00621D10">
              <w:rPr>
                <w:rFonts w:ascii="Times New Roman" w:hAnsi="Times New Roman" w:cs="Times New Roman"/>
                <w:spacing w:val="-5"/>
              </w:rPr>
              <w:t xml:space="preserve">year </w:t>
            </w:r>
            <w:r w:rsidRPr="00621D10">
              <w:rPr>
                <w:rFonts w:ascii="Times New Roman" w:hAnsi="Times New Roman" w:cs="Times New Roman"/>
                <w:spacing w:val="-9"/>
              </w:rPr>
              <w:t xml:space="preserve">waivers </w:t>
            </w:r>
            <w:r w:rsidRPr="00621D10">
              <w:rPr>
                <w:rFonts w:ascii="Times New Roman" w:hAnsi="Times New Roman" w:cs="Times New Roman"/>
                <w:spacing w:val="-3"/>
              </w:rPr>
              <w:t xml:space="preserve">are </w:t>
            </w:r>
            <w:r w:rsidRPr="00621D10">
              <w:rPr>
                <w:rFonts w:ascii="Times New Roman" w:hAnsi="Times New Roman" w:cs="Times New Roman"/>
                <w:spacing w:val="-9"/>
              </w:rPr>
              <w:t xml:space="preserve">available. Should </w:t>
            </w:r>
            <w:r w:rsidRPr="00621D10">
              <w:rPr>
                <w:rFonts w:ascii="Times New Roman" w:hAnsi="Times New Roman" w:cs="Times New Roman"/>
              </w:rPr>
              <w:t xml:space="preserve">FNS </w:t>
            </w:r>
            <w:r w:rsidRPr="00621D10">
              <w:rPr>
                <w:rFonts w:ascii="Times New Roman" w:hAnsi="Times New Roman" w:cs="Times New Roman"/>
                <w:spacing w:val="-6"/>
              </w:rPr>
              <w:t xml:space="preserve">consider </w:t>
            </w:r>
            <w:r w:rsidRPr="00621D10">
              <w:rPr>
                <w:rFonts w:ascii="Times New Roman" w:hAnsi="Times New Roman" w:cs="Times New Roman"/>
                <w:spacing w:val="-9"/>
              </w:rPr>
              <w:t xml:space="preserve">waivers </w:t>
            </w:r>
            <w:r w:rsidRPr="00621D10">
              <w:rPr>
                <w:rFonts w:ascii="Times New Roman" w:hAnsi="Times New Roman" w:cs="Times New Roman"/>
              </w:rPr>
              <w:t xml:space="preserve">of different </w:t>
            </w:r>
            <w:r w:rsidRPr="00621D10">
              <w:rPr>
                <w:rFonts w:ascii="Times New Roman" w:hAnsi="Times New Roman" w:cs="Times New Roman"/>
                <w:spacing w:val="-13"/>
              </w:rPr>
              <w:t xml:space="preserve">time </w:t>
            </w:r>
            <w:r w:rsidRPr="00621D10">
              <w:rPr>
                <w:rFonts w:ascii="Times New Roman" w:hAnsi="Times New Roman" w:cs="Times New Roman"/>
                <w:spacing w:val="-5"/>
              </w:rPr>
              <w:t xml:space="preserve">periods?  </w:t>
            </w:r>
            <w:r w:rsidRPr="00621D10">
              <w:rPr>
                <w:rFonts w:ascii="Times New Roman" w:hAnsi="Times New Roman" w:cs="Times New Roman"/>
                <w:spacing w:val="-3"/>
              </w:rPr>
              <w:t xml:space="preserve">If </w:t>
            </w:r>
            <w:r w:rsidRPr="00621D10">
              <w:rPr>
                <w:rFonts w:ascii="Times New Roman" w:hAnsi="Times New Roman" w:cs="Times New Roman"/>
              </w:rPr>
              <w:t xml:space="preserve">so, what </w:t>
            </w:r>
            <w:r w:rsidRPr="00621D10">
              <w:rPr>
                <w:rFonts w:ascii="Times New Roman" w:hAnsi="Times New Roman" w:cs="Times New Roman"/>
                <w:spacing w:val="-13"/>
              </w:rPr>
              <w:t xml:space="preserve">time </w:t>
            </w:r>
            <w:r w:rsidRPr="00621D10">
              <w:rPr>
                <w:rFonts w:ascii="Times New Roman" w:hAnsi="Times New Roman" w:cs="Times New Roman"/>
                <w:spacing w:val="-5"/>
              </w:rPr>
              <w:t xml:space="preserve">period </w:t>
            </w:r>
            <w:r w:rsidRPr="00621D10">
              <w:rPr>
                <w:rFonts w:ascii="Times New Roman" w:hAnsi="Times New Roman" w:cs="Times New Roman"/>
                <w:spacing w:val="-6"/>
              </w:rPr>
              <w:t xml:space="preserve">and </w:t>
            </w:r>
            <w:r w:rsidRPr="00621D10">
              <w:rPr>
                <w:rFonts w:ascii="Times New Roman" w:hAnsi="Times New Roman" w:cs="Times New Roman"/>
              </w:rPr>
              <w:t>under what</w:t>
            </w:r>
            <w:r w:rsidRPr="00621D10">
              <w:rPr>
                <w:rFonts w:ascii="Times New Roman" w:hAnsi="Times New Roman" w:cs="Times New Roman"/>
                <w:spacing w:val="17"/>
              </w:rPr>
              <w:t xml:space="preserve"> </w:t>
            </w:r>
            <w:r w:rsidRPr="00621D10">
              <w:rPr>
                <w:rFonts w:ascii="Times New Roman" w:hAnsi="Times New Roman" w:cs="Times New Roman"/>
                <w:spacing w:val="-9"/>
              </w:rPr>
              <w:t>conditions?</w:t>
            </w:r>
          </w:p>
          <w:p w:rsidR="003D0F0D" w:rsidRPr="00621D10" w:rsidRDefault="003D0F0D" w:rsidP="000A13FB">
            <w:pPr>
              <w:pStyle w:val="NoSpacing"/>
              <w:rPr>
                <w:rFonts w:ascii="Times New Roman" w:hAnsi="Times New Roman" w:cs="Times New Roman"/>
                <w:color w:val="000000"/>
              </w:rPr>
            </w:pPr>
          </w:p>
        </w:tc>
        <w:tc>
          <w:tcPr>
            <w:tcW w:w="4680" w:type="dxa"/>
          </w:tcPr>
          <w:p w:rsidR="000A13FB" w:rsidRPr="00621D10" w:rsidRDefault="000A13FB" w:rsidP="000A13FB">
            <w:pPr>
              <w:pStyle w:val="NoSpacing"/>
              <w:rPr>
                <w:rFonts w:ascii="Times New Roman" w:hAnsi="Times New Roman" w:cs="Times New Roman"/>
              </w:rPr>
            </w:pPr>
            <w:r w:rsidRPr="00621D10">
              <w:rPr>
                <w:rFonts w:ascii="Times New Roman" w:hAnsi="Times New Roman" w:cs="Times New Roman"/>
              </w:rPr>
              <w:t xml:space="preserve">ABAWDS waivers should be permanent unless FNS has verifiable data to show that the conditions have </w:t>
            </w:r>
            <w:r w:rsidR="002D0401" w:rsidRPr="00621D10">
              <w:rPr>
                <w:rFonts w:ascii="Times New Roman" w:hAnsi="Times New Roman" w:cs="Times New Roman"/>
              </w:rPr>
              <w:t>changed,</w:t>
            </w:r>
            <w:r w:rsidRPr="00621D10">
              <w:rPr>
                <w:rFonts w:ascii="Times New Roman" w:hAnsi="Times New Roman" w:cs="Times New Roman"/>
              </w:rPr>
              <w:t xml:space="preserve"> and a waiver is no longer necessary. To request waiver year after year is an abuse of taxpayer dollars and should be stopped.</w:t>
            </w:r>
          </w:p>
          <w:p w:rsidR="003D0F0D" w:rsidRPr="00621D10" w:rsidRDefault="003D0F0D" w:rsidP="000A13FB">
            <w:pPr>
              <w:pStyle w:val="NoSpacing"/>
              <w:rPr>
                <w:rFonts w:ascii="Times New Roman" w:hAnsi="Times New Roman" w:cs="Times New Roman"/>
              </w:rPr>
            </w:pPr>
          </w:p>
        </w:tc>
      </w:tr>
      <w:tr w:rsidR="000A13FB" w:rsidRPr="003D0F0D" w:rsidTr="00240E38">
        <w:tc>
          <w:tcPr>
            <w:tcW w:w="4585" w:type="dxa"/>
          </w:tcPr>
          <w:p w:rsidR="000A13FB" w:rsidRPr="00621D10" w:rsidRDefault="000A13FB" w:rsidP="000A13FB">
            <w:pPr>
              <w:pStyle w:val="NoSpacing"/>
              <w:rPr>
                <w:rFonts w:ascii="Times New Roman" w:hAnsi="Times New Roman" w:cs="Times New Roman"/>
              </w:rPr>
            </w:pPr>
            <w:r w:rsidRPr="00621D10">
              <w:rPr>
                <w:rFonts w:ascii="Times New Roman" w:hAnsi="Times New Roman" w:cs="Times New Roman"/>
                <w:spacing w:val="-5"/>
              </w:rPr>
              <w:t xml:space="preserve">What </w:t>
            </w:r>
            <w:r w:rsidRPr="00621D10">
              <w:rPr>
                <w:rFonts w:ascii="Times New Roman" w:hAnsi="Times New Roman" w:cs="Times New Roman"/>
                <w:spacing w:val="-9"/>
              </w:rPr>
              <w:t xml:space="preserve">challenges </w:t>
            </w:r>
            <w:r w:rsidRPr="00621D10">
              <w:rPr>
                <w:rFonts w:ascii="Times New Roman" w:hAnsi="Times New Roman" w:cs="Times New Roman"/>
                <w:spacing w:val="-6"/>
              </w:rPr>
              <w:t xml:space="preserve">and barriers </w:t>
            </w:r>
            <w:r w:rsidRPr="00621D10">
              <w:rPr>
                <w:rFonts w:ascii="Times New Roman" w:hAnsi="Times New Roman" w:cs="Times New Roman"/>
              </w:rPr>
              <w:t xml:space="preserve">do </w:t>
            </w:r>
            <w:r w:rsidRPr="00621D10">
              <w:rPr>
                <w:rFonts w:ascii="Times New Roman" w:hAnsi="Times New Roman" w:cs="Times New Roman"/>
                <w:spacing w:val="-3"/>
              </w:rPr>
              <w:t xml:space="preserve">States </w:t>
            </w:r>
            <w:r w:rsidRPr="00621D10">
              <w:rPr>
                <w:rFonts w:ascii="Times New Roman" w:hAnsi="Times New Roman" w:cs="Times New Roman"/>
                <w:spacing w:val="-6"/>
              </w:rPr>
              <w:t xml:space="preserve">face </w:t>
            </w:r>
            <w:r w:rsidRPr="00621D10">
              <w:rPr>
                <w:rFonts w:ascii="Times New Roman" w:hAnsi="Times New Roman" w:cs="Times New Roman"/>
                <w:spacing w:val="-11"/>
              </w:rPr>
              <w:t xml:space="preserve">in </w:t>
            </w:r>
            <w:r w:rsidRPr="00621D10">
              <w:rPr>
                <w:rFonts w:ascii="Times New Roman" w:hAnsi="Times New Roman" w:cs="Times New Roman"/>
                <w:spacing w:val="-9"/>
              </w:rPr>
              <w:t xml:space="preserve">helping </w:t>
            </w:r>
            <w:r w:rsidRPr="00621D10">
              <w:rPr>
                <w:rFonts w:ascii="Times New Roman" w:hAnsi="Times New Roman" w:cs="Times New Roman"/>
              </w:rPr>
              <w:t xml:space="preserve">ABAWDs </w:t>
            </w:r>
            <w:r w:rsidRPr="00621D10">
              <w:rPr>
                <w:rFonts w:ascii="Times New Roman" w:hAnsi="Times New Roman" w:cs="Times New Roman"/>
                <w:spacing w:val="-15"/>
              </w:rPr>
              <w:t xml:space="preserve">find </w:t>
            </w:r>
            <w:r w:rsidRPr="00621D10">
              <w:rPr>
                <w:rFonts w:ascii="Times New Roman" w:hAnsi="Times New Roman" w:cs="Times New Roman"/>
                <w:spacing w:val="-6"/>
              </w:rPr>
              <w:t xml:space="preserve">and </w:t>
            </w:r>
            <w:r w:rsidRPr="00621D10">
              <w:rPr>
                <w:rFonts w:ascii="Times New Roman" w:hAnsi="Times New Roman" w:cs="Times New Roman"/>
                <w:spacing w:val="-8"/>
              </w:rPr>
              <w:t xml:space="preserve">maintain employment? </w:t>
            </w:r>
            <w:r w:rsidRPr="00621D10">
              <w:rPr>
                <w:rFonts w:ascii="Times New Roman" w:hAnsi="Times New Roman" w:cs="Times New Roman"/>
                <w:spacing w:val="-5"/>
              </w:rPr>
              <w:t xml:space="preserve">What </w:t>
            </w:r>
            <w:r w:rsidRPr="00621D10">
              <w:rPr>
                <w:rFonts w:ascii="Times New Roman" w:hAnsi="Times New Roman" w:cs="Times New Roman"/>
              </w:rPr>
              <w:t xml:space="preserve">do </w:t>
            </w:r>
            <w:r w:rsidRPr="00621D10">
              <w:rPr>
                <w:rFonts w:ascii="Times New Roman" w:hAnsi="Times New Roman" w:cs="Times New Roman"/>
                <w:spacing w:val="-3"/>
              </w:rPr>
              <w:t xml:space="preserve">States </w:t>
            </w:r>
            <w:r w:rsidRPr="00621D10">
              <w:rPr>
                <w:rFonts w:ascii="Times New Roman" w:hAnsi="Times New Roman" w:cs="Times New Roman"/>
                <w:spacing w:val="-5"/>
              </w:rPr>
              <w:t xml:space="preserve">need </w:t>
            </w:r>
            <w:r w:rsidRPr="00621D10">
              <w:rPr>
                <w:rFonts w:ascii="Times New Roman" w:hAnsi="Times New Roman" w:cs="Times New Roman"/>
                <w:spacing w:val="-4"/>
              </w:rPr>
              <w:t xml:space="preserve">to </w:t>
            </w:r>
            <w:r w:rsidRPr="00621D10">
              <w:rPr>
                <w:rFonts w:ascii="Times New Roman" w:hAnsi="Times New Roman" w:cs="Times New Roman"/>
                <w:spacing w:val="-12"/>
              </w:rPr>
              <w:t xml:space="preserve">build </w:t>
            </w:r>
            <w:r w:rsidRPr="00621D10">
              <w:rPr>
                <w:rFonts w:ascii="Times New Roman" w:hAnsi="Times New Roman" w:cs="Times New Roman"/>
              </w:rPr>
              <w:t xml:space="preserve">or strengthen </w:t>
            </w:r>
            <w:r w:rsidRPr="00621D10">
              <w:rPr>
                <w:rFonts w:ascii="Times New Roman" w:hAnsi="Times New Roman" w:cs="Times New Roman"/>
                <w:spacing w:val="-10"/>
              </w:rPr>
              <w:t xml:space="preserve">their </w:t>
            </w:r>
            <w:r w:rsidRPr="00621D10">
              <w:rPr>
                <w:rFonts w:ascii="Times New Roman" w:hAnsi="Times New Roman" w:cs="Times New Roman"/>
                <w:spacing w:val="-6"/>
              </w:rPr>
              <w:t xml:space="preserve">capacity, </w:t>
            </w:r>
            <w:r w:rsidRPr="00621D10">
              <w:rPr>
                <w:rFonts w:ascii="Times New Roman" w:hAnsi="Times New Roman" w:cs="Times New Roman"/>
              </w:rPr>
              <w:t xml:space="preserve">investment, </w:t>
            </w:r>
            <w:r w:rsidRPr="00621D10">
              <w:rPr>
                <w:rFonts w:ascii="Times New Roman" w:hAnsi="Times New Roman" w:cs="Times New Roman"/>
                <w:spacing w:val="-6"/>
              </w:rPr>
              <w:t xml:space="preserve">and </w:t>
            </w:r>
            <w:r w:rsidRPr="00621D10">
              <w:rPr>
                <w:rFonts w:ascii="Times New Roman" w:hAnsi="Times New Roman" w:cs="Times New Roman"/>
              </w:rPr>
              <w:t xml:space="preserve">expertise </w:t>
            </w:r>
            <w:r w:rsidRPr="00621D10">
              <w:rPr>
                <w:rFonts w:ascii="Times New Roman" w:hAnsi="Times New Roman" w:cs="Times New Roman"/>
                <w:spacing w:val="-11"/>
              </w:rPr>
              <w:t xml:space="preserve">in </w:t>
            </w:r>
            <w:r w:rsidRPr="00621D10">
              <w:rPr>
                <w:rFonts w:ascii="Times New Roman" w:hAnsi="Times New Roman" w:cs="Times New Roman"/>
                <w:spacing w:val="-8"/>
              </w:rPr>
              <w:t xml:space="preserve">working </w:t>
            </w:r>
            <w:r w:rsidRPr="00621D10">
              <w:rPr>
                <w:rFonts w:ascii="Times New Roman" w:hAnsi="Times New Roman" w:cs="Times New Roman"/>
                <w:spacing w:val="-10"/>
              </w:rPr>
              <w:t xml:space="preserve">with </w:t>
            </w:r>
            <w:r w:rsidRPr="00621D10">
              <w:rPr>
                <w:rFonts w:ascii="Times New Roman" w:hAnsi="Times New Roman" w:cs="Times New Roman"/>
                <w:spacing w:val="-12"/>
              </w:rPr>
              <w:t>this</w:t>
            </w:r>
            <w:r w:rsidRPr="00621D10">
              <w:rPr>
                <w:rFonts w:ascii="Times New Roman" w:hAnsi="Times New Roman" w:cs="Times New Roman"/>
                <w:spacing w:val="33"/>
              </w:rPr>
              <w:t xml:space="preserve"> </w:t>
            </w:r>
            <w:r w:rsidRPr="00621D10">
              <w:rPr>
                <w:rFonts w:ascii="Times New Roman" w:hAnsi="Times New Roman" w:cs="Times New Roman"/>
              </w:rPr>
              <w:t>population?</w:t>
            </w:r>
          </w:p>
          <w:p w:rsidR="0043149A" w:rsidRPr="00621D10" w:rsidRDefault="0043149A" w:rsidP="00C13AAC">
            <w:pPr>
              <w:pStyle w:val="NoSpacing"/>
              <w:rPr>
                <w:rFonts w:ascii="Times New Roman" w:hAnsi="Times New Roman" w:cs="Times New Roman"/>
                <w:color w:val="000000"/>
              </w:rPr>
            </w:pPr>
          </w:p>
        </w:tc>
        <w:tc>
          <w:tcPr>
            <w:tcW w:w="4680" w:type="dxa"/>
          </w:tcPr>
          <w:p w:rsidR="000A13FB" w:rsidRPr="00621D10" w:rsidRDefault="000A13FB" w:rsidP="00C13AAC">
            <w:pPr>
              <w:pStyle w:val="NoSpacing"/>
              <w:rPr>
                <w:rFonts w:ascii="Times New Roman" w:hAnsi="Times New Roman" w:cs="Times New Roman"/>
              </w:rPr>
            </w:pPr>
            <w:r w:rsidRPr="00621D10">
              <w:rPr>
                <w:rFonts w:ascii="Times New Roman" w:hAnsi="Times New Roman" w:cs="Times New Roman"/>
              </w:rPr>
              <w:t>The lack of jobs that ABAWDS can access is severely limited. The barrier is no</w:t>
            </w:r>
            <w:r w:rsidR="00595CF6">
              <w:rPr>
                <w:rFonts w:ascii="Times New Roman" w:hAnsi="Times New Roman" w:cs="Times New Roman"/>
              </w:rPr>
              <w:t xml:space="preserve"> jobs. Moreover, ABAWDS can barely eat and stay alive. Some</w:t>
            </w:r>
            <w:r w:rsidRPr="00621D10">
              <w:rPr>
                <w:rFonts w:ascii="Times New Roman" w:hAnsi="Times New Roman" w:cs="Times New Roman"/>
              </w:rPr>
              <w:t xml:space="preserve"> do not have the resources that it takes to find and maintain a job. For that one needs reliable transportation, an address and a telephone, none of which is provided by the SNAP program.</w:t>
            </w:r>
          </w:p>
        </w:tc>
      </w:tr>
      <w:tr w:rsidR="000A13FB" w:rsidRPr="003D0F0D" w:rsidTr="00240E38">
        <w:tc>
          <w:tcPr>
            <w:tcW w:w="4585" w:type="dxa"/>
          </w:tcPr>
          <w:p w:rsidR="000A13FB" w:rsidRPr="00595CF6" w:rsidRDefault="000A13FB" w:rsidP="00C13AAC">
            <w:pPr>
              <w:pStyle w:val="NoSpacing"/>
              <w:rPr>
                <w:rFonts w:ascii="Times New Roman" w:hAnsi="Times New Roman" w:cs="Times New Roman"/>
              </w:rPr>
            </w:pPr>
            <w:r w:rsidRPr="00621D10">
              <w:rPr>
                <w:rFonts w:ascii="Times New Roman" w:hAnsi="Times New Roman" w:cs="Times New Roman"/>
                <w:spacing w:val="-5"/>
              </w:rPr>
              <w:t xml:space="preserve">What </w:t>
            </w:r>
            <w:r w:rsidRPr="00621D10">
              <w:rPr>
                <w:rFonts w:ascii="Times New Roman" w:hAnsi="Times New Roman" w:cs="Times New Roman"/>
                <w:spacing w:val="-11"/>
              </w:rPr>
              <w:t xml:space="preserve">is </w:t>
            </w:r>
            <w:r w:rsidRPr="00621D10">
              <w:rPr>
                <w:rFonts w:ascii="Times New Roman" w:hAnsi="Times New Roman" w:cs="Times New Roman"/>
                <w:spacing w:val="-8"/>
              </w:rPr>
              <w:t xml:space="preserve">the </w:t>
            </w:r>
            <w:r w:rsidRPr="00621D10">
              <w:rPr>
                <w:rFonts w:ascii="Times New Roman" w:hAnsi="Times New Roman" w:cs="Times New Roman"/>
                <w:spacing w:val="-4"/>
              </w:rPr>
              <w:t xml:space="preserve">appropriate </w:t>
            </w:r>
            <w:r w:rsidRPr="00621D10">
              <w:rPr>
                <w:rFonts w:ascii="Times New Roman" w:hAnsi="Times New Roman" w:cs="Times New Roman"/>
              </w:rPr>
              <w:t xml:space="preserve">role of </w:t>
            </w:r>
            <w:r w:rsidRPr="00621D10">
              <w:rPr>
                <w:rFonts w:ascii="Times New Roman" w:hAnsi="Times New Roman" w:cs="Times New Roman"/>
                <w:spacing w:val="-3"/>
              </w:rPr>
              <w:t xml:space="preserve">States </w:t>
            </w:r>
            <w:r w:rsidRPr="00621D10">
              <w:rPr>
                <w:rFonts w:ascii="Times New Roman" w:hAnsi="Times New Roman" w:cs="Times New Roman"/>
                <w:spacing w:val="-11"/>
              </w:rPr>
              <w:t xml:space="preserve">in </w:t>
            </w:r>
            <w:r w:rsidR="00595CF6">
              <w:rPr>
                <w:rFonts w:ascii="Times New Roman" w:hAnsi="Times New Roman" w:cs="Times New Roman"/>
              </w:rPr>
              <w:t xml:space="preserve">assessing ABAWDs </w:t>
            </w:r>
            <w:r w:rsidRPr="00621D10">
              <w:rPr>
                <w:rFonts w:ascii="Times New Roman" w:hAnsi="Times New Roman" w:cs="Times New Roman"/>
              </w:rPr>
              <w:t xml:space="preserve">for </w:t>
            </w:r>
            <w:r w:rsidRPr="00621D10">
              <w:rPr>
                <w:rFonts w:ascii="Times New Roman" w:hAnsi="Times New Roman" w:cs="Times New Roman"/>
                <w:spacing w:val="-6"/>
              </w:rPr>
              <w:t xml:space="preserve">barriers </w:t>
            </w:r>
            <w:r w:rsidRPr="00621D10">
              <w:rPr>
                <w:rFonts w:ascii="Times New Roman" w:hAnsi="Times New Roman" w:cs="Times New Roman"/>
                <w:spacing w:val="-4"/>
              </w:rPr>
              <w:t xml:space="preserve">to </w:t>
            </w:r>
            <w:r w:rsidRPr="00621D10">
              <w:rPr>
                <w:rFonts w:ascii="Times New Roman" w:hAnsi="Times New Roman" w:cs="Times New Roman"/>
                <w:spacing w:val="-8"/>
              </w:rPr>
              <w:t xml:space="preserve">employment, </w:t>
            </w:r>
            <w:r w:rsidRPr="00621D10">
              <w:rPr>
                <w:rFonts w:ascii="Times New Roman" w:hAnsi="Times New Roman" w:cs="Times New Roman"/>
                <w:spacing w:val="-3"/>
              </w:rPr>
              <w:t xml:space="preserve">job </w:t>
            </w:r>
            <w:r w:rsidRPr="00621D10">
              <w:rPr>
                <w:rFonts w:ascii="Times New Roman" w:hAnsi="Times New Roman" w:cs="Times New Roman"/>
                <w:spacing w:val="-11"/>
              </w:rPr>
              <w:t xml:space="preserve">skills, </w:t>
            </w:r>
            <w:r w:rsidRPr="00621D10">
              <w:rPr>
                <w:rFonts w:ascii="Times New Roman" w:hAnsi="Times New Roman" w:cs="Times New Roman"/>
                <w:spacing w:val="-6"/>
              </w:rPr>
              <w:t xml:space="preserve">and </w:t>
            </w:r>
            <w:r w:rsidRPr="00621D10">
              <w:rPr>
                <w:rFonts w:ascii="Times New Roman" w:hAnsi="Times New Roman" w:cs="Times New Roman"/>
                <w:spacing w:val="-3"/>
              </w:rPr>
              <w:t xml:space="preserve">career </w:t>
            </w:r>
            <w:r w:rsidRPr="00621D10">
              <w:rPr>
                <w:rFonts w:ascii="Times New Roman" w:hAnsi="Times New Roman" w:cs="Times New Roman"/>
                <w:spacing w:val="-8"/>
              </w:rPr>
              <w:t xml:space="preserve">interests </w:t>
            </w:r>
            <w:r w:rsidRPr="00621D10">
              <w:rPr>
                <w:rFonts w:ascii="Times New Roman" w:hAnsi="Times New Roman" w:cs="Times New Roman"/>
                <w:spacing w:val="-11"/>
              </w:rPr>
              <w:t xml:space="preserve">in </w:t>
            </w:r>
            <w:r w:rsidRPr="00621D10">
              <w:rPr>
                <w:rFonts w:ascii="Times New Roman" w:hAnsi="Times New Roman" w:cs="Times New Roman"/>
              </w:rPr>
              <w:t xml:space="preserve">order </w:t>
            </w:r>
            <w:r w:rsidRPr="00621D10">
              <w:rPr>
                <w:rFonts w:ascii="Times New Roman" w:hAnsi="Times New Roman" w:cs="Times New Roman"/>
                <w:spacing w:val="-8"/>
              </w:rPr>
              <w:t xml:space="preserve">identify </w:t>
            </w:r>
            <w:r w:rsidRPr="00621D10">
              <w:rPr>
                <w:rFonts w:ascii="Times New Roman" w:hAnsi="Times New Roman" w:cs="Times New Roman"/>
                <w:spacing w:val="-4"/>
              </w:rPr>
              <w:t xml:space="preserve">appropriate </w:t>
            </w:r>
            <w:r w:rsidR="00595CF6">
              <w:rPr>
                <w:rFonts w:ascii="Times New Roman" w:hAnsi="Times New Roman" w:cs="Times New Roman"/>
              </w:rPr>
              <w:t xml:space="preserve">opportunities for </w:t>
            </w:r>
            <w:r w:rsidRPr="00621D10">
              <w:rPr>
                <w:rFonts w:ascii="Times New Roman" w:hAnsi="Times New Roman" w:cs="Times New Roman"/>
              </w:rPr>
              <w:t xml:space="preserve">fulfilling </w:t>
            </w:r>
            <w:r w:rsidRPr="00621D10">
              <w:rPr>
                <w:rFonts w:ascii="Times New Roman" w:hAnsi="Times New Roman" w:cs="Times New Roman"/>
                <w:spacing w:val="-8"/>
              </w:rPr>
              <w:t xml:space="preserve">the </w:t>
            </w:r>
            <w:r w:rsidRPr="00621D10">
              <w:rPr>
                <w:rFonts w:ascii="Times New Roman" w:hAnsi="Times New Roman" w:cs="Times New Roman"/>
                <w:spacing w:val="-4"/>
              </w:rPr>
              <w:t xml:space="preserve">work </w:t>
            </w:r>
            <w:r w:rsidR="00595CF6">
              <w:rPr>
                <w:rFonts w:ascii="Times New Roman" w:hAnsi="Times New Roman" w:cs="Times New Roman"/>
                <w:spacing w:val="-6"/>
              </w:rPr>
              <w:t>requirements?</w:t>
            </w:r>
            <w:r w:rsidRPr="00621D10">
              <w:rPr>
                <w:rFonts w:ascii="Times New Roman" w:hAnsi="Times New Roman" w:cs="Times New Roman"/>
                <w:spacing w:val="-6"/>
              </w:rPr>
              <w:t xml:space="preserve"> </w:t>
            </w:r>
            <w:r w:rsidRPr="00621D10">
              <w:rPr>
                <w:rFonts w:ascii="Times New Roman" w:hAnsi="Times New Roman" w:cs="Times New Roman"/>
                <w:spacing w:val="-5"/>
              </w:rPr>
              <w:t xml:space="preserve">At </w:t>
            </w:r>
            <w:r w:rsidRPr="00621D10">
              <w:rPr>
                <w:rFonts w:ascii="Times New Roman" w:hAnsi="Times New Roman" w:cs="Times New Roman"/>
              </w:rPr>
              <w:t xml:space="preserve">what </w:t>
            </w:r>
            <w:r w:rsidR="00595CF6">
              <w:rPr>
                <w:rFonts w:ascii="Times New Roman" w:hAnsi="Times New Roman" w:cs="Times New Roman"/>
                <w:spacing w:val="-8"/>
              </w:rPr>
              <w:t>point</w:t>
            </w:r>
            <w:r w:rsidRPr="00621D10">
              <w:rPr>
                <w:rFonts w:ascii="Times New Roman" w:hAnsi="Times New Roman" w:cs="Times New Roman"/>
                <w:spacing w:val="-8"/>
              </w:rPr>
              <w:t xml:space="preserve"> </w:t>
            </w:r>
            <w:r w:rsidRPr="00621D10">
              <w:rPr>
                <w:rFonts w:ascii="Times New Roman" w:hAnsi="Times New Roman" w:cs="Times New Roman"/>
                <w:spacing w:val="-11"/>
              </w:rPr>
              <w:t xml:space="preserve">in </w:t>
            </w:r>
            <w:r w:rsidRPr="00621D10">
              <w:rPr>
                <w:rFonts w:ascii="Times New Roman" w:hAnsi="Times New Roman" w:cs="Times New Roman"/>
                <w:spacing w:val="-8"/>
              </w:rPr>
              <w:t xml:space="preserve">the </w:t>
            </w:r>
            <w:r w:rsidRPr="00621D10">
              <w:rPr>
                <w:rFonts w:ascii="Times New Roman" w:hAnsi="Times New Roman" w:cs="Times New Roman"/>
              </w:rPr>
              <w:t xml:space="preserve">process </w:t>
            </w:r>
            <w:r w:rsidRPr="00621D10">
              <w:rPr>
                <w:rFonts w:ascii="Times New Roman" w:hAnsi="Times New Roman" w:cs="Times New Roman"/>
                <w:spacing w:val="-11"/>
              </w:rPr>
              <w:t xml:space="preserve">is </w:t>
            </w:r>
            <w:r w:rsidRPr="00621D10">
              <w:rPr>
                <w:rFonts w:ascii="Times New Roman" w:hAnsi="Times New Roman" w:cs="Times New Roman"/>
                <w:spacing w:val="-12"/>
              </w:rPr>
              <w:t xml:space="preserve">this </w:t>
            </w:r>
            <w:r w:rsidRPr="00621D10">
              <w:rPr>
                <w:rFonts w:ascii="Times New Roman" w:hAnsi="Times New Roman" w:cs="Times New Roman"/>
              </w:rPr>
              <w:t xml:space="preserve">most </w:t>
            </w:r>
            <w:r w:rsidRPr="00621D10">
              <w:rPr>
                <w:rFonts w:ascii="Times New Roman" w:hAnsi="Times New Roman" w:cs="Times New Roman"/>
                <w:spacing w:val="-12"/>
              </w:rPr>
              <w:t>useful?</w:t>
            </w:r>
            <w:r w:rsidRPr="00621D10">
              <w:rPr>
                <w:rFonts w:ascii="Times New Roman" w:hAnsi="Times New Roman" w:cs="Times New Roman"/>
                <w:spacing w:val="35"/>
              </w:rPr>
              <w:t xml:space="preserve"> </w:t>
            </w:r>
            <w:r w:rsidRPr="00621D10">
              <w:rPr>
                <w:rFonts w:ascii="Times New Roman" w:hAnsi="Times New Roman" w:cs="Times New Roman"/>
                <w:spacing w:val="-12"/>
              </w:rPr>
              <w:t>During</w:t>
            </w:r>
            <w:r w:rsidRPr="00621D10">
              <w:rPr>
                <w:rFonts w:ascii="Times New Roman" w:hAnsi="Times New Roman" w:cs="Times New Roman"/>
                <w:spacing w:val="35"/>
              </w:rPr>
              <w:t xml:space="preserve"> </w:t>
            </w:r>
            <w:r w:rsidRPr="00621D10">
              <w:rPr>
                <w:rFonts w:ascii="Times New Roman" w:hAnsi="Times New Roman" w:cs="Times New Roman"/>
                <w:spacing w:val="-8"/>
              </w:rPr>
              <w:t>the interview? After</w:t>
            </w:r>
            <w:r w:rsidRPr="00621D10">
              <w:rPr>
                <w:rFonts w:ascii="Times New Roman" w:hAnsi="Times New Roman" w:cs="Times New Roman"/>
                <w:spacing w:val="10"/>
              </w:rPr>
              <w:t xml:space="preserve"> </w:t>
            </w:r>
            <w:r w:rsidRPr="00621D10">
              <w:rPr>
                <w:rFonts w:ascii="Times New Roman" w:hAnsi="Times New Roman" w:cs="Times New Roman"/>
                <w:spacing w:val="-6"/>
              </w:rPr>
              <w:t>certification</w:t>
            </w:r>
            <w:r w:rsidR="002D0401">
              <w:rPr>
                <w:rFonts w:ascii="Times New Roman" w:hAnsi="Times New Roman" w:cs="Times New Roman"/>
                <w:spacing w:val="-6"/>
              </w:rPr>
              <w:t>.</w:t>
            </w:r>
          </w:p>
        </w:tc>
        <w:tc>
          <w:tcPr>
            <w:tcW w:w="4680" w:type="dxa"/>
          </w:tcPr>
          <w:p w:rsidR="000A13FB" w:rsidRDefault="000A13FB" w:rsidP="00C13AAC">
            <w:pPr>
              <w:pStyle w:val="NoSpacing"/>
              <w:rPr>
                <w:rFonts w:ascii="Times New Roman" w:hAnsi="Times New Roman" w:cs="Times New Roman"/>
              </w:rPr>
            </w:pPr>
            <w:r w:rsidRPr="00621D10">
              <w:rPr>
                <w:rFonts w:ascii="Times New Roman" w:hAnsi="Times New Roman" w:cs="Times New Roman"/>
              </w:rPr>
              <w:t>At all times. These are human being and liv</w:t>
            </w:r>
            <w:r w:rsidR="00595CF6">
              <w:rPr>
                <w:rFonts w:ascii="Times New Roman" w:hAnsi="Times New Roman" w:cs="Times New Roman"/>
              </w:rPr>
              <w:t>ing creatures. We know that ABAWDS</w:t>
            </w:r>
            <w:r w:rsidRPr="00621D10">
              <w:rPr>
                <w:rFonts w:ascii="Times New Roman" w:hAnsi="Times New Roman" w:cs="Times New Roman"/>
              </w:rPr>
              <w:t xml:space="preserve"> are no</w:t>
            </w:r>
            <w:r w:rsidR="00595CF6">
              <w:rPr>
                <w:rFonts w:ascii="Times New Roman" w:hAnsi="Times New Roman" w:cs="Times New Roman"/>
              </w:rPr>
              <w:t>t</w:t>
            </w:r>
            <w:r w:rsidRPr="00621D10">
              <w:rPr>
                <w:rFonts w:ascii="Times New Roman" w:hAnsi="Times New Roman" w:cs="Times New Roman"/>
              </w:rPr>
              <w:t xml:space="preserve"> </w:t>
            </w:r>
            <w:r w:rsidR="00595CF6">
              <w:rPr>
                <w:rFonts w:ascii="Times New Roman" w:hAnsi="Times New Roman" w:cs="Times New Roman"/>
              </w:rPr>
              <w:t>“</w:t>
            </w:r>
            <w:r w:rsidRPr="00621D10">
              <w:rPr>
                <w:rFonts w:ascii="Times New Roman" w:hAnsi="Times New Roman" w:cs="Times New Roman"/>
              </w:rPr>
              <w:t>the unborn</w:t>
            </w:r>
            <w:r w:rsidR="00595CF6">
              <w:rPr>
                <w:rFonts w:ascii="Times New Roman" w:hAnsi="Times New Roman" w:cs="Times New Roman"/>
              </w:rPr>
              <w:t>”</w:t>
            </w:r>
            <w:r w:rsidRPr="00621D10">
              <w:rPr>
                <w:rFonts w:ascii="Times New Roman" w:hAnsi="Times New Roman" w:cs="Times New Roman"/>
              </w:rPr>
              <w:t xml:space="preserve"> that many are concerned about, yet those same people </w:t>
            </w:r>
            <w:r w:rsidR="00595CF6">
              <w:rPr>
                <w:rFonts w:ascii="Times New Roman" w:hAnsi="Times New Roman" w:cs="Times New Roman"/>
              </w:rPr>
              <w:t xml:space="preserve">so concerned about “the unborn” </w:t>
            </w:r>
            <w:r w:rsidRPr="00621D10">
              <w:rPr>
                <w:rFonts w:ascii="Times New Roman" w:hAnsi="Times New Roman" w:cs="Times New Roman"/>
              </w:rPr>
              <w:t xml:space="preserve">could care less about the ABAWDS </w:t>
            </w:r>
            <w:r w:rsidR="00595CF6">
              <w:rPr>
                <w:rFonts w:ascii="Times New Roman" w:hAnsi="Times New Roman" w:cs="Times New Roman"/>
              </w:rPr>
              <w:t>suffering</w:t>
            </w:r>
            <w:r w:rsidRPr="00621D10">
              <w:rPr>
                <w:rFonts w:ascii="Times New Roman" w:hAnsi="Times New Roman" w:cs="Times New Roman"/>
              </w:rPr>
              <w:t xml:space="preserve"> from hunger just because there are no jobs accessible to </w:t>
            </w:r>
            <w:r w:rsidR="00595CF6">
              <w:rPr>
                <w:rFonts w:ascii="Times New Roman" w:hAnsi="Times New Roman" w:cs="Times New Roman"/>
              </w:rPr>
              <w:t>the ABAWDS.</w:t>
            </w: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2D0401" w:rsidRDefault="002D0401" w:rsidP="00C13AAC">
            <w:pPr>
              <w:pStyle w:val="NoSpacing"/>
              <w:rPr>
                <w:rFonts w:ascii="Times New Roman" w:hAnsi="Times New Roman" w:cs="Times New Roman"/>
              </w:rPr>
            </w:pPr>
          </w:p>
          <w:p w:rsidR="00595CF6" w:rsidRDefault="00595CF6" w:rsidP="00C13AAC">
            <w:pPr>
              <w:pStyle w:val="NoSpacing"/>
              <w:rPr>
                <w:rFonts w:ascii="Times New Roman" w:hAnsi="Times New Roman" w:cs="Times New Roman"/>
              </w:rPr>
            </w:pPr>
          </w:p>
          <w:p w:rsidR="00595CF6" w:rsidRPr="00621D10" w:rsidRDefault="00595CF6" w:rsidP="00C13AAC">
            <w:pPr>
              <w:pStyle w:val="NoSpacing"/>
              <w:rPr>
                <w:rFonts w:ascii="Times New Roman" w:hAnsi="Times New Roman" w:cs="Times New Roman"/>
              </w:rPr>
            </w:pPr>
          </w:p>
        </w:tc>
      </w:tr>
      <w:tr w:rsidR="002D0401" w:rsidRPr="00481A66" w:rsidTr="00744FE0">
        <w:tc>
          <w:tcPr>
            <w:tcW w:w="4585"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lastRenderedPageBreak/>
              <w:t>FNS Question</w:t>
            </w:r>
          </w:p>
        </w:tc>
        <w:tc>
          <w:tcPr>
            <w:tcW w:w="4680"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Answer from the People</w:t>
            </w:r>
          </w:p>
        </w:tc>
      </w:tr>
      <w:tr w:rsidR="000A13FB" w:rsidRPr="003D0F0D" w:rsidTr="00240E38">
        <w:tc>
          <w:tcPr>
            <w:tcW w:w="4585" w:type="dxa"/>
          </w:tcPr>
          <w:p w:rsidR="000A13FB" w:rsidRPr="00621D10" w:rsidRDefault="000A13FB" w:rsidP="000A13FB">
            <w:pPr>
              <w:pStyle w:val="NoSpacing"/>
              <w:rPr>
                <w:rFonts w:ascii="Times New Roman" w:hAnsi="Times New Roman" w:cs="Times New Roman"/>
                <w:spacing w:val="-6"/>
              </w:rPr>
            </w:pPr>
            <w:r w:rsidRPr="00621D10">
              <w:rPr>
                <w:rFonts w:ascii="Times New Roman" w:hAnsi="Times New Roman" w:cs="Times New Roman"/>
                <w:spacing w:val="-3"/>
              </w:rPr>
              <w:t xml:space="preserve">How </w:t>
            </w:r>
            <w:r w:rsidRPr="00621D10">
              <w:rPr>
                <w:rFonts w:ascii="Times New Roman" w:hAnsi="Times New Roman" w:cs="Times New Roman"/>
              </w:rPr>
              <w:t xml:space="preserve">can existing </w:t>
            </w:r>
            <w:r w:rsidRPr="00621D10">
              <w:rPr>
                <w:rFonts w:ascii="Times New Roman" w:hAnsi="Times New Roman" w:cs="Times New Roman"/>
                <w:spacing w:val="-5"/>
              </w:rPr>
              <w:t xml:space="preserve">resources </w:t>
            </w:r>
            <w:r w:rsidRPr="00621D10">
              <w:rPr>
                <w:rFonts w:ascii="Times New Roman" w:hAnsi="Times New Roman" w:cs="Times New Roman"/>
              </w:rPr>
              <w:t xml:space="preserve">be leveraged by </w:t>
            </w:r>
            <w:r w:rsidRPr="00621D10">
              <w:rPr>
                <w:rFonts w:ascii="Times New Roman" w:hAnsi="Times New Roman" w:cs="Times New Roman"/>
                <w:spacing w:val="-3"/>
              </w:rPr>
              <w:t xml:space="preserve">States </w:t>
            </w:r>
            <w:r w:rsidRPr="00621D10">
              <w:rPr>
                <w:rFonts w:ascii="Times New Roman" w:hAnsi="Times New Roman" w:cs="Times New Roman"/>
                <w:spacing w:val="-4"/>
              </w:rPr>
              <w:t xml:space="preserve">to </w:t>
            </w:r>
            <w:r w:rsidRPr="00621D10">
              <w:rPr>
                <w:rFonts w:ascii="Times New Roman" w:hAnsi="Times New Roman" w:cs="Times New Roman"/>
                <w:spacing w:val="-10"/>
              </w:rPr>
              <w:t xml:space="preserve">help </w:t>
            </w:r>
            <w:r w:rsidRPr="00621D10">
              <w:rPr>
                <w:rFonts w:ascii="Times New Roman" w:hAnsi="Times New Roman" w:cs="Times New Roman"/>
                <w:spacing w:val="-7"/>
              </w:rPr>
              <w:t xml:space="preserve">ABAWDs </w:t>
            </w:r>
            <w:r w:rsidRPr="00621D10">
              <w:rPr>
                <w:rFonts w:ascii="Times New Roman" w:hAnsi="Times New Roman" w:cs="Times New Roman"/>
                <w:spacing w:val="-15"/>
              </w:rPr>
              <w:t xml:space="preserve">find </w:t>
            </w:r>
            <w:r w:rsidRPr="00621D10">
              <w:rPr>
                <w:rFonts w:ascii="Times New Roman" w:hAnsi="Times New Roman" w:cs="Times New Roman"/>
                <w:spacing w:val="-6"/>
              </w:rPr>
              <w:t xml:space="preserve">and </w:t>
            </w:r>
            <w:r w:rsidRPr="00621D10">
              <w:rPr>
                <w:rFonts w:ascii="Times New Roman" w:hAnsi="Times New Roman" w:cs="Times New Roman"/>
              </w:rPr>
              <w:t xml:space="preserve">maintain employment? </w:t>
            </w:r>
            <w:r w:rsidRPr="00621D10">
              <w:rPr>
                <w:rFonts w:ascii="Times New Roman" w:hAnsi="Times New Roman" w:cs="Times New Roman"/>
                <w:spacing w:val="-5"/>
              </w:rPr>
              <w:t xml:space="preserve">Are </w:t>
            </w:r>
            <w:r w:rsidRPr="00621D10">
              <w:rPr>
                <w:rFonts w:ascii="Times New Roman" w:hAnsi="Times New Roman" w:cs="Times New Roman"/>
                <w:spacing w:val="-7"/>
              </w:rPr>
              <w:t xml:space="preserve">there </w:t>
            </w:r>
            <w:r w:rsidRPr="00621D10">
              <w:rPr>
                <w:rFonts w:ascii="Times New Roman" w:hAnsi="Times New Roman" w:cs="Times New Roman"/>
                <w:spacing w:val="-4"/>
              </w:rPr>
              <w:t xml:space="preserve">State/local/Federal </w:t>
            </w:r>
            <w:r w:rsidRPr="00621D10">
              <w:rPr>
                <w:rFonts w:ascii="Times New Roman" w:hAnsi="Times New Roman" w:cs="Times New Roman"/>
              </w:rPr>
              <w:t xml:space="preserve">or </w:t>
            </w:r>
            <w:r w:rsidRPr="00621D10">
              <w:rPr>
                <w:rFonts w:ascii="Times New Roman" w:hAnsi="Times New Roman" w:cs="Times New Roman"/>
                <w:spacing w:val="-5"/>
              </w:rPr>
              <w:t xml:space="preserve">other </w:t>
            </w:r>
            <w:r w:rsidRPr="00621D10">
              <w:rPr>
                <w:rFonts w:ascii="Times New Roman" w:hAnsi="Times New Roman" w:cs="Times New Roman"/>
                <w:spacing w:val="-6"/>
              </w:rPr>
              <w:t xml:space="preserve">stakeholders </w:t>
            </w:r>
            <w:r w:rsidRPr="00621D10">
              <w:rPr>
                <w:rFonts w:ascii="Times New Roman" w:hAnsi="Times New Roman" w:cs="Times New Roman"/>
                <w:spacing w:val="-7"/>
              </w:rPr>
              <w:t xml:space="preserve">that </w:t>
            </w:r>
            <w:r w:rsidRPr="00621D10">
              <w:rPr>
                <w:rFonts w:ascii="Times New Roman" w:hAnsi="Times New Roman" w:cs="Times New Roman"/>
              </w:rPr>
              <w:t xml:space="preserve">can be leveraged </w:t>
            </w:r>
            <w:r w:rsidRPr="00621D10">
              <w:rPr>
                <w:rFonts w:ascii="Times New Roman" w:hAnsi="Times New Roman" w:cs="Times New Roman"/>
                <w:spacing w:val="-4"/>
              </w:rPr>
              <w:t xml:space="preserve">to </w:t>
            </w:r>
            <w:r w:rsidRPr="00621D10">
              <w:rPr>
                <w:rFonts w:ascii="Times New Roman" w:hAnsi="Times New Roman" w:cs="Times New Roman"/>
                <w:spacing w:val="-7"/>
              </w:rPr>
              <w:t xml:space="preserve">provide </w:t>
            </w:r>
            <w:r w:rsidRPr="00621D10">
              <w:rPr>
                <w:rFonts w:ascii="Times New Roman" w:hAnsi="Times New Roman" w:cs="Times New Roman"/>
                <w:spacing w:val="-10"/>
              </w:rPr>
              <w:t xml:space="preserve">holistic </w:t>
            </w:r>
            <w:r w:rsidRPr="00621D10">
              <w:rPr>
                <w:rFonts w:ascii="Times New Roman" w:hAnsi="Times New Roman" w:cs="Times New Roman"/>
                <w:spacing w:val="-7"/>
              </w:rPr>
              <w:t xml:space="preserve">services </w:t>
            </w:r>
            <w:r w:rsidRPr="00621D10">
              <w:rPr>
                <w:rFonts w:ascii="Times New Roman" w:hAnsi="Times New Roman" w:cs="Times New Roman"/>
                <w:spacing w:val="-4"/>
              </w:rPr>
              <w:t>to</w:t>
            </w:r>
            <w:r w:rsidRPr="00621D10">
              <w:rPr>
                <w:rFonts w:ascii="Times New Roman" w:hAnsi="Times New Roman" w:cs="Times New Roman"/>
                <w:spacing w:val="-5"/>
              </w:rPr>
              <w:t xml:space="preserve"> </w:t>
            </w:r>
            <w:r w:rsidRPr="00621D10">
              <w:rPr>
                <w:rFonts w:ascii="Times New Roman" w:hAnsi="Times New Roman" w:cs="Times New Roman"/>
                <w:spacing w:val="-6"/>
              </w:rPr>
              <w:t>ABAWDs?</w:t>
            </w:r>
          </w:p>
          <w:p w:rsidR="000A13FB" w:rsidRPr="00621D10" w:rsidRDefault="000A13FB" w:rsidP="00C13AAC">
            <w:pPr>
              <w:pStyle w:val="NoSpacing"/>
              <w:rPr>
                <w:rFonts w:ascii="Times New Roman" w:hAnsi="Times New Roman" w:cs="Times New Roman"/>
                <w:color w:val="000000"/>
              </w:rPr>
            </w:pPr>
          </w:p>
        </w:tc>
        <w:tc>
          <w:tcPr>
            <w:tcW w:w="4680" w:type="dxa"/>
          </w:tcPr>
          <w:p w:rsidR="0043149A" w:rsidRPr="00621D10" w:rsidRDefault="0043149A" w:rsidP="0043149A">
            <w:r w:rsidRPr="00621D10">
              <w:t>The federal funding for SNAP E&amp;T is not open ended and rightly so – SNAP E&amp;T is a segregated racist employment program for food stamp recipients. If the government wants to help SNAP recipients with employment, they should look at the “workforce development agency</w:t>
            </w:r>
            <w:r w:rsidR="00595CF6">
              <w:t>” for employment services</w:t>
            </w:r>
            <w:r w:rsidRPr="00621D10">
              <w:t xml:space="preserve"> and not the food stamp agency. What do food stamp workers know about jobs? </w:t>
            </w:r>
          </w:p>
          <w:p w:rsidR="0043149A" w:rsidRPr="00621D10" w:rsidRDefault="0043149A" w:rsidP="0043149A"/>
          <w:p w:rsidR="0043149A" w:rsidRPr="00621D10" w:rsidRDefault="0043149A" w:rsidP="0043149A">
            <w:r w:rsidRPr="00621D10">
              <w:rPr>
                <w:spacing w:val="-6"/>
              </w:rPr>
              <w:t>According to Newsweek “</w:t>
            </w:r>
            <w:r w:rsidRPr="00621D10">
              <w:t>Seven months into his presidency, job growth has slowed from the days under former President Barack Obama, when virtually all demographics of Americans were enjoying new job creation. Now, unemployment is ticking upward, as just 156,000 jobs were added to the American economy in August, the Labor Department reported Friday.” The leadership of creating jobs should come from the Trump administration and not from the state and local governments. We are still waiting at the local level for the Trump jobs to materialize.</w:t>
            </w:r>
          </w:p>
          <w:p w:rsidR="0043149A" w:rsidRPr="00621D10" w:rsidRDefault="0043149A" w:rsidP="0043149A"/>
          <w:p w:rsidR="000A13FB" w:rsidRPr="00621D10" w:rsidRDefault="0043149A" w:rsidP="00595CF6">
            <w:r w:rsidRPr="00621D10">
              <w:rPr>
                <w:spacing w:val="-5"/>
              </w:rPr>
              <w:t xml:space="preserve">Are </w:t>
            </w:r>
            <w:r w:rsidRPr="00621D10">
              <w:t xml:space="preserve">there </w:t>
            </w:r>
            <w:r w:rsidRPr="00621D10">
              <w:rPr>
                <w:spacing w:val="-5"/>
              </w:rPr>
              <w:t xml:space="preserve">evidence-based </w:t>
            </w:r>
            <w:r w:rsidRPr="00621D10">
              <w:rPr>
                <w:spacing w:val="-9"/>
              </w:rPr>
              <w:t xml:space="preserve">activities </w:t>
            </w:r>
            <w:r w:rsidRPr="00621D10">
              <w:t xml:space="preserve">that </w:t>
            </w:r>
            <w:r w:rsidRPr="00621D10">
              <w:rPr>
                <w:spacing w:val="-3"/>
              </w:rPr>
              <w:t xml:space="preserve">States </w:t>
            </w:r>
            <w:r w:rsidRPr="00621D10">
              <w:t xml:space="preserve">could </w:t>
            </w:r>
            <w:r w:rsidRPr="00621D10">
              <w:rPr>
                <w:spacing w:val="-9"/>
              </w:rPr>
              <w:t xml:space="preserve">offer </w:t>
            </w:r>
            <w:r w:rsidR="002D0401" w:rsidRPr="00621D10">
              <w:rPr>
                <w:spacing w:val="-9"/>
              </w:rPr>
              <w:t>through their</w:t>
            </w:r>
            <w:r w:rsidR="002D0401" w:rsidRPr="00621D10">
              <w:rPr>
                <w:spacing w:val="-10"/>
              </w:rPr>
              <w:t xml:space="preserve"> SNAP</w:t>
            </w:r>
            <w:r w:rsidRPr="00621D10">
              <w:t xml:space="preserve"> E&amp;T programs that </w:t>
            </w:r>
            <w:r w:rsidR="002D0401" w:rsidRPr="00621D10">
              <w:rPr>
                <w:spacing w:val="-10"/>
              </w:rPr>
              <w:t>would help reduce</w:t>
            </w:r>
            <w:r w:rsidR="002D0401" w:rsidRPr="00621D10">
              <w:rPr>
                <w:spacing w:val="-5"/>
              </w:rPr>
              <w:t xml:space="preserve"> barriers</w:t>
            </w:r>
            <w:r w:rsidR="002D0401" w:rsidRPr="00621D10">
              <w:rPr>
                <w:spacing w:val="-6"/>
              </w:rPr>
              <w:t xml:space="preserve"> to</w:t>
            </w:r>
            <w:r w:rsidRPr="00621D10">
              <w:rPr>
                <w:spacing w:val="-4"/>
              </w:rPr>
              <w:t xml:space="preserve"> </w:t>
            </w:r>
            <w:r w:rsidR="002D0401" w:rsidRPr="00621D10">
              <w:t>employment among ABAWDs</w:t>
            </w:r>
            <w:r w:rsidRPr="00621D10">
              <w:t>?</w:t>
            </w:r>
            <w:r w:rsidRPr="00621D10">
              <w:rPr>
                <w:spacing w:val="45"/>
              </w:rPr>
              <w:t xml:space="preserve"> </w:t>
            </w:r>
            <w:r w:rsidRPr="00621D10">
              <w:rPr>
                <w:spacing w:val="-5"/>
              </w:rPr>
              <w:t xml:space="preserve">What </w:t>
            </w:r>
            <w:r w:rsidRPr="00621D10">
              <w:t xml:space="preserve">kinds of </w:t>
            </w:r>
            <w:r w:rsidRPr="00621D10">
              <w:rPr>
                <w:spacing w:val="-4"/>
              </w:rPr>
              <w:t xml:space="preserve">support </w:t>
            </w:r>
            <w:r w:rsidRPr="00621D10">
              <w:t xml:space="preserve">services, </w:t>
            </w:r>
            <w:r w:rsidRPr="00621D10">
              <w:rPr>
                <w:spacing w:val="-5"/>
              </w:rPr>
              <w:t xml:space="preserve">job-retention </w:t>
            </w:r>
            <w:r w:rsidRPr="00621D10">
              <w:t xml:space="preserve">services </w:t>
            </w:r>
            <w:r w:rsidRPr="00621D10">
              <w:rPr>
                <w:spacing w:val="-6"/>
              </w:rPr>
              <w:t xml:space="preserve">and </w:t>
            </w:r>
            <w:r w:rsidRPr="00621D10">
              <w:rPr>
                <w:spacing w:val="-5"/>
              </w:rPr>
              <w:t xml:space="preserve">other </w:t>
            </w:r>
            <w:r w:rsidRPr="00621D10">
              <w:t xml:space="preserve">activities </w:t>
            </w:r>
            <w:r w:rsidRPr="00621D10">
              <w:rPr>
                <w:spacing w:val="-10"/>
              </w:rPr>
              <w:t xml:space="preserve">would </w:t>
            </w:r>
            <w:r w:rsidRPr="00621D10">
              <w:t xml:space="preserve">increase </w:t>
            </w:r>
            <w:r w:rsidRPr="00621D10">
              <w:rPr>
                <w:spacing w:val="-5"/>
              </w:rPr>
              <w:t xml:space="preserve">success </w:t>
            </w:r>
            <w:r w:rsidRPr="00621D10">
              <w:t xml:space="preserve">of ABAWDs </w:t>
            </w:r>
            <w:r w:rsidRPr="00621D10">
              <w:rPr>
                <w:spacing w:val="-10"/>
              </w:rPr>
              <w:t xml:space="preserve">moving </w:t>
            </w:r>
            <w:r w:rsidRPr="00621D10">
              <w:rPr>
                <w:spacing w:val="-12"/>
              </w:rPr>
              <w:t xml:space="preserve">into </w:t>
            </w:r>
            <w:r w:rsidRPr="00621D10">
              <w:rPr>
                <w:spacing w:val="-11"/>
              </w:rPr>
              <w:t>gainful</w:t>
            </w:r>
            <w:r w:rsidRPr="00621D10">
              <w:rPr>
                <w:spacing w:val="-3"/>
              </w:rPr>
              <w:t xml:space="preserve"> </w:t>
            </w:r>
            <w:r w:rsidRPr="00621D10">
              <w:t>employment?</w:t>
            </w:r>
          </w:p>
        </w:tc>
      </w:tr>
      <w:tr w:rsidR="000A13FB" w:rsidRPr="003D0F0D" w:rsidTr="00240E38">
        <w:tc>
          <w:tcPr>
            <w:tcW w:w="4585" w:type="dxa"/>
          </w:tcPr>
          <w:p w:rsidR="0043149A" w:rsidRPr="00621D10" w:rsidRDefault="0043149A" w:rsidP="0043149A">
            <w:r w:rsidRPr="00621D10">
              <w:rPr>
                <w:spacing w:val="-5"/>
              </w:rPr>
              <w:t xml:space="preserve">Are </w:t>
            </w:r>
            <w:r w:rsidRPr="00621D10">
              <w:t xml:space="preserve">there </w:t>
            </w:r>
            <w:r w:rsidRPr="00621D10">
              <w:rPr>
                <w:spacing w:val="-6"/>
              </w:rPr>
              <w:t xml:space="preserve">additional </w:t>
            </w:r>
            <w:r w:rsidRPr="00621D10">
              <w:t xml:space="preserve">ways that </w:t>
            </w:r>
            <w:r w:rsidRPr="00621D10">
              <w:rPr>
                <w:spacing w:val="-3"/>
              </w:rPr>
              <w:t xml:space="preserve">States </w:t>
            </w:r>
            <w:r w:rsidRPr="00621D10">
              <w:rPr>
                <w:spacing w:val="-8"/>
              </w:rPr>
              <w:t xml:space="preserve">could incentivize employers </w:t>
            </w:r>
            <w:r w:rsidRPr="00621D10">
              <w:rPr>
                <w:spacing w:val="-4"/>
              </w:rPr>
              <w:t xml:space="preserve">to </w:t>
            </w:r>
            <w:r w:rsidRPr="00621D10">
              <w:t xml:space="preserve">provide jobs </w:t>
            </w:r>
            <w:r w:rsidRPr="00621D10">
              <w:rPr>
                <w:spacing w:val="-4"/>
              </w:rPr>
              <w:t xml:space="preserve">to </w:t>
            </w:r>
            <w:r w:rsidRPr="00621D10">
              <w:t>ABAWDs?</w:t>
            </w:r>
          </w:p>
          <w:p w:rsidR="000A13FB" w:rsidRPr="00621D10" w:rsidRDefault="000A13FB" w:rsidP="00C13AAC">
            <w:pPr>
              <w:pStyle w:val="NoSpacing"/>
              <w:rPr>
                <w:rFonts w:ascii="Times New Roman" w:hAnsi="Times New Roman" w:cs="Times New Roman"/>
                <w:color w:val="000000"/>
              </w:rPr>
            </w:pPr>
          </w:p>
        </w:tc>
        <w:tc>
          <w:tcPr>
            <w:tcW w:w="4680" w:type="dxa"/>
          </w:tcPr>
          <w:p w:rsidR="0043149A" w:rsidRPr="00595CF6" w:rsidRDefault="0043149A" w:rsidP="00595CF6">
            <w:pPr>
              <w:rPr>
                <w:sz w:val="24"/>
                <w:szCs w:val="24"/>
              </w:rPr>
            </w:pPr>
            <w:r w:rsidRPr="00621D10">
              <w:rPr>
                <w:sz w:val="24"/>
                <w:szCs w:val="24"/>
              </w:rPr>
              <w:t>First m</w:t>
            </w:r>
            <w:r w:rsidR="00595CF6">
              <w:rPr>
                <w:sz w:val="24"/>
                <w:szCs w:val="24"/>
              </w:rPr>
              <w:t>ake sure that the jobs are actually available before you tell</w:t>
            </w:r>
            <w:r w:rsidRPr="00621D10">
              <w:rPr>
                <w:sz w:val="24"/>
                <w:szCs w:val="24"/>
              </w:rPr>
              <w:t xml:space="preserve"> people to look for jobs that do not exist. That is immoral.</w:t>
            </w:r>
          </w:p>
        </w:tc>
      </w:tr>
      <w:tr w:rsidR="000A13FB" w:rsidRPr="003D0F0D" w:rsidTr="00240E38">
        <w:tc>
          <w:tcPr>
            <w:tcW w:w="4585" w:type="dxa"/>
          </w:tcPr>
          <w:p w:rsidR="000A13FB" w:rsidRPr="002D0401" w:rsidRDefault="0043149A" w:rsidP="0043149A">
            <w:pPr>
              <w:pStyle w:val="NoSpacing"/>
              <w:rPr>
                <w:rFonts w:ascii="Times New Roman" w:hAnsi="Times New Roman" w:cs="Times New Roman"/>
              </w:rPr>
            </w:pPr>
            <w:r w:rsidRPr="00621D10">
              <w:rPr>
                <w:rFonts w:ascii="Times New Roman" w:hAnsi="Times New Roman" w:cs="Times New Roman"/>
                <w:spacing w:val="-5"/>
              </w:rPr>
              <w:t xml:space="preserve">What </w:t>
            </w:r>
            <w:r w:rsidRPr="00621D10">
              <w:rPr>
                <w:rFonts w:ascii="Times New Roman" w:hAnsi="Times New Roman" w:cs="Times New Roman"/>
                <w:spacing w:val="-11"/>
              </w:rPr>
              <w:t xml:space="preserve">is </w:t>
            </w:r>
            <w:r w:rsidRPr="00621D10">
              <w:rPr>
                <w:rFonts w:ascii="Times New Roman" w:hAnsi="Times New Roman" w:cs="Times New Roman"/>
              </w:rPr>
              <w:t xml:space="preserve">the </w:t>
            </w:r>
            <w:r w:rsidRPr="00621D10">
              <w:rPr>
                <w:rFonts w:ascii="Times New Roman" w:hAnsi="Times New Roman" w:cs="Times New Roman"/>
                <w:spacing w:val="-4"/>
              </w:rPr>
              <w:t xml:space="preserve">appropriate </w:t>
            </w:r>
            <w:r w:rsidRPr="00621D10">
              <w:rPr>
                <w:rFonts w:ascii="Times New Roman" w:hAnsi="Times New Roman" w:cs="Times New Roman"/>
              </w:rPr>
              <w:t xml:space="preserve">scope of </w:t>
            </w:r>
            <w:r w:rsidRPr="00621D10">
              <w:rPr>
                <w:rFonts w:ascii="Times New Roman" w:hAnsi="Times New Roman" w:cs="Times New Roman"/>
                <w:spacing w:val="-9"/>
              </w:rPr>
              <w:t xml:space="preserve">conditions </w:t>
            </w:r>
            <w:r w:rsidRPr="00621D10">
              <w:rPr>
                <w:rFonts w:ascii="Times New Roman" w:hAnsi="Times New Roman" w:cs="Times New Roman"/>
                <w:spacing w:val="-6"/>
              </w:rPr>
              <w:t xml:space="preserve">and </w:t>
            </w:r>
            <w:r w:rsidRPr="00621D10">
              <w:rPr>
                <w:rFonts w:ascii="Times New Roman" w:hAnsi="Times New Roman" w:cs="Times New Roman"/>
                <w:spacing w:val="-7"/>
              </w:rPr>
              <w:t>indicators</w:t>
            </w:r>
            <w:r w:rsidRPr="00621D10">
              <w:rPr>
                <w:rFonts w:ascii="Times New Roman" w:hAnsi="Times New Roman" w:cs="Times New Roman"/>
                <w:spacing w:val="45"/>
              </w:rPr>
              <w:t xml:space="preserve"> </w:t>
            </w:r>
            <w:r w:rsidR="00595CF6">
              <w:rPr>
                <w:rFonts w:ascii="Times New Roman" w:hAnsi="Times New Roman" w:cs="Times New Roman"/>
              </w:rPr>
              <w:t xml:space="preserve">of physical </w:t>
            </w:r>
            <w:r w:rsidRPr="00621D10">
              <w:rPr>
                <w:rFonts w:ascii="Times New Roman" w:hAnsi="Times New Roman" w:cs="Times New Roman"/>
              </w:rPr>
              <w:t xml:space="preserve">or </w:t>
            </w:r>
            <w:r w:rsidRPr="00621D10">
              <w:rPr>
                <w:rFonts w:ascii="Times New Roman" w:hAnsi="Times New Roman" w:cs="Times New Roman"/>
                <w:spacing w:val="-9"/>
              </w:rPr>
              <w:t xml:space="preserve">mental </w:t>
            </w:r>
            <w:r w:rsidRPr="00621D10">
              <w:rPr>
                <w:rFonts w:ascii="Times New Roman" w:hAnsi="Times New Roman" w:cs="Times New Roman"/>
              </w:rPr>
              <w:t>unfitness</w:t>
            </w:r>
            <w:r w:rsidR="00595CF6">
              <w:rPr>
                <w:rFonts w:ascii="Times New Roman" w:hAnsi="Times New Roman" w:cs="Times New Roman"/>
              </w:rPr>
              <w:t xml:space="preserve"> </w:t>
            </w:r>
            <w:r w:rsidRPr="00621D10">
              <w:rPr>
                <w:rFonts w:ascii="Times New Roman" w:hAnsi="Times New Roman" w:cs="Times New Roman"/>
                <w:spacing w:val="-7"/>
              </w:rPr>
              <w:t xml:space="preserve">for </w:t>
            </w:r>
            <w:r w:rsidRPr="00621D10">
              <w:rPr>
                <w:rFonts w:ascii="Times New Roman" w:hAnsi="Times New Roman" w:cs="Times New Roman"/>
              </w:rPr>
              <w:t xml:space="preserve">employment </w:t>
            </w:r>
            <w:r w:rsidRPr="00621D10">
              <w:rPr>
                <w:rFonts w:ascii="Times New Roman" w:hAnsi="Times New Roman" w:cs="Times New Roman"/>
                <w:spacing w:val="-7"/>
              </w:rPr>
              <w:t xml:space="preserve">under current </w:t>
            </w:r>
            <w:r w:rsidRPr="00621D10">
              <w:rPr>
                <w:rFonts w:ascii="Times New Roman" w:hAnsi="Times New Roman" w:cs="Times New Roman"/>
                <w:spacing w:val="-6"/>
              </w:rPr>
              <w:t xml:space="preserve">statutory </w:t>
            </w:r>
            <w:r w:rsidRPr="00621D10">
              <w:rPr>
                <w:rFonts w:ascii="Times New Roman" w:hAnsi="Times New Roman" w:cs="Times New Roman"/>
              </w:rPr>
              <w:t xml:space="preserve">authority, </w:t>
            </w:r>
            <w:r w:rsidRPr="00621D10">
              <w:rPr>
                <w:rFonts w:ascii="Times New Roman" w:hAnsi="Times New Roman" w:cs="Times New Roman"/>
                <w:spacing w:val="-6"/>
              </w:rPr>
              <w:t xml:space="preserve">particularly </w:t>
            </w:r>
            <w:r w:rsidRPr="00621D10">
              <w:rPr>
                <w:rFonts w:ascii="Times New Roman" w:hAnsi="Times New Roman" w:cs="Times New Roman"/>
                <w:spacing w:val="-11"/>
              </w:rPr>
              <w:t xml:space="preserve">in </w:t>
            </w:r>
            <w:r w:rsidRPr="00621D10">
              <w:rPr>
                <w:rFonts w:ascii="Times New Roman" w:hAnsi="Times New Roman" w:cs="Times New Roman"/>
                <w:spacing w:val="-4"/>
              </w:rPr>
              <w:t xml:space="preserve">State </w:t>
            </w:r>
            <w:r w:rsidRPr="00621D10">
              <w:rPr>
                <w:rFonts w:ascii="Times New Roman" w:hAnsi="Times New Roman" w:cs="Times New Roman"/>
                <w:spacing w:val="-6"/>
              </w:rPr>
              <w:t xml:space="preserve">determinations </w:t>
            </w:r>
            <w:r w:rsidRPr="00621D10">
              <w:rPr>
                <w:rFonts w:ascii="Times New Roman" w:hAnsi="Times New Roman" w:cs="Times New Roman"/>
              </w:rPr>
              <w:t xml:space="preserve">of whether an individual </w:t>
            </w:r>
            <w:r w:rsidRPr="00621D10">
              <w:rPr>
                <w:rFonts w:ascii="Times New Roman" w:hAnsi="Times New Roman" w:cs="Times New Roman"/>
                <w:spacing w:val="-11"/>
              </w:rPr>
              <w:t xml:space="preserve">is </w:t>
            </w:r>
            <w:r w:rsidRPr="00621D10">
              <w:rPr>
                <w:rFonts w:ascii="Times New Roman" w:hAnsi="Times New Roman" w:cs="Times New Roman"/>
              </w:rPr>
              <w:t xml:space="preserve">obviously </w:t>
            </w:r>
            <w:r w:rsidRPr="00621D10">
              <w:rPr>
                <w:rFonts w:ascii="Times New Roman" w:hAnsi="Times New Roman" w:cs="Times New Roman"/>
                <w:spacing w:val="-7"/>
              </w:rPr>
              <w:t>physically</w:t>
            </w:r>
            <w:r w:rsidR="002D0401">
              <w:rPr>
                <w:rFonts w:ascii="Times New Roman" w:hAnsi="Times New Roman" w:cs="Times New Roman"/>
                <w:spacing w:val="-7"/>
              </w:rPr>
              <w:t xml:space="preserve"> </w:t>
            </w:r>
            <w:r w:rsidRPr="00621D10">
              <w:rPr>
                <w:rFonts w:ascii="Times New Roman" w:hAnsi="Times New Roman" w:cs="Times New Roman"/>
              </w:rPr>
              <w:t xml:space="preserve">or </w:t>
            </w:r>
            <w:r w:rsidR="002D0401" w:rsidRPr="00621D10">
              <w:rPr>
                <w:rFonts w:ascii="Times New Roman" w:hAnsi="Times New Roman" w:cs="Times New Roman"/>
              </w:rPr>
              <w:t>mentally unfit</w:t>
            </w:r>
            <w:r w:rsidR="002D0401" w:rsidRPr="00621D10">
              <w:rPr>
                <w:rFonts w:ascii="Times New Roman" w:hAnsi="Times New Roman" w:cs="Times New Roman"/>
                <w:spacing w:val="-15"/>
              </w:rPr>
              <w:t xml:space="preserve"> for</w:t>
            </w:r>
            <w:r w:rsidR="002D0401" w:rsidRPr="00621D10">
              <w:rPr>
                <w:rFonts w:ascii="Times New Roman" w:hAnsi="Times New Roman" w:cs="Times New Roman"/>
                <w:spacing w:val="-7"/>
              </w:rPr>
              <w:t xml:space="preserve"> employment</w:t>
            </w:r>
            <w:r w:rsidRPr="00621D10">
              <w:rPr>
                <w:rFonts w:ascii="Times New Roman" w:hAnsi="Times New Roman" w:cs="Times New Roman"/>
                <w:spacing w:val="-6"/>
              </w:rPr>
              <w:t xml:space="preserve">?  </w:t>
            </w:r>
            <w:r w:rsidRPr="00621D10">
              <w:rPr>
                <w:rFonts w:ascii="Times New Roman" w:hAnsi="Times New Roman" w:cs="Times New Roman"/>
                <w:spacing w:val="-5"/>
              </w:rPr>
              <w:t xml:space="preserve">What </w:t>
            </w:r>
            <w:r w:rsidRPr="00621D10">
              <w:rPr>
                <w:rFonts w:ascii="Times New Roman" w:hAnsi="Times New Roman" w:cs="Times New Roman"/>
                <w:spacing w:val="-9"/>
              </w:rPr>
              <w:t xml:space="preserve">level </w:t>
            </w:r>
            <w:r w:rsidRPr="00621D10">
              <w:rPr>
                <w:rFonts w:ascii="Times New Roman" w:hAnsi="Times New Roman" w:cs="Times New Roman"/>
              </w:rPr>
              <w:t xml:space="preserve">of </w:t>
            </w:r>
            <w:r w:rsidRPr="00621D10">
              <w:rPr>
                <w:rFonts w:ascii="Times New Roman" w:hAnsi="Times New Roman" w:cs="Times New Roman"/>
                <w:spacing w:val="-4"/>
              </w:rPr>
              <w:t xml:space="preserve">State </w:t>
            </w:r>
            <w:r w:rsidRPr="00621D10">
              <w:rPr>
                <w:rFonts w:ascii="Times New Roman" w:hAnsi="Times New Roman" w:cs="Times New Roman"/>
                <w:spacing w:val="-5"/>
              </w:rPr>
              <w:t xml:space="preserve">flexibility </w:t>
            </w:r>
            <w:r w:rsidRPr="00621D10">
              <w:rPr>
                <w:rFonts w:ascii="Times New Roman" w:hAnsi="Times New Roman" w:cs="Times New Roman"/>
                <w:spacing w:val="-11"/>
              </w:rPr>
              <w:t xml:space="preserve">is </w:t>
            </w:r>
            <w:r w:rsidRPr="00621D10">
              <w:rPr>
                <w:rFonts w:ascii="Times New Roman" w:hAnsi="Times New Roman" w:cs="Times New Roman"/>
                <w:spacing w:val="-4"/>
              </w:rPr>
              <w:t xml:space="preserve">appropriate </w:t>
            </w:r>
            <w:r w:rsidRPr="00621D10">
              <w:rPr>
                <w:rFonts w:ascii="Times New Roman" w:hAnsi="Times New Roman" w:cs="Times New Roman"/>
                <w:spacing w:val="-11"/>
              </w:rPr>
              <w:t xml:space="preserve">in </w:t>
            </w:r>
            <w:r w:rsidRPr="00621D10">
              <w:rPr>
                <w:rFonts w:ascii="Times New Roman" w:hAnsi="Times New Roman" w:cs="Times New Roman"/>
                <w:spacing w:val="-12"/>
              </w:rPr>
              <w:t xml:space="preserve">this </w:t>
            </w:r>
            <w:r w:rsidRPr="00621D10">
              <w:rPr>
                <w:rFonts w:ascii="Times New Roman" w:hAnsi="Times New Roman" w:cs="Times New Roman"/>
              </w:rPr>
              <w:t>area?</w:t>
            </w:r>
            <w:r w:rsidR="002D0401">
              <w:rPr>
                <w:rFonts w:ascii="Times New Roman" w:hAnsi="Times New Roman" w:cs="Times New Roman"/>
                <w:spacing w:val="-13"/>
              </w:rPr>
              <w:t xml:space="preserve"> </w:t>
            </w:r>
            <w:r w:rsidRPr="00621D10">
              <w:rPr>
                <w:rFonts w:ascii="Times New Roman" w:hAnsi="Times New Roman" w:cs="Times New Roman"/>
                <w:spacing w:val="-9"/>
              </w:rPr>
              <w:t>Why?</w:t>
            </w:r>
          </w:p>
        </w:tc>
        <w:tc>
          <w:tcPr>
            <w:tcW w:w="4680" w:type="dxa"/>
          </w:tcPr>
          <w:p w:rsidR="0043149A" w:rsidRPr="00621D10" w:rsidRDefault="0043149A" w:rsidP="0043149A">
            <w:r w:rsidRPr="00621D10">
              <w:t>It is very hard to come up with conditions and indicators that apply to every community. The federal government should allow local conditions to govern rather than this “top down” socialistic proposal by USDA, FNS.</w:t>
            </w:r>
          </w:p>
          <w:p w:rsidR="0043149A" w:rsidRPr="00621D10" w:rsidRDefault="0043149A" w:rsidP="0043149A"/>
          <w:p w:rsidR="000A13FB" w:rsidRPr="00621D10" w:rsidRDefault="000A13FB" w:rsidP="00C13AAC">
            <w:pPr>
              <w:pStyle w:val="NoSpacing"/>
              <w:rPr>
                <w:rFonts w:ascii="Times New Roman" w:hAnsi="Times New Roman" w:cs="Times New Roman"/>
              </w:rPr>
            </w:pPr>
          </w:p>
          <w:p w:rsidR="000A13FB" w:rsidRPr="00621D10" w:rsidRDefault="000A13FB" w:rsidP="00C13AAC">
            <w:pPr>
              <w:pStyle w:val="NoSpacing"/>
              <w:rPr>
                <w:rFonts w:ascii="Times New Roman" w:hAnsi="Times New Roman" w:cs="Times New Roman"/>
              </w:rPr>
            </w:pPr>
          </w:p>
        </w:tc>
      </w:tr>
      <w:tr w:rsidR="0043149A" w:rsidRPr="003D0F0D" w:rsidTr="00240E38">
        <w:tc>
          <w:tcPr>
            <w:tcW w:w="4585" w:type="dxa"/>
          </w:tcPr>
          <w:p w:rsidR="0043149A" w:rsidRPr="0082690B" w:rsidRDefault="0043149A" w:rsidP="0082690B">
            <w:pPr>
              <w:rPr>
                <w:spacing w:val="-7"/>
              </w:rPr>
            </w:pPr>
            <w:r w:rsidRPr="00621D10">
              <w:rPr>
                <w:spacing w:val="-3"/>
              </w:rPr>
              <w:t xml:space="preserve">How </w:t>
            </w:r>
            <w:r w:rsidRPr="00621D10">
              <w:t xml:space="preserve">do </w:t>
            </w:r>
            <w:r w:rsidRPr="00621D10">
              <w:rPr>
                <w:spacing w:val="-7"/>
              </w:rPr>
              <w:t xml:space="preserve">current </w:t>
            </w:r>
            <w:r w:rsidRPr="00621D10">
              <w:rPr>
                <w:spacing w:val="-5"/>
              </w:rPr>
              <w:t xml:space="preserve">certification </w:t>
            </w:r>
            <w:r w:rsidRPr="00621D10">
              <w:rPr>
                <w:spacing w:val="-3"/>
              </w:rPr>
              <w:t xml:space="preserve">processes </w:t>
            </w:r>
            <w:r w:rsidRPr="00621D10">
              <w:rPr>
                <w:spacing w:val="-7"/>
              </w:rPr>
              <w:t xml:space="preserve">(use </w:t>
            </w:r>
            <w:r w:rsidRPr="00621D10">
              <w:t xml:space="preserve">of </w:t>
            </w:r>
            <w:r w:rsidRPr="00621D10">
              <w:rPr>
                <w:spacing w:val="-8"/>
              </w:rPr>
              <w:t xml:space="preserve">technology, </w:t>
            </w:r>
            <w:r w:rsidRPr="00621D10">
              <w:rPr>
                <w:spacing w:val="-7"/>
              </w:rPr>
              <w:t xml:space="preserve">lack </w:t>
            </w:r>
            <w:r w:rsidRPr="00621D10">
              <w:t xml:space="preserve">of </w:t>
            </w:r>
            <w:r w:rsidRPr="00621D10">
              <w:rPr>
                <w:spacing w:val="-2"/>
              </w:rPr>
              <w:t xml:space="preserve">face-to-face </w:t>
            </w:r>
            <w:r w:rsidRPr="00621D10">
              <w:rPr>
                <w:spacing w:val="-7"/>
              </w:rPr>
              <w:t xml:space="preserve">interaction) </w:t>
            </w:r>
            <w:r w:rsidRPr="00621D10">
              <w:rPr>
                <w:spacing w:val="-8"/>
              </w:rPr>
              <w:t xml:space="preserve">affect the </w:t>
            </w:r>
            <w:r w:rsidRPr="00621D10">
              <w:rPr>
                <w:spacing w:val="-9"/>
              </w:rPr>
              <w:t xml:space="preserve">ability </w:t>
            </w:r>
            <w:r w:rsidRPr="00621D10">
              <w:rPr>
                <w:spacing w:val="-4"/>
              </w:rPr>
              <w:t xml:space="preserve">to </w:t>
            </w:r>
            <w:r w:rsidRPr="00621D10">
              <w:rPr>
                <w:spacing w:val="-8"/>
              </w:rPr>
              <w:t xml:space="preserve">determine </w:t>
            </w:r>
            <w:r w:rsidRPr="00621D10">
              <w:rPr>
                <w:spacing w:val="-7"/>
              </w:rPr>
              <w:t xml:space="preserve">exceptions </w:t>
            </w:r>
            <w:r w:rsidRPr="00621D10">
              <w:t xml:space="preserve">or </w:t>
            </w:r>
            <w:r w:rsidRPr="00621D10">
              <w:rPr>
                <w:spacing w:val="-8"/>
              </w:rPr>
              <w:t xml:space="preserve">exemptions </w:t>
            </w:r>
            <w:r w:rsidRPr="00621D10">
              <w:rPr>
                <w:spacing w:val="-4"/>
              </w:rPr>
              <w:t xml:space="preserve">to </w:t>
            </w:r>
            <w:r w:rsidRPr="00621D10">
              <w:rPr>
                <w:spacing w:val="-8"/>
              </w:rPr>
              <w:t xml:space="preserve">the </w:t>
            </w:r>
            <w:r w:rsidRPr="00621D10">
              <w:rPr>
                <w:spacing w:val="-6"/>
              </w:rPr>
              <w:t xml:space="preserve">ABAWD </w:t>
            </w:r>
            <w:r w:rsidRPr="00621D10">
              <w:rPr>
                <w:spacing w:val="-13"/>
              </w:rPr>
              <w:t xml:space="preserve">time </w:t>
            </w:r>
            <w:r w:rsidRPr="00621D10">
              <w:rPr>
                <w:spacing w:val="-14"/>
              </w:rPr>
              <w:t xml:space="preserve">limit? </w:t>
            </w:r>
            <w:r w:rsidRPr="00621D10">
              <w:rPr>
                <w:spacing w:val="-3"/>
              </w:rPr>
              <w:t xml:space="preserve">How </w:t>
            </w:r>
            <w:r w:rsidRPr="00621D10">
              <w:t xml:space="preserve">can </w:t>
            </w:r>
            <w:r w:rsidRPr="00621D10">
              <w:rPr>
                <w:spacing w:val="-6"/>
              </w:rPr>
              <w:t xml:space="preserve">these </w:t>
            </w:r>
            <w:r w:rsidRPr="00621D10">
              <w:rPr>
                <w:spacing w:val="-3"/>
              </w:rPr>
              <w:t xml:space="preserve">processes </w:t>
            </w:r>
            <w:r w:rsidRPr="00621D10">
              <w:t xml:space="preserve">be </w:t>
            </w:r>
            <w:r w:rsidRPr="00621D10">
              <w:rPr>
                <w:spacing w:val="-10"/>
              </w:rPr>
              <w:t xml:space="preserve">modified </w:t>
            </w:r>
            <w:r w:rsidRPr="00621D10">
              <w:t xml:space="preserve">or </w:t>
            </w:r>
            <w:r w:rsidRPr="00621D10">
              <w:rPr>
                <w:spacing w:val="-7"/>
              </w:rPr>
              <w:t xml:space="preserve">enhanced </w:t>
            </w:r>
            <w:r w:rsidRPr="00621D10">
              <w:rPr>
                <w:spacing w:val="-4"/>
              </w:rPr>
              <w:t xml:space="preserve">to </w:t>
            </w:r>
            <w:r w:rsidRPr="00621D10">
              <w:t xml:space="preserve">best </w:t>
            </w:r>
            <w:r w:rsidRPr="00621D10">
              <w:rPr>
                <w:spacing w:val="-4"/>
              </w:rPr>
              <w:t xml:space="preserve">support </w:t>
            </w:r>
            <w:r w:rsidRPr="00621D10">
              <w:rPr>
                <w:spacing w:val="-6"/>
              </w:rPr>
              <w:t xml:space="preserve">these </w:t>
            </w:r>
            <w:r w:rsidRPr="00621D10">
              <w:rPr>
                <w:spacing w:val="-6"/>
              </w:rPr>
              <w:lastRenderedPageBreak/>
              <w:t xml:space="preserve">determinations, </w:t>
            </w:r>
            <w:r w:rsidRPr="00621D10">
              <w:rPr>
                <w:spacing w:val="-14"/>
              </w:rPr>
              <w:t xml:space="preserve">while </w:t>
            </w:r>
            <w:r w:rsidRPr="00621D10">
              <w:rPr>
                <w:spacing w:val="-8"/>
              </w:rPr>
              <w:t xml:space="preserve">providing </w:t>
            </w:r>
            <w:r w:rsidRPr="00621D10">
              <w:rPr>
                <w:spacing w:val="-6"/>
              </w:rPr>
              <w:t xml:space="preserve">any </w:t>
            </w:r>
            <w:r w:rsidRPr="00621D10">
              <w:rPr>
                <w:spacing w:val="-4"/>
              </w:rPr>
              <w:t xml:space="preserve">needed </w:t>
            </w:r>
            <w:r w:rsidRPr="00621D10">
              <w:rPr>
                <w:spacing w:val="-6"/>
              </w:rPr>
              <w:t xml:space="preserve">reasonable accommodations </w:t>
            </w:r>
            <w:r w:rsidRPr="00621D10">
              <w:rPr>
                <w:spacing w:val="-7"/>
              </w:rPr>
              <w:t>for</w:t>
            </w:r>
            <w:r w:rsidRPr="00621D10">
              <w:rPr>
                <w:spacing w:val="7"/>
              </w:rPr>
              <w:t xml:space="preserve"> </w:t>
            </w:r>
            <w:r w:rsidRPr="00621D10">
              <w:rPr>
                <w:spacing w:val="-7"/>
              </w:rPr>
              <w:t>individuals?</w:t>
            </w:r>
          </w:p>
        </w:tc>
        <w:tc>
          <w:tcPr>
            <w:tcW w:w="4680" w:type="dxa"/>
          </w:tcPr>
          <w:p w:rsidR="0043149A" w:rsidRPr="00621D10" w:rsidRDefault="0043149A" w:rsidP="0043149A">
            <w:r w:rsidRPr="00621D10">
              <w:lastRenderedPageBreak/>
              <w:t>Program efficiency and the wise use of our tax dollars is a primary concern for most Americans. The thought of going back to doing business in the 21</w:t>
            </w:r>
            <w:r w:rsidRPr="00621D10">
              <w:rPr>
                <w:vertAlign w:val="superscript"/>
              </w:rPr>
              <w:t>st</w:t>
            </w:r>
            <w:r w:rsidRPr="00621D10">
              <w:t xml:space="preserve"> century like we did in the 20</w:t>
            </w:r>
            <w:r w:rsidRPr="00621D10">
              <w:rPr>
                <w:vertAlign w:val="superscript"/>
              </w:rPr>
              <w:t>th</w:t>
            </w:r>
            <w:r w:rsidRPr="00621D10">
              <w:t xml:space="preserve"> century is </w:t>
            </w:r>
            <w:r w:rsidR="002D0401" w:rsidRPr="00621D10">
              <w:t>appalling</w:t>
            </w:r>
            <w:r w:rsidRPr="00621D10">
              <w:t xml:space="preserve"> </w:t>
            </w:r>
            <w:r w:rsidR="002D0401">
              <w:t xml:space="preserve">- </w:t>
            </w:r>
            <w:r w:rsidRPr="00621D10">
              <w:t xml:space="preserve">wasting hard earned tax dollars. </w:t>
            </w:r>
          </w:p>
          <w:p w:rsidR="0043149A" w:rsidRPr="00621D10" w:rsidRDefault="0043149A" w:rsidP="00336BE6"/>
          <w:p w:rsidR="0043149A" w:rsidRPr="00621D10" w:rsidRDefault="0043149A" w:rsidP="00336BE6">
            <w:pPr>
              <w:pStyle w:val="NoSpacing"/>
              <w:rPr>
                <w:rFonts w:ascii="Times New Roman" w:hAnsi="Times New Roman" w:cs="Times New Roman"/>
              </w:rPr>
            </w:pPr>
          </w:p>
          <w:p w:rsidR="0043149A" w:rsidRPr="00621D10" w:rsidRDefault="0043149A" w:rsidP="00336BE6">
            <w:pPr>
              <w:pStyle w:val="NoSpacing"/>
              <w:rPr>
                <w:rFonts w:ascii="Times New Roman" w:hAnsi="Times New Roman" w:cs="Times New Roman"/>
              </w:rPr>
            </w:pPr>
          </w:p>
        </w:tc>
      </w:tr>
      <w:tr w:rsidR="002D0401" w:rsidRPr="00481A66" w:rsidTr="00744FE0">
        <w:tc>
          <w:tcPr>
            <w:tcW w:w="4585"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lastRenderedPageBreak/>
              <w:t>FNS Question</w:t>
            </w:r>
          </w:p>
        </w:tc>
        <w:tc>
          <w:tcPr>
            <w:tcW w:w="4680" w:type="dxa"/>
            <w:shd w:val="clear" w:color="auto" w:fill="FBE4D5" w:themeFill="accent2" w:themeFillTint="33"/>
          </w:tcPr>
          <w:p w:rsidR="002D0401" w:rsidRPr="00481A66" w:rsidRDefault="002D0401" w:rsidP="00744FE0">
            <w:pPr>
              <w:widowControl/>
              <w:autoSpaceDE/>
              <w:autoSpaceDN/>
              <w:jc w:val="center"/>
              <w:rPr>
                <w:rFonts w:ascii="Arial" w:hAnsi="Arial" w:cs="Arial"/>
                <w:b/>
                <w:color w:val="000000"/>
                <w:sz w:val="24"/>
                <w:szCs w:val="24"/>
              </w:rPr>
            </w:pPr>
            <w:r w:rsidRPr="00481A66">
              <w:rPr>
                <w:rFonts w:ascii="Arial" w:hAnsi="Arial" w:cs="Arial"/>
                <w:b/>
                <w:color w:val="000000"/>
                <w:sz w:val="24"/>
                <w:szCs w:val="24"/>
              </w:rPr>
              <w:t>Answer from the People</w:t>
            </w:r>
          </w:p>
        </w:tc>
      </w:tr>
      <w:tr w:rsidR="00621D10" w:rsidRPr="003D0F0D" w:rsidTr="00240E38">
        <w:tc>
          <w:tcPr>
            <w:tcW w:w="4585" w:type="dxa"/>
          </w:tcPr>
          <w:p w:rsidR="002D0401" w:rsidRPr="00481A66" w:rsidRDefault="002D0401" w:rsidP="00F74F2A">
            <w:pPr>
              <w:pStyle w:val="NoSpacing"/>
              <w:rPr>
                <w:rFonts w:ascii="Times New Roman" w:hAnsi="Times New Roman" w:cs="Times New Roman"/>
              </w:rPr>
            </w:pPr>
          </w:p>
          <w:p w:rsidR="00621D10" w:rsidRPr="00481A66" w:rsidRDefault="00621D10" w:rsidP="00F74F2A">
            <w:pPr>
              <w:pStyle w:val="NoSpacing"/>
              <w:rPr>
                <w:rFonts w:ascii="Times New Roman" w:hAnsi="Times New Roman" w:cs="Times New Roman"/>
              </w:rPr>
            </w:pPr>
            <w:r w:rsidRPr="00481A66">
              <w:rPr>
                <w:rFonts w:ascii="Times New Roman" w:hAnsi="Times New Roman" w:cs="Times New Roman"/>
              </w:rPr>
              <w:t xml:space="preserve">Who </w:t>
            </w:r>
            <w:r w:rsidRPr="00481A66">
              <w:rPr>
                <w:rFonts w:ascii="Times New Roman" w:hAnsi="Times New Roman" w:cs="Times New Roman"/>
                <w:spacing w:val="-10"/>
              </w:rPr>
              <w:t xml:space="preserve">should </w:t>
            </w:r>
            <w:r w:rsidRPr="00481A66">
              <w:rPr>
                <w:rFonts w:ascii="Times New Roman" w:hAnsi="Times New Roman" w:cs="Times New Roman"/>
                <w:spacing w:val="-9"/>
              </w:rPr>
              <w:t xml:space="preserve">determine </w:t>
            </w:r>
            <w:r w:rsidRPr="00481A66">
              <w:rPr>
                <w:rFonts w:ascii="Times New Roman" w:hAnsi="Times New Roman" w:cs="Times New Roman"/>
                <w:spacing w:val="-8"/>
              </w:rPr>
              <w:t xml:space="preserve">whether </w:t>
            </w:r>
            <w:r w:rsidRPr="00481A66">
              <w:rPr>
                <w:rFonts w:ascii="Times New Roman" w:hAnsi="Times New Roman" w:cs="Times New Roman"/>
              </w:rPr>
              <w:t xml:space="preserve">a participant </w:t>
            </w:r>
            <w:r w:rsidRPr="00481A66">
              <w:rPr>
                <w:rFonts w:ascii="Times New Roman" w:hAnsi="Times New Roman" w:cs="Times New Roman"/>
                <w:spacing w:val="-11"/>
              </w:rPr>
              <w:t xml:space="preserve">is </w:t>
            </w:r>
            <w:r w:rsidRPr="00481A66">
              <w:rPr>
                <w:rFonts w:ascii="Times New Roman" w:hAnsi="Times New Roman" w:cs="Times New Roman"/>
                <w:spacing w:val="-14"/>
              </w:rPr>
              <w:t xml:space="preserve">fit </w:t>
            </w:r>
            <w:r w:rsidRPr="00481A66">
              <w:rPr>
                <w:rFonts w:ascii="Times New Roman" w:hAnsi="Times New Roman" w:cs="Times New Roman"/>
                <w:spacing w:val="-4"/>
              </w:rPr>
              <w:t xml:space="preserve">to </w:t>
            </w:r>
            <w:r w:rsidRPr="00481A66">
              <w:rPr>
                <w:rFonts w:ascii="Times New Roman" w:hAnsi="Times New Roman" w:cs="Times New Roman"/>
                <w:spacing w:val="-3"/>
              </w:rPr>
              <w:t xml:space="preserve">work? </w:t>
            </w:r>
            <w:r w:rsidRPr="00481A66">
              <w:rPr>
                <w:rFonts w:ascii="Times New Roman" w:hAnsi="Times New Roman" w:cs="Times New Roman"/>
                <w:spacing w:val="-5"/>
              </w:rPr>
              <w:t xml:space="preserve">What </w:t>
            </w:r>
            <w:r w:rsidRPr="00481A66">
              <w:rPr>
                <w:rFonts w:ascii="Times New Roman" w:hAnsi="Times New Roman" w:cs="Times New Roman"/>
                <w:spacing w:val="-7"/>
              </w:rPr>
              <w:t xml:space="preserve">technical </w:t>
            </w:r>
            <w:r w:rsidRPr="00481A66">
              <w:rPr>
                <w:rFonts w:ascii="Times New Roman" w:hAnsi="Times New Roman" w:cs="Times New Roman"/>
              </w:rPr>
              <w:t xml:space="preserve">and information </w:t>
            </w:r>
            <w:r w:rsidRPr="00481A66">
              <w:rPr>
                <w:rFonts w:ascii="Times New Roman" w:hAnsi="Times New Roman" w:cs="Times New Roman"/>
                <w:spacing w:val="-5"/>
              </w:rPr>
              <w:t xml:space="preserve">resources, </w:t>
            </w:r>
            <w:r w:rsidRPr="00481A66">
              <w:rPr>
                <w:rFonts w:ascii="Times New Roman" w:hAnsi="Times New Roman" w:cs="Times New Roman"/>
              </w:rPr>
              <w:t xml:space="preserve">or </w:t>
            </w:r>
            <w:r w:rsidRPr="00481A66">
              <w:rPr>
                <w:rFonts w:ascii="Times New Roman" w:hAnsi="Times New Roman" w:cs="Times New Roman"/>
                <w:spacing w:val="-5"/>
              </w:rPr>
              <w:t xml:space="preserve">other resources, </w:t>
            </w:r>
            <w:r w:rsidRPr="00481A66">
              <w:rPr>
                <w:rFonts w:ascii="Times New Roman" w:hAnsi="Times New Roman" w:cs="Times New Roman"/>
                <w:spacing w:val="-10"/>
              </w:rPr>
              <w:t xml:space="preserve">would </w:t>
            </w:r>
            <w:r w:rsidRPr="00481A66">
              <w:rPr>
                <w:rFonts w:ascii="Times New Roman" w:hAnsi="Times New Roman" w:cs="Times New Roman"/>
              </w:rPr>
              <w:t xml:space="preserve">best </w:t>
            </w:r>
            <w:r w:rsidRPr="00481A66">
              <w:rPr>
                <w:rFonts w:ascii="Times New Roman" w:hAnsi="Times New Roman" w:cs="Times New Roman"/>
                <w:spacing w:val="-4"/>
              </w:rPr>
              <w:t xml:space="preserve">support </w:t>
            </w:r>
            <w:r w:rsidRPr="00481A66">
              <w:rPr>
                <w:rFonts w:ascii="Times New Roman" w:hAnsi="Times New Roman" w:cs="Times New Roman"/>
                <w:spacing w:val="-3"/>
              </w:rPr>
              <w:t xml:space="preserve">States </w:t>
            </w:r>
            <w:r w:rsidRPr="00481A66">
              <w:rPr>
                <w:rFonts w:ascii="Times New Roman" w:hAnsi="Times New Roman" w:cs="Times New Roman"/>
                <w:spacing w:val="-4"/>
              </w:rPr>
              <w:t xml:space="preserve">to </w:t>
            </w:r>
            <w:r w:rsidRPr="00481A66">
              <w:rPr>
                <w:rFonts w:ascii="Times New Roman" w:hAnsi="Times New Roman" w:cs="Times New Roman"/>
                <w:spacing w:val="-3"/>
              </w:rPr>
              <w:t xml:space="preserve">better screen </w:t>
            </w:r>
            <w:r w:rsidRPr="00481A66">
              <w:rPr>
                <w:rFonts w:ascii="Times New Roman" w:hAnsi="Times New Roman" w:cs="Times New Roman"/>
                <w:spacing w:val="-7"/>
              </w:rPr>
              <w:t xml:space="preserve">for </w:t>
            </w:r>
            <w:r w:rsidRPr="00481A66">
              <w:rPr>
                <w:rFonts w:ascii="Times New Roman" w:hAnsi="Times New Roman" w:cs="Times New Roman"/>
                <w:spacing w:val="-9"/>
              </w:rPr>
              <w:t xml:space="preserve">unfitness </w:t>
            </w:r>
            <w:r w:rsidRPr="00481A66">
              <w:rPr>
                <w:rFonts w:ascii="Times New Roman" w:hAnsi="Times New Roman" w:cs="Times New Roman"/>
                <w:spacing w:val="-7"/>
              </w:rPr>
              <w:t xml:space="preserve">for </w:t>
            </w:r>
            <w:r w:rsidRPr="00481A66">
              <w:rPr>
                <w:rFonts w:ascii="Times New Roman" w:hAnsi="Times New Roman" w:cs="Times New Roman"/>
                <w:spacing w:val="-8"/>
              </w:rPr>
              <w:t xml:space="preserve">employment </w:t>
            </w:r>
            <w:r w:rsidRPr="00481A66">
              <w:rPr>
                <w:rFonts w:ascii="Times New Roman" w:hAnsi="Times New Roman" w:cs="Times New Roman"/>
              </w:rPr>
              <w:t xml:space="preserve">and </w:t>
            </w:r>
            <w:r w:rsidRPr="00481A66">
              <w:rPr>
                <w:rFonts w:ascii="Times New Roman" w:hAnsi="Times New Roman" w:cs="Times New Roman"/>
                <w:spacing w:val="-5"/>
              </w:rPr>
              <w:t xml:space="preserve">other </w:t>
            </w:r>
            <w:r w:rsidRPr="00481A66">
              <w:rPr>
                <w:rFonts w:ascii="Times New Roman" w:hAnsi="Times New Roman" w:cs="Times New Roman"/>
                <w:spacing w:val="-7"/>
              </w:rPr>
              <w:t xml:space="preserve">exceptions </w:t>
            </w:r>
            <w:r w:rsidRPr="00481A66">
              <w:rPr>
                <w:rFonts w:ascii="Times New Roman" w:hAnsi="Times New Roman" w:cs="Times New Roman"/>
                <w:spacing w:val="-4"/>
              </w:rPr>
              <w:t xml:space="preserve">to </w:t>
            </w:r>
            <w:r w:rsidRPr="00481A66">
              <w:rPr>
                <w:rFonts w:ascii="Times New Roman" w:hAnsi="Times New Roman" w:cs="Times New Roman"/>
                <w:spacing w:val="-8"/>
              </w:rPr>
              <w:t xml:space="preserve">the </w:t>
            </w:r>
            <w:r w:rsidRPr="00481A66">
              <w:rPr>
                <w:rFonts w:ascii="Times New Roman" w:hAnsi="Times New Roman" w:cs="Times New Roman"/>
              </w:rPr>
              <w:t xml:space="preserve">ABAWD </w:t>
            </w:r>
            <w:r w:rsidRPr="00481A66">
              <w:rPr>
                <w:rFonts w:ascii="Times New Roman" w:hAnsi="Times New Roman" w:cs="Times New Roman"/>
                <w:spacing w:val="-13"/>
              </w:rPr>
              <w:t xml:space="preserve">time </w:t>
            </w:r>
            <w:r w:rsidRPr="00481A66">
              <w:rPr>
                <w:rFonts w:ascii="Times New Roman" w:hAnsi="Times New Roman" w:cs="Times New Roman"/>
                <w:spacing w:val="-14"/>
              </w:rPr>
              <w:t xml:space="preserve">limit?  </w:t>
            </w:r>
            <w:r w:rsidRPr="00481A66">
              <w:rPr>
                <w:rFonts w:ascii="Times New Roman" w:hAnsi="Times New Roman" w:cs="Times New Roman"/>
                <w:spacing w:val="-5"/>
              </w:rPr>
              <w:t xml:space="preserve">What </w:t>
            </w:r>
            <w:r w:rsidRPr="00481A66">
              <w:rPr>
                <w:rFonts w:ascii="Times New Roman" w:hAnsi="Times New Roman" w:cs="Times New Roman"/>
                <w:spacing w:val="-7"/>
              </w:rPr>
              <w:t xml:space="preserve">performance </w:t>
            </w:r>
            <w:r w:rsidRPr="00481A66">
              <w:rPr>
                <w:rFonts w:ascii="Times New Roman" w:hAnsi="Times New Roman" w:cs="Times New Roman"/>
                <w:spacing w:val="-5"/>
              </w:rPr>
              <w:t xml:space="preserve">and/or </w:t>
            </w:r>
            <w:r w:rsidRPr="00481A66">
              <w:rPr>
                <w:rFonts w:ascii="Times New Roman" w:hAnsi="Times New Roman" w:cs="Times New Roman"/>
              </w:rPr>
              <w:t xml:space="preserve">accountability </w:t>
            </w:r>
            <w:r w:rsidRPr="00481A66">
              <w:rPr>
                <w:rFonts w:ascii="Times New Roman" w:hAnsi="Times New Roman" w:cs="Times New Roman"/>
                <w:spacing w:val="-7"/>
              </w:rPr>
              <w:t xml:space="preserve">measures </w:t>
            </w:r>
            <w:r w:rsidRPr="00481A66">
              <w:rPr>
                <w:rFonts w:ascii="Times New Roman" w:hAnsi="Times New Roman" w:cs="Times New Roman"/>
                <w:spacing w:val="-10"/>
              </w:rPr>
              <w:t xml:space="preserve">would </w:t>
            </w:r>
            <w:r w:rsidRPr="00481A66">
              <w:rPr>
                <w:rFonts w:ascii="Times New Roman" w:hAnsi="Times New Roman" w:cs="Times New Roman"/>
                <w:spacing w:val="-4"/>
              </w:rPr>
              <w:t xml:space="preserve">support </w:t>
            </w:r>
            <w:r w:rsidRPr="00481A66">
              <w:rPr>
                <w:rFonts w:ascii="Times New Roman" w:hAnsi="Times New Roman" w:cs="Times New Roman"/>
                <w:spacing w:val="-12"/>
              </w:rPr>
              <w:t>this</w:t>
            </w:r>
            <w:r w:rsidRPr="00481A66">
              <w:rPr>
                <w:rFonts w:ascii="Times New Roman" w:hAnsi="Times New Roman" w:cs="Times New Roman"/>
                <w:spacing w:val="5"/>
              </w:rPr>
              <w:t xml:space="preserve"> </w:t>
            </w:r>
            <w:r w:rsidRPr="00481A66">
              <w:rPr>
                <w:rFonts w:ascii="Times New Roman" w:hAnsi="Times New Roman" w:cs="Times New Roman"/>
                <w:spacing w:val="-3"/>
              </w:rPr>
              <w:t>process?</w:t>
            </w:r>
          </w:p>
        </w:tc>
        <w:tc>
          <w:tcPr>
            <w:tcW w:w="4680" w:type="dxa"/>
          </w:tcPr>
          <w:p w:rsidR="00621D10" w:rsidRPr="00481A66" w:rsidRDefault="00621D10" w:rsidP="002D0401">
            <w:pPr>
              <w:pStyle w:val="NoSpacing"/>
              <w:rPr>
                <w:rFonts w:ascii="Times New Roman" w:hAnsi="Times New Roman" w:cs="Times New Roman"/>
              </w:rPr>
            </w:pPr>
            <w:r w:rsidRPr="00481A66">
              <w:rPr>
                <w:rFonts w:ascii="Times New Roman" w:hAnsi="Times New Roman" w:cs="Times New Roman"/>
              </w:rPr>
              <w:t>Today SNAP workers make that determination.  There is no evidence that the current process is not working. The federal government could come up with suggested screening tools f</w:t>
            </w:r>
            <w:r w:rsidR="002D0401" w:rsidRPr="00481A66">
              <w:rPr>
                <w:rFonts w:ascii="Times New Roman" w:hAnsi="Times New Roman" w:cs="Times New Roman"/>
              </w:rPr>
              <w:t>rom</w:t>
            </w:r>
            <w:r w:rsidRPr="00481A66">
              <w:rPr>
                <w:rFonts w:ascii="Times New Roman" w:hAnsi="Times New Roman" w:cs="Times New Roman"/>
              </w:rPr>
              <w:t xml:space="preserve"> the Academy of Science rather than from the Heritage Foundation</w:t>
            </w:r>
            <w:r w:rsidR="002D0401" w:rsidRPr="00481A66">
              <w:rPr>
                <w:rFonts w:ascii="Times New Roman" w:hAnsi="Times New Roman" w:cs="Times New Roman"/>
              </w:rPr>
              <w:t xml:space="preserve"> that could be helpful as a guide and not a mandate</w:t>
            </w:r>
            <w:r w:rsidRPr="00481A66">
              <w:rPr>
                <w:rFonts w:ascii="Times New Roman" w:hAnsi="Times New Roman" w:cs="Times New Roman"/>
              </w:rPr>
              <w:t>.</w:t>
            </w:r>
          </w:p>
        </w:tc>
      </w:tr>
      <w:tr w:rsidR="00621D10" w:rsidRPr="003D0F0D" w:rsidTr="00240E38">
        <w:tc>
          <w:tcPr>
            <w:tcW w:w="4585" w:type="dxa"/>
          </w:tcPr>
          <w:p w:rsidR="00621D10" w:rsidRPr="00481A66" w:rsidRDefault="00621D10" w:rsidP="00621D10">
            <w:pPr>
              <w:pStyle w:val="NoSpacing"/>
              <w:rPr>
                <w:rFonts w:ascii="Times New Roman" w:hAnsi="Times New Roman" w:cs="Times New Roman"/>
              </w:rPr>
            </w:pPr>
            <w:r w:rsidRPr="00481A66">
              <w:rPr>
                <w:rFonts w:ascii="Times New Roman" w:hAnsi="Times New Roman" w:cs="Times New Roman"/>
                <w:spacing w:val="-3"/>
              </w:rPr>
              <w:t xml:space="preserve">How </w:t>
            </w:r>
            <w:r w:rsidRPr="00481A66">
              <w:rPr>
                <w:rFonts w:ascii="Times New Roman" w:hAnsi="Times New Roman" w:cs="Times New Roman"/>
              </w:rPr>
              <w:t xml:space="preserve">can the </w:t>
            </w:r>
            <w:r w:rsidRPr="00481A66">
              <w:rPr>
                <w:rFonts w:ascii="Times New Roman" w:hAnsi="Times New Roman" w:cs="Times New Roman"/>
                <w:spacing w:val="-5"/>
              </w:rPr>
              <w:t xml:space="preserve">Department/States </w:t>
            </w:r>
            <w:r w:rsidRPr="00481A66">
              <w:rPr>
                <w:rFonts w:ascii="Times New Roman" w:hAnsi="Times New Roman" w:cs="Times New Roman"/>
                <w:spacing w:val="-3"/>
              </w:rPr>
              <w:t xml:space="preserve">better </w:t>
            </w:r>
            <w:r w:rsidRPr="00481A66">
              <w:rPr>
                <w:rFonts w:ascii="Times New Roman" w:hAnsi="Times New Roman" w:cs="Times New Roman"/>
                <w:spacing w:val="-9"/>
              </w:rPr>
              <w:t xml:space="preserve">engage </w:t>
            </w:r>
            <w:r w:rsidRPr="00481A66">
              <w:rPr>
                <w:rFonts w:ascii="Times New Roman" w:hAnsi="Times New Roman" w:cs="Times New Roman"/>
                <w:spacing w:val="-6"/>
              </w:rPr>
              <w:t xml:space="preserve">and serve </w:t>
            </w:r>
            <w:r w:rsidRPr="00481A66">
              <w:rPr>
                <w:rFonts w:ascii="Times New Roman" w:hAnsi="Times New Roman" w:cs="Times New Roman"/>
              </w:rPr>
              <w:t xml:space="preserve">individuals determined </w:t>
            </w:r>
            <w:r w:rsidRPr="00481A66">
              <w:rPr>
                <w:rFonts w:ascii="Times New Roman" w:hAnsi="Times New Roman" w:cs="Times New Roman"/>
                <w:spacing w:val="-4"/>
              </w:rPr>
              <w:t>to</w:t>
            </w:r>
            <w:r w:rsidRPr="00481A66">
              <w:rPr>
                <w:rFonts w:ascii="Times New Roman" w:hAnsi="Times New Roman" w:cs="Times New Roman"/>
                <w:spacing w:val="8"/>
              </w:rPr>
              <w:t xml:space="preserve"> </w:t>
            </w:r>
            <w:r w:rsidRPr="00481A66">
              <w:rPr>
                <w:rFonts w:ascii="Times New Roman" w:hAnsi="Times New Roman" w:cs="Times New Roman"/>
              </w:rPr>
              <w:t>be unfit for employment? How can State agencies provide these individuals with services or opportunities that may increase their fitness for work?</w:t>
            </w:r>
          </w:p>
          <w:p w:rsidR="00621D10" w:rsidRPr="00481A66" w:rsidRDefault="00621D10" w:rsidP="00F74F2A">
            <w:pPr>
              <w:pStyle w:val="NoSpacing"/>
              <w:rPr>
                <w:rFonts w:ascii="Times New Roman" w:hAnsi="Times New Roman" w:cs="Times New Roman"/>
                <w:color w:val="000000"/>
              </w:rPr>
            </w:pPr>
          </w:p>
        </w:tc>
        <w:tc>
          <w:tcPr>
            <w:tcW w:w="4680" w:type="dxa"/>
          </w:tcPr>
          <w:p w:rsidR="002D0401" w:rsidRPr="00481A66" w:rsidRDefault="00621D10" w:rsidP="00F74F2A">
            <w:pPr>
              <w:pStyle w:val="NoSpacing"/>
              <w:rPr>
                <w:rFonts w:ascii="Times New Roman" w:hAnsi="Times New Roman" w:cs="Times New Roman"/>
              </w:rPr>
            </w:pPr>
            <w:r w:rsidRPr="00481A66">
              <w:rPr>
                <w:rFonts w:ascii="Times New Roman" w:hAnsi="Times New Roman" w:cs="Times New Roman"/>
              </w:rPr>
              <w:t xml:space="preserve">The federal government could fund a program to remove barriers that are the causes of being unfit for work. For example, people in need of dental work is one of the major barriers to </w:t>
            </w:r>
            <w:r w:rsidR="002D0401" w:rsidRPr="00481A66">
              <w:rPr>
                <w:rFonts w:ascii="Times New Roman" w:hAnsi="Times New Roman" w:cs="Times New Roman"/>
              </w:rPr>
              <w:t>some jobs</w:t>
            </w:r>
            <w:r w:rsidRPr="00481A66">
              <w:rPr>
                <w:rFonts w:ascii="Times New Roman" w:hAnsi="Times New Roman" w:cs="Times New Roman"/>
              </w:rPr>
              <w:t xml:space="preserve"> because employers are not going to hire somebody with teeth looking like hell and with </w:t>
            </w:r>
            <w:r w:rsidR="002D0401" w:rsidRPr="00481A66">
              <w:rPr>
                <w:rFonts w:ascii="Times New Roman" w:hAnsi="Times New Roman" w:cs="Times New Roman"/>
              </w:rPr>
              <w:t>cavities</w:t>
            </w:r>
            <w:r w:rsidRPr="00481A66">
              <w:rPr>
                <w:rFonts w:ascii="Times New Roman" w:hAnsi="Times New Roman" w:cs="Times New Roman"/>
              </w:rPr>
              <w:t xml:space="preserve"> that cause bad breath.</w:t>
            </w:r>
            <w:r w:rsidR="002D0401" w:rsidRPr="00481A66">
              <w:rPr>
                <w:rFonts w:ascii="Times New Roman" w:hAnsi="Times New Roman" w:cs="Times New Roman"/>
              </w:rPr>
              <w:t xml:space="preserve"> There is a whole list of other barriers that ABAWDS have besides this simplistic </w:t>
            </w:r>
            <w:r w:rsidR="0082690B">
              <w:rPr>
                <w:rFonts w:ascii="Times New Roman" w:hAnsi="Times New Roman" w:cs="Times New Roman"/>
              </w:rPr>
              <w:t xml:space="preserve">Leninist </w:t>
            </w:r>
            <w:r w:rsidR="002D0401" w:rsidRPr="00481A66">
              <w:rPr>
                <w:rFonts w:ascii="Times New Roman" w:hAnsi="Times New Roman" w:cs="Times New Roman"/>
              </w:rPr>
              <w:t>illusion that ABAWDS need to be starved to get them to work.</w:t>
            </w:r>
          </w:p>
        </w:tc>
      </w:tr>
      <w:tr w:rsidR="00621D10" w:rsidRPr="003D0F0D" w:rsidTr="00240E38">
        <w:tc>
          <w:tcPr>
            <w:tcW w:w="4585" w:type="dxa"/>
          </w:tcPr>
          <w:p w:rsidR="00621D10" w:rsidRPr="00481A66" w:rsidRDefault="00621D10" w:rsidP="00621D10">
            <w:pPr>
              <w:pStyle w:val="NoSpacing"/>
              <w:rPr>
                <w:rFonts w:ascii="Times New Roman" w:hAnsi="Times New Roman" w:cs="Times New Roman"/>
              </w:rPr>
            </w:pPr>
            <w:r w:rsidRPr="00481A66">
              <w:rPr>
                <w:rFonts w:ascii="Times New Roman" w:hAnsi="Times New Roman" w:cs="Times New Roman"/>
                <w:spacing w:val="-5"/>
              </w:rPr>
              <w:t xml:space="preserve">What </w:t>
            </w:r>
            <w:r w:rsidRPr="00481A66">
              <w:rPr>
                <w:rFonts w:ascii="Times New Roman" w:hAnsi="Times New Roman" w:cs="Times New Roman"/>
                <w:spacing w:val="-3"/>
              </w:rPr>
              <w:t xml:space="preserve">are </w:t>
            </w:r>
            <w:r w:rsidRPr="00481A66">
              <w:rPr>
                <w:rFonts w:ascii="Times New Roman" w:hAnsi="Times New Roman" w:cs="Times New Roman"/>
              </w:rPr>
              <w:t xml:space="preserve">best </w:t>
            </w:r>
            <w:r w:rsidRPr="00481A66">
              <w:rPr>
                <w:rFonts w:ascii="Times New Roman" w:hAnsi="Times New Roman" w:cs="Times New Roman"/>
                <w:spacing w:val="-5"/>
              </w:rPr>
              <w:t xml:space="preserve">practices </w:t>
            </w:r>
            <w:r w:rsidRPr="00481A66">
              <w:rPr>
                <w:rFonts w:ascii="Times New Roman" w:hAnsi="Times New Roman" w:cs="Times New Roman"/>
                <w:spacing w:val="-7"/>
              </w:rPr>
              <w:t xml:space="preserve">for </w:t>
            </w:r>
            <w:r w:rsidRPr="00481A66">
              <w:rPr>
                <w:rFonts w:ascii="Times New Roman" w:hAnsi="Times New Roman" w:cs="Times New Roman"/>
                <w:spacing w:val="-8"/>
              </w:rPr>
              <w:t xml:space="preserve">the </w:t>
            </w:r>
            <w:r w:rsidRPr="00481A66">
              <w:rPr>
                <w:rFonts w:ascii="Times New Roman" w:hAnsi="Times New Roman" w:cs="Times New Roman"/>
                <w:spacing w:val="-7"/>
              </w:rPr>
              <w:t xml:space="preserve">use </w:t>
            </w:r>
            <w:r w:rsidRPr="00481A66">
              <w:rPr>
                <w:rFonts w:ascii="Times New Roman" w:hAnsi="Times New Roman" w:cs="Times New Roman"/>
              </w:rPr>
              <w:t xml:space="preserve">of 15 </w:t>
            </w:r>
            <w:r w:rsidRPr="00481A66">
              <w:rPr>
                <w:rFonts w:ascii="Times New Roman" w:hAnsi="Times New Roman" w:cs="Times New Roman"/>
                <w:spacing w:val="-4"/>
              </w:rPr>
              <w:t xml:space="preserve">percent </w:t>
            </w:r>
            <w:r w:rsidRPr="00481A66">
              <w:rPr>
                <w:rFonts w:ascii="Times New Roman" w:hAnsi="Times New Roman" w:cs="Times New Roman"/>
                <w:spacing w:val="-8"/>
              </w:rPr>
              <w:t xml:space="preserve">exemptions </w:t>
            </w:r>
            <w:r w:rsidRPr="00481A66">
              <w:rPr>
                <w:rFonts w:ascii="Times New Roman" w:hAnsi="Times New Roman" w:cs="Times New Roman"/>
                <w:spacing w:val="-11"/>
              </w:rPr>
              <w:t xml:space="preserve">in </w:t>
            </w:r>
            <w:r w:rsidRPr="00481A66">
              <w:rPr>
                <w:rFonts w:ascii="Times New Roman" w:hAnsi="Times New Roman" w:cs="Times New Roman"/>
                <w:spacing w:val="-6"/>
              </w:rPr>
              <w:t xml:space="preserve">supporting </w:t>
            </w:r>
            <w:r w:rsidRPr="00481A66">
              <w:rPr>
                <w:rFonts w:ascii="Times New Roman" w:hAnsi="Times New Roman" w:cs="Times New Roman"/>
                <w:spacing w:val="-8"/>
              </w:rPr>
              <w:t xml:space="preserve">the </w:t>
            </w:r>
            <w:r w:rsidRPr="00481A66">
              <w:rPr>
                <w:rFonts w:ascii="Times New Roman" w:hAnsi="Times New Roman" w:cs="Times New Roman"/>
                <w:spacing w:val="-4"/>
              </w:rPr>
              <w:t xml:space="preserve">appropriate </w:t>
            </w:r>
            <w:r w:rsidRPr="00481A66">
              <w:rPr>
                <w:rFonts w:ascii="Times New Roman" w:hAnsi="Times New Roman" w:cs="Times New Roman"/>
                <w:spacing w:val="-6"/>
              </w:rPr>
              <w:t xml:space="preserve">application </w:t>
            </w:r>
            <w:r w:rsidRPr="00481A66">
              <w:rPr>
                <w:rFonts w:ascii="Times New Roman" w:hAnsi="Times New Roman" w:cs="Times New Roman"/>
              </w:rPr>
              <w:t xml:space="preserve">of </w:t>
            </w:r>
            <w:r w:rsidRPr="00481A66">
              <w:rPr>
                <w:rFonts w:ascii="Times New Roman" w:hAnsi="Times New Roman" w:cs="Times New Roman"/>
                <w:spacing w:val="-6"/>
              </w:rPr>
              <w:t>ABAWD</w:t>
            </w:r>
            <w:r w:rsidRPr="00481A66">
              <w:rPr>
                <w:rFonts w:ascii="Times New Roman" w:hAnsi="Times New Roman" w:cs="Times New Roman"/>
                <w:spacing w:val="40"/>
              </w:rPr>
              <w:t xml:space="preserve"> </w:t>
            </w:r>
            <w:r w:rsidRPr="00481A66">
              <w:rPr>
                <w:rFonts w:ascii="Times New Roman" w:hAnsi="Times New Roman" w:cs="Times New Roman"/>
                <w:spacing w:val="-6"/>
              </w:rPr>
              <w:t>requirements?</w:t>
            </w:r>
          </w:p>
          <w:p w:rsidR="00621D10" w:rsidRPr="00481A66" w:rsidRDefault="00621D10" w:rsidP="00F74F2A">
            <w:pPr>
              <w:pStyle w:val="NoSpacing"/>
              <w:rPr>
                <w:rFonts w:ascii="Times New Roman" w:hAnsi="Times New Roman" w:cs="Times New Roman"/>
                <w:color w:val="000000"/>
              </w:rPr>
            </w:pPr>
          </w:p>
        </w:tc>
        <w:tc>
          <w:tcPr>
            <w:tcW w:w="4680" w:type="dxa"/>
          </w:tcPr>
          <w:p w:rsidR="00621D10" w:rsidRPr="00481A66" w:rsidRDefault="00621D10" w:rsidP="00F74F2A">
            <w:pPr>
              <w:rPr>
                <w:sz w:val="24"/>
                <w:szCs w:val="24"/>
              </w:rPr>
            </w:pPr>
            <w:r w:rsidRPr="00481A66">
              <w:rPr>
                <w:sz w:val="24"/>
                <w:szCs w:val="24"/>
              </w:rPr>
              <w:t>Let the States make that decision.</w:t>
            </w:r>
          </w:p>
          <w:p w:rsidR="00621D10" w:rsidRPr="00481A66" w:rsidRDefault="00621D10" w:rsidP="00F74F2A">
            <w:pPr>
              <w:rPr>
                <w:sz w:val="24"/>
                <w:szCs w:val="24"/>
              </w:rPr>
            </w:pPr>
          </w:p>
          <w:p w:rsidR="00621D10" w:rsidRPr="00481A66" w:rsidRDefault="00621D10" w:rsidP="00F74F2A">
            <w:pPr>
              <w:pStyle w:val="NoSpacing"/>
              <w:rPr>
                <w:rFonts w:ascii="Times New Roman" w:hAnsi="Times New Roman" w:cs="Times New Roman"/>
              </w:rPr>
            </w:pPr>
          </w:p>
          <w:p w:rsidR="00621D10" w:rsidRPr="00481A66" w:rsidRDefault="00621D10" w:rsidP="00F74F2A">
            <w:pPr>
              <w:pStyle w:val="NoSpacing"/>
              <w:rPr>
                <w:rFonts w:ascii="Times New Roman" w:hAnsi="Times New Roman" w:cs="Times New Roman"/>
              </w:rPr>
            </w:pPr>
          </w:p>
        </w:tc>
      </w:tr>
    </w:tbl>
    <w:p w:rsidR="003D0F0D" w:rsidRDefault="003D0F0D" w:rsidP="00480EBC">
      <w:pPr>
        <w:widowControl/>
        <w:autoSpaceDE/>
        <w:autoSpaceDN/>
        <w:rPr>
          <w:rFonts w:ascii="Garamond" w:hAnsi="Garamond"/>
          <w:color w:val="000000"/>
          <w:sz w:val="24"/>
          <w:szCs w:val="24"/>
        </w:rPr>
      </w:pPr>
    </w:p>
    <w:p w:rsidR="003D0F0D" w:rsidRDefault="003D0F0D" w:rsidP="00480EBC">
      <w:pPr>
        <w:widowControl/>
        <w:autoSpaceDE/>
        <w:autoSpaceDN/>
        <w:rPr>
          <w:rFonts w:ascii="Garamond" w:hAnsi="Garamond"/>
          <w:color w:val="000000"/>
          <w:sz w:val="24"/>
          <w:szCs w:val="24"/>
        </w:rPr>
      </w:pPr>
    </w:p>
    <w:p w:rsidR="003D0F0D" w:rsidRPr="00151D28" w:rsidRDefault="003D0F0D" w:rsidP="00480EBC">
      <w:pPr>
        <w:widowControl/>
        <w:autoSpaceDE/>
        <w:autoSpaceDN/>
        <w:rPr>
          <w:sz w:val="24"/>
          <w:szCs w:val="24"/>
        </w:rPr>
      </w:pPr>
    </w:p>
    <w:p w:rsidR="0082690B" w:rsidRPr="00F626C9" w:rsidRDefault="0082690B" w:rsidP="0082690B">
      <w:pPr>
        <w:rPr>
          <w:rFonts w:ascii="Tahoma" w:hAnsi="Tahoma" w:cs="Tahoma"/>
          <w:color w:val="000000"/>
        </w:rPr>
      </w:pPr>
      <w:r w:rsidRPr="00F626C9">
        <w:rPr>
          <w:rFonts w:ascii="Tahoma" w:hAnsi="Tahoma" w:cs="Tahoma"/>
          <w:noProof/>
        </w:rPr>
        <w:drawing>
          <wp:inline distT="0" distB="0" distL="0" distR="0" wp14:anchorId="5C6D21CB" wp14:editId="61B6413C">
            <wp:extent cx="1883410" cy="393700"/>
            <wp:effectExtent l="0" t="0" r="0" b="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10" cy="393700"/>
                    </a:xfrm>
                    <a:prstGeom prst="rect">
                      <a:avLst/>
                    </a:prstGeom>
                    <a:noFill/>
                    <a:ln>
                      <a:noFill/>
                    </a:ln>
                  </pic:spPr>
                </pic:pic>
              </a:graphicData>
            </a:graphic>
          </wp:inline>
        </w:drawing>
      </w:r>
    </w:p>
    <w:p w:rsidR="0082690B" w:rsidRPr="0082690B" w:rsidRDefault="0082690B" w:rsidP="0082690B">
      <w:pPr>
        <w:rPr>
          <w:color w:val="000000"/>
          <w:sz w:val="24"/>
          <w:szCs w:val="24"/>
        </w:rPr>
      </w:pPr>
      <w:r w:rsidRPr="0082690B">
        <w:rPr>
          <w:color w:val="000000"/>
          <w:sz w:val="24"/>
          <w:szCs w:val="24"/>
        </w:rPr>
        <w:t>Kevin Aslanian, Executive Director</w:t>
      </w:r>
    </w:p>
    <w:p w:rsidR="0082690B" w:rsidRPr="0082690B" w:rsidRDefault="0082690B" w:rsidP="0082690B">
      <w:pPr>
        <w:rPr>
          <w:color w:val="000000"/>
          <w:sz w:val="24"/>
          <w:szCs w:val="24"/>
        </w:rPr>
      </w:pPr>
      <w:r w:rsidRPr="0082690B">
        <w:rPr>
          <w:color w:val="000000"/>
          <w:sz w:val="24"/>
          <w:szCs w:val="24"/>
        </w:rPr>
        <w:t>CCWRO</w:t>
      </w:r>
    </w:p>
    <w:p w:rsidR="00480EBC" w:rsidRDefault="00480EBC" w:rsidP="0082690B">
      <w:pPr>
        <w:widowControl/>
        <w:autoSpaceDE/>
        <w:autoSpaceDN/>
        <w:spacing w:after="240"/>
      </w:pPr>
    </w:p>
    <w:sectPr w:rsidR="00480EBC" w:rsidSect="0055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badi MT Condensed Extra Bold">
    <w:panose1 w:val="020B0A06030101010103"/>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762"/>
    <w:multiLevelType w:val="hybridMultilevel"/>
    <w:tmpl w:val="976A5D88"/>
    <w:lvl w:ilvl="0" w:tplc="B940715C">
      <w:start w:val="1"/>
      <w:numFmt w:val="decimal"/>
      <w:lvlText w:val="%1."/>
      <w:lvlJc w:val="left"/>
      <w:pPr>
        <w:ind w:left="462" w:hanging="360"/>
        <w:jc w:val="left"/>
      </w:pPr>
      <w:rPr>
        <w:rFonts w:ascii="Times New Roman" w:eastAsia="Times New Roman" w:hAnsi="Times New Roman" w:cs="Times New Roman" w:hint="default"/>
        <w:b/>
        <w:bCs/>
        <w:spacing w:val="-29"/>
        <w:w w:val="99"/>
        <w:sz w:val="24"/>
        <w:szCs w:val="24"/>
      </w:rPr>
    </w:lvl>
    <w:lvl w:ilvl="1" w:tplc="358EF058">
      <w:start w:val="1"/>
      <w:numFmt w:val="lowerLetter"/>
      <w:lvlText w:val="%2)"/>
      <w:lvlJc w:val="left"/>
      <w:pPr>
        <w:ind w:left="822" w:hanging="361"/>
        <w:jc w:val="left"/>
      </w:pPr>
      <w:rPr>
        <w:rFonts w:ascii="Times New Roman" w:eastAsia="Times New Roman" w:hAnsi="Times New Roman" w:cs="Times New Roman" w:hint="default"/>
        <w:spacing w:val="-22"/>
        <w:w w:val="99"/>
        <w:sz w:val="24"/>
        <w:szCs w:val="24"/>
      </w:rPr>
    </w:lvl>
    <w:lvl w:ilvl="2" w:tplc="FB3492B0">
      <w:start w:val="1"/>
      <w:numFmt w:val="decimal"/>
      <w:lvlText w:val="%3."/>
      <w:lvlJc w:val="left"/>
      <w:pPr>
        <w:ind w:left="1543" w:hanging="361"/>
        <w:jc w:val="left"/>
      </w:pPr>
      <w:rPr>
        <w:rFonts w:ascii="Times New Roman" w:eastAsia="Times New Roman" w:hAnsi="Times New Roman" w:cs="Times New Roman" w:hint="default"/>
        <w:spacing w:val="-22"/>
        <w:w w:val="99"/>
        <w:sz w:val="24"/>
        <w:szCs w:val="24"/>
      </w:rPr>
    </w:lvl>
    <w:lvl w:ilvl="3" w:tplc="E3D0529E">
      <w:numFmt w:val="bullet"/>
      <w:lvlText w:val="•"/>
      <w:lvlJc w:val="left"/>
      <w:pPr>
        <w:ind w:left="2547" w:hanging="361"/>
      </w:pPr>
      <w:rPr>
        <w:rFonts w:hint="default"/>
      </w:rPr>
    </w:lvl>
    <w:lvl w:ilvl="4" w:tplc="C91E200C">
      <w:numFmt w:val="bullet"/>
      <w:lvlText w:val="•"/>
      <w:lvlJc w:val="left"/>
      <w:pPr>
        <w:ind w:left="3555" w:hanging="361"/>
      </w:pPr>
      <w:rPr>
        <w:rFonts w:hint="default"/>
      </w:rPr>
    </w:lvl>
    <w:lvl w:ilvl="5" w:tplc="E952A6C4">
      <w:numFmt w:val="bullet"/>
      <w:lvlText w:val="•"/>
      <w:lvlJc w:val="left"/>
      <w:pPr>
        <w:ind w:left="4562" w:hanging="361"/>
      </w:pPr>
      <w:rPr>
        <w:rFonts w:hint="default"/>
      </w:rPr>
    </w:lvl>
    <w:lvl w:ilvl="6" w:tplc="1638DD34">
      <w:numFmt w:val="bullet"/>
      <w:lvlText w:val="•"/>
      <w:lvlJc w:val="left"/>
      <w:pPr>
        <w:ind w:left="5570" w:hanging="361"/>
      </w:pPr>
      <w:rPr>
        <w:rFonts w:hint="default"/>
      </w:rPr>
    </w:lvl>
    <w:lvl w:ilvl="7" w:tplc="AA3C495E">
      <w:numFmt w:val="bullet"/>
      <w:lvlText w:val="•"/>
      <w:lvlJc w:val="left"/>
      <w:pPr>
        <w:ind w:left="6577" w:hanging="361"/>
      </w:pPr>
      <w:rPr>
        <w:rFonts w:hint="default"/>
      </w:rPr>
    </w:lvl>
    <w:lvl w:ilvl="8" w:tplc="F3B4C754">
      <w:numFmt w:val="bullet"/>
      <w:lvlText w:val="•"/>
      <w:lvlJc w:val="left"/>
      <w:pPr>
        <w:ind w:left="758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BC"/>
    <w:rsid w:val="00024B61"/>
    <w:rsid w:val="000A13FB"/>
    <w:rsid w:val="001313F6"/>
    <w:rsid w:val="00240E38"/>
    <w:rsid w:val="002D0401"/>
    <w:rsid w:val="003D0F0D"/>
    <w:rsid w:val="0043149A"/>
    <w:rsid w:val="00480EBC"/>
    <w:rsid w:val="00481A66"/>
    <w:rsid w:val="0055356A"/>
    <w:rsid w:val="00595CF6"/>
    <w:rsid w:val="00610884"/>
    <w:rsid w:val="00621D10"/>
    <w:rsid w:val="007057CB"/>
    <w:rsid w:val="0082690B"/>
    <w:rsid w:val="009616CB"/>
    <w:rsid w:val="00BD78A4"/>
    <w:rsid w:val="00CE38A0"/>
    <w:rsid w:val="00D0375E"/>
    <w:rsid w:val="00DB2037"/>
    <w:rsid w:val="00E42588"/>
    <w:rsid w:val="00E44071"/>
    <w:rsid w:val="00F8264F"/>
    <w:rsid w:val="00FD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57A8"/>
  <w14:defaultImageDpi w14:val="32767"/>
  <w15:chartTrackingRefBased/>
  <w15:docId w15:val="{88ADA5E6-A1B6-524A-BB79-FC80032F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80EB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7057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480EBC"/>
    <w:pPr>
      <w:keepNext/>
      <w:widowControl/>
      <w:autoSpaceDE/>
      <w:autoSpaceDN/>
      <w:outlineLvl w:val="6"/>
    </w:pPr>
    <w:rPr>
      <w:rFonts w:ascii="Arial Black" w:eastAsia="Times" w:hAnsi="Arial Black"/>
      <w:color w:val="00008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80EBC"/>
    <w:rPr>
      <w:rFonts w:ascii="Arial Black" w:eastAsia="Times" w:hAnsi="Arial Black" w:cs="Times New Roman"/>
      <w:color w:val="000080"/>
      <w:sz w:val="40"/>
      <w:szCs w:val="20"/>
    </w:rPr>
  </w:style>
  <w:style w:type="character" w:styleId="Hyperlink">
    <w:name w:val="Hyperlink"/>
    <w:rsid w:val="00480EBC"/>
    <w:rPr>
      <w:color w:val="669900"/>
      <w:u w:val="single"/>
    </w:rPr>
  </w:style>
  <w:style w:type="paragraph" w:styleId="NoSpacing">
    <w:name w:val="No Spacing"/>
    <w:uiPriority w:val="1"/>
    <w:qFormat/>
    <w:rsid w:val="00480EBC"/>
  </w:style>
  <w:style w:type="table" w:styleId="TableGrid">
    <w:name w:val="Table Grid"/>
    <w:basedOn w:val="TableNormal"/>
    <w:uiPriority w:val="39"/>
    <w:rsid w:val="003D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057CB"/>
    <w:rPr>
      <w:sz w:val="24"/>
      <w:szCs w:val="24"/>
    </w:rPr>
  </w:style>
  <w:style w:type="character" w:customStyle="1" w:styleId="BodyTextChar">
    <w:name w:val="Body Text Char"/>
    <w:basedOn w:val="DefaultParagraphFont"/>
    <w:link w:val="BodyText"/>
    <w:uiPriority w:val="1"/>
    <w:rsid w:val="007057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057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057CB"/>
    <w:pPr>
      <w:ind w:left="822" w:hanging="360"/>
    </w:pPr>
  </w:style>
  <w:style w:type="character" w:styleId="CommentReference">
    <w:name w:val="annotation reference"/>
    <w:basedOn w:val="DefaultParagraphFont"/>
    <w:uiPriority w:val="99"/>
    <w:semiHidden/>
    <w:unhideWhenUsed/>
    <w:rsid w:val="00D0375E"/>
    <w:rPr>
      <w:sz w:val="16"/>
      <w:szCs w:val="16"/>
    </w:rPr>
  </w:style>
  <w:style w:type="paragraph" w:styleId="CommentText">
    <w:name w:val="annotation text"/>
    <w:basedOn w:val="Normal"/>
    <w:link w:val="CommentTextChar"/>
    <w:uiPriority w:val="99"/>
    <w:semiHidden/>
    <w:unhideWhenUsed/>
    <w:rsid w:val="00D0375E"/>
    <w:rPr>
      <w:sz w:val="20"/>
      <w:szCs w:val="20"/>
    </w:rPr>
  </w:style>
  <w:style w:type="character" w:customStyle="1" w:styleId="CommentTextChar">
    <w:name w:val="Comment Text Char"/>
    <w:basedOn w:val="DefaultParagraphFont"/>
    <w:link w:val="CommentText"/>
    <w:uiPriority w:val="99"/>
    <w:semiHidden/>
    <w:rsid w:val="00D037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75E"/>
    <w:rPr>
      <w:b/>
      <w:bCs/>
    </w:rPr>
  </w:style>
  <w:style w:type="character" w:customStyle="1" w:styleId="CommentSubjectChar">
    <w:name w:val="Comment Subject Char"/>
    <w:basedOn w:val="CommentTextChar"/>
    <w:link w:val="CommentSubject"/>
    <w:uiPriority w:val="99"/>
    <w:semiHidden/>
    <w:rsid w:val="00D037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75E"/>
    <w:rPr>
      <w:sz w:val="18"/>
      <w:szCs w:val="18"/>
    </w:rPr>
  </w:style>
  <w:style w:type="character" w:customStyle="1" w:styleId="BalloonTextChar">
    <w:name w:val="Balloon Text Char"/>
    <w:basedOn w:val="DefaultParagraphFont"/>
    <w:link w:val="BalloonText"/>
    <w:uiPriority w:val="99"/>
    <w:semiHidden/>
    <w:rsid w:val="00D0375E"/>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024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9businessjournal.com/index.php/2018/01/09/u-s-agriculture-secretary-hears-valley-farmers/" TargetMode="External"/><Relationship Id="rId3" Type="http://schemas.openxmlformats.org/officeDocument/2006/relationships/settings" Target="settings.xml"/><Relationship Id="rId7" Type="http://schemas.openxmlformats.org/officeDocument/2006/relationships/hyperlink" Target="mailto:kevin.aslanian@ccw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aslanian@ccwr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 of CCWRO</dc:creator>
  <cp:keywords/>
  <dc:description/>
  <cp:lastModifiedBy>Kevin Aslanian</cp:lastModifiedBy>
  <cp:revision>8</cp:revision>
  <cp:lastPrinted>2018-03-31T16:51:00Z</cp:lastPrinted>
  <dcterms:created xsi:type="dcterms:W3CDTF">2018-03-30T21:37:00Z</dcterms:created>
  <dcterms:modified xsi:type="dcterms:W3CDTF">2018-04-15T22:41:00Z</dcterms:modified>
</cp:coreProperties>
</file>