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EF9CC" w14:textId="77777777" w:rsidR="00EB0794" w:rsidRDefault="0072433D" w:rsidP="000258E0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California Welfare-to-Work Program</w:t>
      </w:r>
      <w:r w:rsidR="00EB0794">
        <w:rPr>
          <w:rFonts w:ascii="Arial Black" w:hAnsi="Arial Black"/>
          <w:color w:val="000090"/>
        </w:rPr>
        <w:t xml:space="preserve"> </w:t>
      </w:r>
    </w:p>
    <w:p w14:paraId="7C11CAC4" w14:textId="77777777" w:rsidR="000258E0" w:rsidRPr="002261C8" w:rsidRDefault="00EB0794" w:rsidP="000258E0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H</w:t>
      </w:r>
      <w:r w:rsidR="000258E0" w:rsidRPr="002261C8">
        <w:rPr>
          <w:rFonts w:ascii="Arial Black" w:hAnsi="Arial Black"/>
          <w:color w:val="000090"/>
        </w:rPr>
        <w:t>ow Much Do We Spend and What Do We Get?</w:t>
      </w:r>
    </w:p>
    <w:p w14:paraId="519CC23B" w14:textId="77777777" w:rsidR="000258E0" w:rsidRPr="002261C8" w:rsidRDefault="000258E0" w:rsidP="000258E0">
      <w:pPr>
        <w:jc w:val="center"/>
        <w:rPr>
          <w:rFonts w:ascii="Arial Black" w:hAnsi="Arial Black"/>
          <w:color w:val="000090"/>
        </w:rPr>
        <w:sectPr w:rsidR="000258E0" w:rsidRPr="002261C8" w:rsidSect="00D56845">
          <w:pgSz w:w="12240" w:h="15840"/>
          <w:pgMar w:top="1080" w:right="1800" w:bottom="1440" w:left="1800" w:header="720" w:footer="720" w:gutter="0"/>
          <w:cols w:space="720"/>
        </w:sectPr>
      </w:pPr>
    </w:p>
    <w:p w14:paraId="05D4232F" w14:textId="77777777" w:rsidR="000258E0" w:rsidRPr="000258E0" w:rsidRDefault="0072433D" w:rsidP="000258E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2011-2012</w:t>
      </w:r>
      <w:r w:rsidR="000258E0" w:rsidRPr="000258E0">
        <w:rPr>
          <w:rFonts w:ascii="Arial Black" w:hAnsi="Arial Black"/>
        </w:rPr>
        <w:t xml:space="preserve"> Welfare-to-Work Services Appropriation</w:t>
      </w:r>
    </w:p>
    <w:p w14:paraId="36567C12" w14:textId="77777777" w:rsidR="000258E0" w:rsidRPr="003A735E" w:rsidRDefault="000258E0" w:rsidP="000258E0">
      <w:pPr>
        <w:jc w:val="center"/>
        <w:rPr>
          <w:rFonts w:ascii="Arial Black" w:hAnsi="Arial Black"/>
          <w:color w:val="008000"/>
        </w:rPr>
      </w:pPr>
      <w:r w:rsidRPr="003A735E">
        <w:rPr>
          <w:rFonts w:ascii="Arial Black" w:hAnsi="Arial Black"/>
          <w:color w:val="008000"/>
        </w:rPr>
        <w:t>$</w:t>
      </w:r>
      <w:r w:rsidR="003A735E" w:rsidRPr="003A735E">
        <w:rPr>
          <w:rFonts w:ascii="Arial Black" w:hAnsi="Arial Black"/>
          <w:color w:val="008000"/>
        </w:rPr>
        <w:t>943,381 million</w:t>
      </w:r>
    </w:p>
    <w:p w14:paraId="2EE288A5" w14:textId="77777777" w:rsidR="000258E0" w:rsidRPr="000258E0" w:rsidRDefault="0072433D" w:rsidP="000258E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2011-2012</w:t>
      </w:r>
      <w:bookmarkStart w:id="0" w:name="_GoBack"/>
      <w:bookmarkEnd w:id="0"/>
      <w:r w:rsidR="003A735E">
        <w:rPr>
          <w:rFonts w:ascii="Arial Black" w:hAnsi="Arial Black"/>
        </w:rPr>
        <w:t xml:space="preserve"> </w:t>
      </w:r>
      <w:r w:rsidR="000258E0" w:rsidRPr="000258E0">
        <w:rPr>
          <w:rFonts w:ascii="Arial Black" w:hAnsi="Arial Black"/>
        </w:rPr>
        <w:t>Welfare-to-Work Child</w:t>
      </w:r>
      <w:r w:rsidR="000258E0">
        <w:rPr>
          <w:rFonts w:ascii="Arial Black" w:hAnsi="Arial Black"/>
        </w:rPr>
        <w:t xml:space="preserve"> Care</w:t>
      </w:r>
      <w:r w:rsidR="003A735E">
        <w:rPr>
          <w:rFonts w:ascii="Arial Black" w:hAnsi="Arial Black"/>
        </w:rPr>
        <w:t xml:space="preserve"> </w:t>
      </w:r>
      <w:r w:rsidR="000258E0" w:rsidRPr="000258E0">
        <w:rPr>
          <w:rFonts w:ascii="Arial Black" w:hAnsi="Arial Black"/>
        </w:rPr>
        <w:t>Appropriation</w:t>
      </w:r>
    </w:p>
    <w:p w14:paraId="43A0EE12" w14:textId="77777777" w:rsidR="000258E0" w:rsidRPr="003A735E" w:rsidRDefault="00D56845" w:rsidP="000258E0">
      <w:pPr>
        <w:jc w:val="center"/>
        <w:rPr>
          <w:rFonts w:ascii="Arial Black" w:hAnsi="Arial Black"/>
          <w:color w:val="008000"/>
        </w:rPr>
        <w:sectPr w:rsidR="000258E0" w:rsidRPr="003A735E" w:rsidSect="000258E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Arial Black" w:hAnsi="Arial Black"/>
          <w:color w:val="008000"/>
        </w:rPr>
        <w:t>$1,071,362 million</w:t>
      </w:r>
    </w:p>
    <w:p w14:paraId="0FD9F0FF" w14:textId="77777777" w:rsidR="000258E0" w:rsidRDefault="000258E0"/>
    <w:tbl>
      <w:tblPr>
        <w:tblStyle w:val="LightShading-Accent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530"/>
      </w:tblGrid>
      <w:tr w:rsidR="00D56845" w14:paraId="7C156073" w14:textId="77777777" w:rsidTr="00226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2EA" w14:textId="77777777" w:rsidR="000258E0" w:rsidRPr="00EB0794" w:rsidRDefault="00D56845">
            <w:pP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</w:pPr>
            <w: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Number of Unduplicated </w:t>
            </w:r>
            <w:r w:rsidR="000258E0"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Participants</w:t>
            </w:r>
            <w:r w:rsidR="002261C8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 During</w:t>
            </w:r>
            <w:r w:rsidR="000258E0"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March,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166" w14:textId="77777777" w:rsidR="000258E0" w:rsidRPr="00D56845" w:rsidRDefault="003A735E" w:rsidP="00025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/>
              </w:rPr>
            </w:pPr>
            <w:r w:rsidRPr="00D56845">
              <w:rPr>
                <w:rFonts w:ascii="Arial" w:hAnsi="Arial"/>
                <w:b w:val="0"/>
                <w:i/>
              </w:rPr>
              <w:t>120,838</w:t>
            </w:r>
          </w:p>
        </w:tc>
      </w:tr>
      <w:tr w:rsidR="00D56845" w14:paraId="57A5CFC1" w14:textId="77777777" w:rsidTr="0022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21948" w14:textId="77777777" w:rsidR="000258E0" w:rsidRPr="00EB0794" w:rsidRDefault="000258E0">
            <w:pP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</w:pPr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Gr</w:t>
            </w:r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oss Number of Unduplicated Participants Being </w:t>
            </w:r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Sanctioned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0C296" w14:textId="77777777" w:rsidR="000258E0" w:rsidRPr="00D56845" w:rsidRDefault="00D56845" w:rsidP="00025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i/>
              </w:rPr>
            </w:pPr>
            <w:r w:rsidRPr="00D56845">
              <w:rPr>
                <w:rFonts w:ascii="Arial" w:hAnsi="Arial"/>
                <w:b/>
                <w:i/>
              </w:rPr>
              <w:t>47,595</w:t>
            </w:r>
          </w:p>
        </w:tc>
      </w:tr>
      <w:tr w:rsidR="00D56845" w14:paraId="60559F1C" w14:textId="77777777" w:rsidTr="0022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tcBorders>
              <w:bottom w:val="single" w:sz="4" w:space="0" w:color="auto"/>
            </w:tcBorders>
          </w:tcPr>
          <w:p w14:paraId="0F200219" w14:textId="77777777" w:rsidR="000258E0" w:rsidRPr="00EB0794" w:rsidRDefault="000258E0">
            <w:pP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</w:pPr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Number of Participants Sanctioned </w:t>
            </w:r>
            <w:r w:rsidR="002261C8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D</w:t>
            </w:r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uring March, 2012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FD2A89" w14:textId="77777777" w:rsidR="000258E0" w:rsidRPr="00D56845" w:rsidRDefault="00D56845" w:rsidP="0002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i/>
              </w:rPr>
            </w:pPr>
            <w:r w:rsidRPr="00D56845">
              <w:rPr>
                <w:rFonts w:ascii="Arial" w:hAnsi="Arial"/>
                <w:b/>
                <w:i/>
              </w:rPr>
              <w:t>26,701</w:t>
            </w:r>
          </w:p>
        </w:tc>
      </w:tr>
      <w:tr w:rsidR="00D56845" w14:paraId="035C817C" w14:textId="77777777" w:rsidTr="0022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14:paraId="4FC5F11A" w14:textId="77777777" w:rsidR="000258E0" w:rsidRPr="00EB0794" w:rsidRDefault="000258E0">
            <w:pP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</w:pPr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Percentage of Gross </w:t>
            </w:r>
            <w:r w:rsidR="00D56845"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Unduplicated </w:t>
            </w:r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Participants Sanctioned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7BF5CEA" w14:textId="77777777" w:rsidR="000258E0" w:rsidRPr="00D56845" w:rsidRDefault="00D56845" w:rsidP="00025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i/>
              </w:rPr>
            </w:pPr>
            <w:r w:rsidRPr="00D56845">
              <w:rPr>
                <w:rFonts w:ascii="Arial" w:hAnsi="Arial"/>
                <w:b/>
                <w:i/>
              </w:rPr>
              <w:t>61%</w:t>
            </w:r>
          </w:p>
        </w:tc>
      </w:tr>
      <w:tr w:rsidR="00D56845" w14:paraId="204DB937" w14:textId="77777777" w:rsidTr="0022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tcBorders>
              <w:bottom w:val="single" w:sz="4" w:space="0" w:color="auto"/>
            </w:tcBorders>
          </w:tcPr>
          <w:p w14:paraId="0EE02AEC" w14:textId="77777777" w:rsidR="000258E0" w:rsidRPr="00EB0794" w:rsidRDefault="000258E0">
            <w:pP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</w:pPr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Do</w:t>
            </w:r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llar Loss to </w:t>
            </w:r>
            <w:proofErr w:type="spellStart"/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CalWORKs</w:t>
            </w:r>
            <w:proofErr w:type="spellEnd"/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 Families </w:t>
            </w:r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Due to Sanctions this Month Estimates at $125 Per Sanction </w:t>
            </w:r>
            <w:r w:rsidR="002261C8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for D</w:t>
            </w:r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uring March 2012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8DB4E0A" w14:textId="77777777" w:rsidR="000258E0" w:rsidRPr="00D56845" w:rsidRDefault="00D56845" w:rsidP="0002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i/>
              </w:rPr>
            </w:pPr>
            <w:r w:rsidRPr="00D56845">
              <w:rPr>
                <w:rFonts w:ascii="Arial" w:hAnsi="Arial"/>
                <w:b/>
                <w:i/>
              </w:rPr>
              <w:t>$9.2 million</w:t>
            </w:r>
          </w:p>
        </w:tc>
      </w:tr>
      <w:tr w:rsidR="00D56845" w14:paraId="2243EB53" w14:textId="77777777" w:rsidTr="0022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14:paraId="60C735D1" w14:textId="77777777" w:rsidR="000258E0" w:rsidRPr="00EB0794" w:rsidRDefault="000258E0">
            <w:pP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</w:pPr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Number of Unduplicated Participants Who Entered Employment That Resulted In Termination of </w:t>
            </w:r>
            <w:proofErr w:type="spellStart"/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CalWORKs</w:t>
            </w:r>
            <w:proofErr w:type="spellEnd"/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 </w:t>
            </w:r>
            <w:r w:rsidR="002261C8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D</w:t>
            </w:r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uring March 2012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5686DAA" w14:textId="77777777" w:rsidR="000258E0" w:rsidRPr="00D56845" w:rsidRDefault="00D56845" w:rsidP="00025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i/>
              </w:rPr>
            </w:pPr>
            <w:r w:rsidRPr="00D56845">
              <w:rPr>
                <w:rFonts w:ascii="Arial" w:hAnsi="Arial"/>
                <w:b/>
                <w:i/>
              </w:rPr>
              <w:t>2,893</w:t>
            </w:r>
          </w:p>
        </w:tc>
      </w:tr>
      <w:tr w:rsidR="00D56845" w14:paraId="08620F25" w14:textId="77777777" w:rsidTr="0022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tcBorders>
              <w:bottom w:val="single" w:sz="4" w:space="0" w:color="auto"/>
            </w:tcBorders>
          </w:tcPr>
          <w:p w14:paraId="22A79D74" w14:textId="77777777" w:rsidR="000258E0" w:rsidRPr="00EB0794" w:rsidRDefault="000258E0">
            <w:pP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</w:pPr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Percentage of Unduplicated Participants Who Entered Employment That Resulted In Termination of </w:t>
            </w:r>
            <w:proofErr w:type="spellStart"/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CalWORKs</w:t>
            </w:r>
            <w:proofErr w:type="spellEnd"/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 </w:t>
            </w:r>
            <w:r w:rsidR="002261C8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D</w:t>
            </w:r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uring March 2012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503DDD" w14:textId="77777777" w:rsidR="000258E0" w:rsidRPr="00D56845" w:rsidRDefault="00D56845" w:rsidP="0002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i/>
              </w:rPr>
            </w:pPr>
            <w:r w:rsidRPr="00D56845">
              <w:rPr>
                <w:rFonts w:ascii="Arial" w:hAnsi="Arial"/>
                <w:b/>
                <w:i/>
              </w:rPr>
              <w:t>2%</w:t>
            </w:r>
          </w:p>
        </w:tc>
      </w:tr>
      <w:tr w:rsidR="00D56845" w14:paraId="70FB5143" w14:textId="77777777" w:rsidTr="0022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14:paraId="34EBB956" w14:textId="77777777" w:rsidR="00D56845" w:rsidRPr="00D56845" w:rsidRDefault="00D56845" w:rsidP="00D56845">
            <w:pP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</w:pPr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Taxpayer Cost Per Unduplicated Participants Who Entered Employment That Resulted In Termination of </w:t>
            </w:r>
            <w:proofErr w:type="spellStart"/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CalWORKs</w:t>
            </w:r>
            <w:proofErr w:type="spellEnd"/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 </w:t>
            </w:r>
            <w:r w:rsidR="002261C8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D</w:t>
            </w:r>
            <w: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uring March 2012</w:t>
            </w:r>
          </w:p>
          <w:p w14:paraId="5231E93D" w14:textId="77777777" w:rsidR="00D56845" w:rsidRPr="00D56845" w:rsidRDefault="00D56845" w:rsidP="00D56845">
            <w:pPr>
              <w:rPr>
                <w:rFonts w:ascii="Adobe Garamond Pro" w:hAnsi="Adobe Garamond Pr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FCDB08F" w14:textId="77777777" w:rsidR="00D56845" w:rsidRPr="00D56845" w:rsidRDefault="00D56845" w:rsidP="00D5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i/>
              </w:rPr>
            </w:pPr>
            <w:r w:rsidRPr="00D56845">
              <w:rPr>
                <w:rFonts w:ascii="Arial" w:hAnsi="Arial"/>
                <w:b/>
                <w:i/>
              </w:rPr>
              <w:t>$696.42</w:t>
            </w:r>
          </w:p>
        </w:tc>
      </w:tr>
      <w:tr w:rsidR="00D56845" w14:paraId="2389674E" w14:textId="77777777" w:rsidTr="0022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tcBorders>
              <w:bottom w:val="single" w:sz="4" w:space="0" w:color="auto"/>
            </w:tcBorders>
          </w:tcPr>
          <w:p w14:paraId="74696615" w14:textId="77777777" w:rsidR="000258E0" w:rsidRPr="00EB0794" w:rsidRDefault="000258E0">
            <w:pP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</w:pPr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Number of Participants NOT Being Paid Transportation by the County </w:t>
            </w:r>
            <w:r w:rsidR="002261C8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D</w:t>
            </w:r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uring March 2012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7E1F74" w14:textId="77777777" w:rsidR="000258E0" w:rsidRPr="00D56845" w:rsidRDefault="00D56845" w:rsidP="0002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i/>
              </w:rPr>
            </w:pPr>
            <w:r w:rsidRPr="00D56845">
              <w:rPr>
                <w:rFonts w:ascii="Arial" w:hAnsi="Arial"/>
                <w:b/>
                <w:i/>
              </w:rPr>
              <w:t>64,715</w:t>
            </w:r>
          </w:p>
        </w:tc>
      </w:tr>
      <w:tr w:rsidR="00D56845" w14:paraId="2C021E04" w14:textId="77777777" w:rsidTr="0022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14:paraId="694CDDB8" w14:textId="77777777" w:rsidR="000258E0" w:rsidRPr="00D56845" w:rsidRDefault="000258E0" w:rsidP="000258E0">
            <w:pP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</w:pPr>
            <w:r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Percentage of Number of Participants NOT Being Paid Transportation by the County </w:t>
            </w:r>
            <w:r w:rsidR="002261C8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D</w:t>
            </w:r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uring March 2012</w:t>
            </w:r>
          </w:p>
          <w:p w14:paraId="44E2D980" w14:textId="77777777" w:rsidR="000258E0" w:rsidRPr="00D56845" w:rsidRDefault="000258E0">
            <w:pPr>
              <w:rPr>
                <w:rFonts w:ascii="Adobe Garamond Pro" w:hAnsi="Adobe Garamond Pr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DBECE6E" w14:textId="77777777" w:rsidR="000258E0" w:rsidRPr="00D56845" w:rsidRDefault="00D56845" w:rsidP="00025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i/>
              </w:rPr>
            </w:pPr>
            <w:r w:rsidRPr="00D56845">
              <w:rPr>
                <w:rFonts w:ascii="Arial" w:hAnsi="Arial"/>
                <w:b/>
                <w:i/>
              </w:rPr>
              <w:t>46%</w:t>
            </w:r>
          </w:p>
        </w:tc>
      </w:tr>
      <w:tr w:rsidR="00D56845" w14:paraId="3B8D994C" w14:textId="77777777" w:rsidTr="00D56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14:paraId="684640F0" w14:textId="77777777" w:rsidR="000258E0" w:rsidRPr="00EB0794" w:rsidRDefault="002261C8" w:rsidP="000258E0">
            <w:pP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</w:pPr>
            <w: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Estimated Dollar Amount</w:t>
            </w:r>
            <w:r w:rsidR="000258E0"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 Poor</w:t>
            </w:r>
            <w: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 Families Defrauded by Counties</w:t>
            </w:r>
            <w:r w:rsidR="000258E0"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 Not Re</w:t>
            </w:r>
            <w:r w:rsidR="00EB0794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ceiving </w:t>
            </w:r>
            <w:r w:rsidR="00EB0794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6C2D8" wp14:editId="69DDBE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7815" cy="396875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E3DACBF" w14:textId="77777777" w:rsidR="00EB0794" w:rsidRDefault="00EB079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3.45pt;height:3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EnP38CAAAIBQAADgAAAGRycy9lMm9Eb2MueG1srFTLbtswELwX6D8QvDuSXDm2hciB4sBFgaAJ&#10;kBQ50xRlCxAfIJlIadF/75Cy82oPRdELvdxdLXdnZn12PsiOPArrWq1Kmp2klAjFdd2qXUm/3W0m&#10;C0qcZ6pmnVaipE/C0fPVxw9nvSnEVO91VwtLUES5ojcl3XtviiRxfC8kcyfaCIVgo61kHle7S2rL&#10;elSXXTJN09Ok17Y2VnPhHLyXY5CuYv2mEdxfN40TnnQlRW8+njae23AmqzNW7Cwz+5Yf2mD/0IVk&#10;rcKjz6UumWfkwba/lZItt9rpxp9wLRPdNC0XcQZMk6XvprndMyPiLADHmWeY3P8ry78+3ljS1uCO&#10;EsUkKLoTgycXeiBZQKc3rkDSrUGaH+AOmQe/gzMMPTRWhl+MQxAHzk/P2IZiHM7pcr7IZpRwhD4t&#10;TxfzWaiSvHxsrPOfhZYkGCW1oC4iyh6vnB9TjynhLaU3bdfBz4pOvXGg5ugRkf/xa1agEZghM7QU&#10;ufmxns2n1Xy2nJxWs2ySZ+liUlXpdHK5qdIqzTfrZX7xE11IluVFD5UYaCzgAxw2HdsdGAnhv6NE&#10;Mv5GwFmWROmM86FwhOTYahLAH0EOlh+2AxKDudX1EwixehS0M3zTArYr5vwNs1AwOMBW+mscTaf7&#10;kuqDRcle2+9/8od8TIEoJWHWkiqsLCXdFwXBLbM8DwsULzlww8W+jmxfR9SDXGusHESF3qIZ8n13&#10;NBur5T1WtwpvIsQUx8sl9Udz7cctxepzUVUxCStjmL9St4aH0oHLIIm74Z5Zc9CNB3hf9XFzWPFO&#10;PmNu+NKZ6sFDRFFbL5iCgHDBukUqDn8NYZ9f32PWyx/Y6hcAAAD//wMAUEsDBBQABgAIAAAAIQBe&#10;tXvn2QAAAAMBAAAPAAAAZHJzL2Rvd25yZXYueG1sTI/BbsIwEETvlfgHa5F6Kw4RRJDGQQjac1va&#10;D1jiJQ6J11FsIO3X1+2lvaw0mtHM22Iz2k5cafCNYwXzWQKCuHK64VrBx/vzwwqED8gaO8ek4JM8&#10;bMrJXYG5djd+o+sh1CKWsM9RgQmhz6X0lSGLfuZ64uid3GAxRDnUUg94i+W2k2mSZNJiw3HBYE87&#10;Q1V7uFgFq8S+tO06ffV28TVfmt3ePfVnpe6n4/YRRKAx/IXhBz+iQxmZju7C2otOQXwk/N7oLbI1&#10;iKOCLF2CLAv5n738BgAA//8DAFBLAQItABQABgAIAAAAIQDkmcPA+wAAAOEBAAATAAAAAAAAAAAA&#10;AAAAAAAAAABbQ29udGVudF9UeXBlc10ueG1sUEsBAi0AFAAGAAgAAAAhACOyauHXAAAAlAEAAAsA&#10;AAAAAAAAAAAAAAAALAEAAF9yZWxzLy5yZWxzUEsBAi0AFAAGAAgAAAAhABthJz9/AgAACAUAAA4A&#10;AAAAAAAAAAAAAAAALAIAAGRycy9lMm9Eb2MueG1sUEsBAi0AFAAGAAgAAAAhAF61e+fZAAAAAwEA&#10;AA8AAAAAAAAAAAAAAAAA1wQAAGRycy9kb3ducmV2LnhtbFBLBQYAAAAABAAEAPMAAADdBQAAAAA=&#10;" filled="f" stroked="f">
                      <v:textbox style="mso-fit-shape-to-text:t">
                        <w:txbxContent>
                          <w:p w14:paraId="2E3DACBF" w14:textId="77777777" w:rsidR="00EB0794" w:rsidRDefault="00EB0794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Transportation @ $100 Per P</w:t>
            </w:r>
            <w:r w:rsidR="000258E0" w:rsidRP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articipant </w:t>
            </w:r>
            <w: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D</w:t>
            </w:r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uring</w:t>
            </w:r>
            <w:r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 xml:space="preserve"> </w:t>
            </w:r>
            <w:r w:rsidR="00D56845">
              <w:rPr>
                <w:rFonts w:ascii="Adobe Garamond Pro" w:eastAsia="Times New Roman" w:hAnsi="Adobe Garamond Pro" w:cs="Times New Roman"/>
                <w:color w:val="000000"/>
                <w:szCs w:val="24"/>
                <w:lang w:eastAsia="en-US"/>
              </w:rPr>
              <w:t>March 2012</w:t>
            </w:r>
          </w:p>
        </w:tc>
        <w:tc>
          <w:tcPr>
            <w:tcW w:w="1530" w:type="dxa"/>
          </w:tcPr>
          <w:p w14:paraId="6A362DF2" w14:textId="77777777" w:rsidR="000258E0" w:rsidRPr="00D56845" w:rsidRDefault="00D56845" w:rsidP="0002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$</w:t>
            </w:r>
            <w:r w:rsidRPr="00D56845">
              <w:rPr>
                <w:rFonts w:ascii="Arial" w:hAnsi="Arial"/>
                <w:b/>
                <w:i/>
              </w:rPr>
              <w:t>6.5 million</w:t>
            </w:r>
          </w:p>
        </w:tc>
      </w:tr>
    </w:tbl>
    <w:p w14:paraId="423EC02B" w14:textId="77777777" w:rsidR="00EB0794" w:rsidRPr="00EB0794" w:rsidRDefault="00EB0794" w:rsidP="00EB079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dobe Garamond Pro" w:eastAsia="Times New Roman" w:hAnsi="Adobe Garamond Pro" w:cs="Times New Roman"/>
          <w:b/>
          <w:bCs/>
          <w:color w:val="EEECE1" w:themeColor="background2"/>
          <w:sz w:val="72"/>
          <w:szCs w:val="72"/>
          <w:lang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FFD6B" wp14:editId="7E09E22F">
                <wp:simplePos x="0" y="0"/>
                <wp:positionH relativeFrom="column">
                  <wp:posOffset>851535</wp:posOffset>
                </wp:positionH>
                <wp:positionV relativeFrom="paragraph">
                  <wp:posOffset>99695</wp:posOffset>
                </wp:positionV>
                <wp:extent cx="48006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EC400" w14:textId="77777777" w:rsidR="00EB0794" w:rsidRPr="00EB0794" w:rsidRDefault="00EB0794" w:rsidP="00EB0794">
                            <w:pPr>
                              <w:pStyle w:val="NoSpacing"/>
                              <w:jc w:val="center"/>
                              <w:rPr>
                                <w:rFonts w:ascii="Brush455 BT" w:hAnsi="Brush455 BT"/>
                              </w:rPr>
                            </w:pPr>
                            <w:proofErr w:type="gramStart"/>
                            <w:r w:rsidRPr="00EB0794">
                              <w:rPr>
                                <w:rFonts w:ascii="Brush455 BT" w:hAnsi="Brush455 BT"/>
                              </w:rPr>
                              <w:t>Coalition of Caliifornia Welfare Rights Organization, Inc.</w:t>
                            </w:r>
                            <w:proofErr w:type="gramEnd"/>
                          </w:p>
                          <w:p w14:paraId="593215A1" w14:textId="77777777" w:rsidR="00EB0794" w:rsidRPr="00EB0794" w:rsidRDefault="00EB0794" w:rsidP="00EB07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B0794">
                              <w:rPr>
                                <w:rFonts w:ascii="Arial Narrow" w:hAnsi="Arial Narrow"/>
                              </w:rPr>
                              <w:t>1901 Alhambra Blvd. Sacramento, CA 95816-7012</w:t>
                            </w:r>
                          </w:p>
                          <w:p w14:paraId="7174B553" w14:textId="77777777" w:rsidR="00EB0794" w:rsidRPr="00EB0794" w:rsidRDefault="00EB0794" w:rsidP="00EB07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B0794">
                              <w:rPr>
                                <w:rFonts w:ascii="Arial Narrow" w:hAnsi="Arial Narrow"/>
                              </w:rPr>
                              <w:t>CONTACT PERSON: Kevin Aslanian</w:t>
                            </w:r>
                          </w:p>
                          <w:p w14:paraId="255D2A50" w14:textId="77777777" w:rsidR="00EB0794" w:rsidRDefault="00EB0794" w:rsidP="00EB07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B0794">
                              <w:rPr>
                                <w:rFonts w:ascii="Arial Narrow" w:hAnsi="Arial Narrow"/>
                              </w:rPr>
                              <w:t>•Tel. 916-736-0616 • Cell 916-712-0071 • 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mail: </w:t>
                            </w:r>
                            <w:hyperlink r:id="rId5" w:history="1">
                              <w:r w:rsidRPr="00365EAB">
                                <w:rPr>
                                  <w:rStyle w:val="Hyperlink"/>
                                  <w:rFonts w:ascii="Arial Narrow" w:hAnsi="Arial Narrow"/>
                                </w:rPr>
                                <w:t>Kevin.aslanian@ccwroo.org</w:t>
                              </w:r>
                            </w:hyperlink>
                          </w:p>
                          <w:p w14:paraId="022D0DF7" w14:textId="77777777" w:rsidR="00EB0794" w:rsidRDefault="00EB0794" w:rsidP="00EB0794">
                            <w:pPr>
                              <w:pStyle w:val="NoSpacing"/>
                              <w:jc w:val="center"/>
                              <w:rPr>
                                <w:rFonts w:ascii="Brush455 BT" w:hAnsi="Brush455 BT"/>
                              </w:rPr>
                            </w:pPr>
                            <w:hyperlink r:id="rId6" w:history="1">
                              <w:r w:rsidRPr="00365EAB">
                                <w:rPr>
                                  <w:rStyle w:val="Hyperlink"/>
                                  <w:rFonts w:ascii="Brush455 BT" w:hAnsi="Brush455 BT"/>
                                </w:rPr>
                                <w:t>http://ccwro.org/</w:t>
                              </w:r>
                            </w:hyperlink>
                          </w:p>
                          <w:p w14:paraId="157D7A79" w14:textId="77777777" w:rsidR="00EB0794" w:rsidRPr="00EB0794" w:rsidRDefault="00EB0794" w:rsidP="00EB07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7.05pt;margin-top:7.85pt;width:378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4qrtACAAAWBgAADgAAAGRycy9lMm9Eb2MueG1srFRNb9swDL0P2H8QdE9tB26aGnUKN0WGAUVb&#10;rB16VmQpMaavSUribOh/HyXbadrtsA672BRJUeR7JC8uWynQllnXaFXi7CTFiCmq60atSvz1cTGa&#10;YuQ8UTURWrES75nDl7OPHy52pmBjvdaiZhZBEOWKnSnx2ntTJImjayaJO9GGKTBybSXxcLSrpLZk&#10;B9GlSMZpOkl22tbGasqcA+11Z8SzGJ9zRv0d5455JEoMufn4tfG7DN9kdkGKlSVm3dA+DfIPWUjS&#10;KHj0EOqaeII2tvktlGyo1U5zf0K1TDTnDWWxBqgmS99U87AmhsVaABxnDjC5/xeW3m7vLWrqEk8w&#10;UkQCRY+s9ehKt2gS0NkZV4DTgwE334IaWB70DpSh6JZbGf5QDgI74Lw/YBuCUVDmU2ArBRMFW5aO&#10;p2dwgPjJy3Vjnf/EtERBKLEF8iKmZHvjfOc6uITXlF40QkQChXqlgJidhsUO6G6TAlIBMXiGpCI7&#10;P+enZ+Pq7PR8NKlOs1GepdNRVaXj0fWiSqs0X8zP86tnyEKSLC920CcGuiwgBEgsBFn1nATz35Ei&#10;CX3VwlmWxObp6oPAEZIh1STA38EcJb8XLBQg1BfGgbaIdlDEgWFzYdGWQKsTSpnykagIBngHLw6A&#10;vedi7x8hi1C+53IH/vCyVv5wWTZK20jtm7Trb0PKvPMHMI7qDqJvl23s10MXLnW9h+a0uhtuZ+ii&#10;gQa6Ic7fEwvTDE0HG8rfwYcLvSux7iWM1tr++JM++AOfYMUosF5i931DLMNIfFYwfudZnod1Eg85&#10;9BAc7LFleWxRGznXwEoGu9DQKAZ/LwaRWy2fYJFV4VUwEUXh7RL7QZz7bmfBIqSsqqITLBBD/I16&#10;MDSEDiSF8Xhsn4g1/Qx5aKRbPewRUrwZpc433FS62njNmzhnAecO1R5/WD6xLftFGbbb8Tl6vazz&#10;2S8AAAD//wMAUEsDBBQABgAIAAAAIQDR8HEA3QAAAAoBAAAPAAAAZHJzL2Rvd25yZXYueG1sTI9P&#10;T8MwDMXvSHyHyEjcWDLY6FaaTgjEFbTxR+LmNV5b0ThVk63l22NOcPN7fnr+udhMvlMnGmIb2MJ8&#10;ZkARV8G1XFt4e326WoGKCdlhF5gsfFOETXl+VmDuwshbOu1SraSEY44WmpT6XOtYNeQxzkJPLLtD&#10;GDwmkUOt3YCjlPtOXxtzqz22LBca7Omhoeprd/QW3p8Pnx8L81I/+mU/hslo9mtt7eXFdH8HKtGU&#10;/sLwiy/oUArTPhzZRdWJvlnMJSrDMgMlgdXaiLEXI8sy0GWh/79Q/gAAAP//AwBQSwECLQAUAAYA&#10;CAAAACEA5JnDwPsAAADhAQAAEwAAAAAAAAAAAAAAAAAAAAAAW0NvbnRlbnRfVHlwZXNdLnhtbFBL&#10;AQItABQABgAIAAAAIQAjsmrh1wAAAJQBAAALAAAAAAAAAAAAAAAAACwBAABfcmVscy8ucmVsc1BL&#10;AQItABQABgAIAAAAIQCnHiqu0AIAABYGAAAOAAAAAAAAAAAAAAAAACwCAABkcnMvZTJvRG9jLnht&#10;bFBLAQItABQABgAIAAAAIQDR8HEA3QAAAAoBAAAPAAAAAAAAAAAAAAAAACgFAABkcnMvZG93bnJl&#10;di54bWxQSwUGAAAAAAQABADzAAAAMgYAAAAA&#10;" filled="f" stroked="f">
                <v:textbox>
                  <w:txbxContent>
                    <w:p w14:paraId="4B7EC400" w14:textId="77777777" w:rsidR="00EB0794" w:rsidRPr="00EB0794" w:rsidRDefault="00EB0794" w:rsidP="00EB0794">
                      <w:pPr>
                        <w:pStyle w:val="NoSpacing"/>
                        <w:jc w:val="center"/>
                        <w:rPr>
                          <w:rFonts w:ascii="Brush455 BT" w:hAnsi="Brush455 BT"/>
                        </w:rPr>
                      </w:pPr>
                      <w:proofErr w:type="gramStart"/>
                      <w:r w:rsidRPr="00EB0794">
                        <w:rPr>
                          <w:rFonts w:ascii="Brush455 BT" w:hAnsi="Brush455 BT"/>
                        </w:rPr>
                        <w:t>Coalition of Caliifornia Welfare Rights Organization, Inc.</w:t>
                      </w:r>
                      <w:proofErr w:type="gramEnd"/>
                    </w:p>
                    <w:p w14:paraId="593215A1" w14:textId="77777777" w:rsidR="00EB0794" w:rsidRPr="00EB0794" w:rsidRDefault="00EB0794" w:rsidP="00EB0794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  <w:r w:rsidRPr="00EB0794">
                        <w:rPr>
                          <w:rFonts w:ascii="Arial Narrow" w:hAnsi="Arial Narrow"/>
                        </w:rPr>
                        <w:t>1901 Alhambra Blvd. Sacramento, CA 95816-7012</w:t>
                      </w:r>
                    </w:p>
                    <w:p w14:paraId="7174B553" w14:textId="77777777" w:rsidR="00EB0794" w:rsidRPr="00EB0794" w:rsidRDefault="00EB0794" w:rsidP="00EB0794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  <w:r w:rsidRPr="00EB0794">
                        <w:rPr>
                          <w:rFonts w:ascii="Arial Narrow" w:hAnsi="Arial Narrow"/>
                        </w:rPr>
                        <w:t>CONTACT PERSON: Kevin Aslanian</w:t>
                      </w:r>
                    </w:p>
                    <w:p w14:paraId="255D2A50" w14:textId="77777777" w:rsidR="00EB0794" w:rsidRDefault="00EB0794" w:rsidP="00EB0794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  <w:r w:rsidRPr="00EB0794">
                        <w:rPr>
                          <w:rFonts w:ascii="Arial Narrow" w:hAnsi="Arial Narrow"/>
                        </w:rPr>
                        <w:t>•Tel. 916-736-0616 • Cell 916-712-0071 • E</w:t>
                      </w:r>
                      <w:r>
                        <w:rPr>
                          <w:rFonts w:ascii="Arial Narrow" w:hAnsi="Arial Narrow"/>
                        </w:rPr>
                        <w:t xml:space="preserve">mail: </w:t>
                      </w:r>
                      <w:hyperlink r:id="rId7" w:history="1">
                        <w:r w:rsidRPr="00365EAB">
                          <w:rPr>
                            <w:rStyle w:val="Hyperlink"/>
                            <w:rFonts w:ascii="Arial Narrow" w:hAnsi="Arial Narrow"/>
                          </w:rPr>
                          <w:t>Kevin.aslanian@ccwroo.org</w:t>
                        </w:r>
                      </w:hyperlink>
                    </w:p>
                    <w:p w14:paraId="022D0DF7" w14:textId="77777777" w:rsidR="00EB0794" w:rsidRDefault="00EB0794" w:rsidP="00EB0794">
                      <w:pPr>
                        <w:pStyle w:val="NoSpacing"/>
                        <w:jc w:val="center"/>
                        <w:rPr>
                          <w:rFonts w:ascii="Brush455 BT" w:hAnsi="Brush455 BT"/>
                        </w:rPr>
                      </w:pPr>
                      <w:hyperlink r:id="rId8" w:history="1">
                        <w:r w:rsidRPr="00365EAB">
                          <w:rPr>
                            <w:rStyle w:val="Hyperlink"/>
                            <w:rFonts w:ascii="Brush455 BT" w:hAnsi="Brush455 BT"/>
                          </w:rPr>
                          <w:t>http://ccwro.org/</w:t>
                        </w:r>
                      </w:hyperlink>
                    </w:p>
                    <w:p w14:paraId="157D7A79" w14:textId="77777777" w:rsidR="00EB0794" w:rsidRPr="00EB0794" w:rsidRDefault="00EB0794" w:rsidP="00EB0794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5C373011" wp14:editId="4C3BD3EB">
            <wp:extent cx="495935" cy="688340"/>
            <wp:effectExtent l="0" t="0" r="12065" b="0"/>
            <wp:docPr id="4" name="Picture 4" descr="Macintosh HD:Users:kevinaslanian:Desktop:CCW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vinaslanian:Desktop:CCWRO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F700" w14:textId="77777777" w:rsidR="000258E0" w:rsidRDefault="000258E0"/>
    <w:sectPr w:rsidR="000258E0" w:rsidSect="000258E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455 BT">
    <w:panose1 w:val="03090802040305080204"/>
    <w:charset w:val="00"/>
    <w:family w:val="auto"/>
    <w:pitch w:val="variable"/>
    <w:sig w:usb0="800000AF" w:usb1="1000204A" w:usb2="00000000" w:usb3="00000000" w:csb0="0000001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E0"/>
    <w:rsid w:val="000258E0"/>
    <w:rsid w:val="002261C8"/>
    <w:rsid w:val="003A735E"/>
    <w:rsid w:val="0072433D"/>
    <w:rsid w:val="00CF134A"/>
    <w:rsid w:val="00D56845"/>
    <w:rsid w:val="00EB0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867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4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258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56845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EB0794"/>
    <w:pPr>
      <w:spacing w:after="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B0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4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258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56845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EB0794"/>
    <w:pPr>
      <w:spacing w:after="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B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vin.aslanian@ccwroo.org" TargetMode="External"/><Relationship Id="rId6" Type="http://schemas.openxmlformats.org/officeDocument/2006/relationships/hyperlink" Target="http://ccwro.org/" TargetMode="External"/><Relationship Id="rId7" Type="http://schemas.openxmlformats.org/officeDocument/2006/relationships/hyperlink" Target="mailto:Kevin.aslanian@ccwroo.org" TargetMode="External"/><Relationship Id="rId8" Type="http://schemas.openxmlformats.org/officeDocument/2006/relationships/hyperlink" Target="http://ccwro.org/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1134</Characters>
  <Application>Microsoft Macintosh Word</Application>
  <DocSecurity>0</DocSecurity>
  <Lines>9</Lines>
  <Paragraphs>2</Paragraphs>
  <ScaleCrop>false</ScaleCrop>
  <Company>Coalition of Caliifornia Welfare Rights Organizatio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Aslanian</dc:creator>
  <cp:keywords/>
  <dc:description/>
  <cp:lastModifiedBy>Kevin Aslanian</cp:lastModifiedBy>
  <cp:revision>2</cp:revision>
  <dcterms:created xsi:type="dcterms:W3CDTF">2012-06-20T04:43:00Z</dcterms:created>
  <dcterms:modified xsi:type="dcterms:W3CDTF">2012-06-20T20:23:00Z</dcterms:modified>
</cp:coreProperties>
</file>