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60BEBE4" w14:textId="233110A0" w:rsidR="005D5C37" w:rsidRPr="004B629D" w:rsidRDefault="00B55F3D" w:rsidP="005D5C37">
      <w:pPr>
        <w:pStyle w:val="Heading11"/>
        <w:rPr>
          <w:rStyle w:val="IntenseReference"/>
          <w:rFonts w:cstheme="majorHAnsi"/>
          <w:bCs w:val="0"/>
          <w:color w:val="auto"/>
        </w:rPr>
      </w:pPr>
      <w:r w:rsidRPr="004B629D">
        <w:rPr>
          <w:rStyle w:val="IntenseReference"/>
          <w:rFonts w:cstheme="majorHAnsi"/>
          <w:bCs w:val="0"/>
          <w:color w:val="auto"/>
        </w:rPr>
        <w:t>Civil Rights, Accessibility &amp; Racial Equity (CARE)</w:t>
      </w:r>
      <w:r w:rsidR="005D5C37" w:rsidRPr="004B629D">
        <w:rPr>
          <w:rStyle w:val="IntenseReference"/>
          <w:rFonts w:cstheme="majorHAnsi"/>
          <w:bCs w:val="0"/>
          <w:color w:val="auto"/>
        </w:rPr>
        <w:t xml:space="preserve"> </w:t>
      </w:r>
      <w:r w:rsidR="006822EE">
        <w:rPr>
          <w:rStyle w:val="IntenseReference"/>
          <w:rFonts w:cstheme="majorHAnsi"/>
          <w:bCs w:val="0"/>
          <w:color w:val="auto"/>
        </w:rPr>
        <w:t>Office</w:t>
      </w:r>
    </w:p>
    <w:p w14:paraId="1425EBBD" w14:textId="06CA2ADE" w:rsidR="008A41CC" w:rsidRPr="002D4DC9" w:rsidRDefault="005D5C37" w:rsidP="008A41CC">
      <w:pPr>
        <w:spacing w:after="0" w:line="240" w:lineRule="auto"/>
        <w:jc w:val="center"/>
        <w:rPr>
          <w:sz w:val="24"/>
          <w:szCs w:val="24"/>
        </w:rPr>
      </w:pPr>
      <w:r w:rsidRPr="002D4DC9">
        <w:rPr>
          <w:sz w:val="24"/>
          <w:szCs w:val="24"/>
        </w:rPr>
        <w:t xml:space="preserve">MS </w:t>
      </w:r>
      <w:r w:rsidR="00B55F3D" w:rsidRPr="002D4DC9">
        <w:rPr>
          <w:sz w:val="24"/>
          <w:szCs w:val="24"/>
        </w:rPr>
        <w:t>8-1</w:t>
      </w:r>
      <w:r w:rsidR="002D4DC9">
        <w:rPr>
          <w:sz w:val="24"/>
          <w:szCs w:val="24"/>
        </w:rPr>
        <w:t>6</w:t>
      </w:r>
      <w:r w:rsidR="00B55F3D" w:rsidRPr="002D4DC9">
        <w:rPr>
          <w:sz w:val="24"/>
          <w:szCs w:val="24"/>
        </w:rPr>
        <w:t>-70</w:t>
      </w:r>
      <w:r w:rsidR="00240F83" w:rsidRPr="002D4DC9">
        <w:rPr>
          <w:sz w:val="24"/>
          <w:szCs w:val="24"/>
        </w:rPr>
        <w:t xml:space="preserve"> |</w:t>
      </w:r>
      <w:r w:rsidRPr="002D4DC9">
        <w:rPr>
          <w:sz w:val="24"/>
          <w:szCs w:val="24"/>
        </w:rPr>
        <w:t xml:space="preserve"> </w:t>
      </w:r>
      <w:r w:rsidR="00A72B3F" w:rsidRPr="002D4DC9">
        <w:rPr>
          <w:rStyle w:val="IntenseReference"/>
          <w:b w:val="0"/>
          <w:color w:val="auto"/>
          <w:sz w:val="24"/>
          <w:szCs w:val="24"/>
        </w:rPr>
        <w:t>Unit</w:t>
      </w:r>
      <w:r w:rsidRPr="002D4DC9">
        <w:rPr>
          <w:sz w:val="24"/>
          <w:szCs w:val="24"/>
        </w:rPr>
        <w:t xml:space="preserve"> 0</w:t>
      </w:r>
      <w:r w:rsidR="00B55F3D" w:rsidRPr="002D4DC9">
        <w:rPr>
          <w:sz w:val="24"/>
          <w:szCs w:val="24"/>
        </w:rPr>
        <w:t>4</w:t>
      </w:r>
      <w:r w:rsidRPr="002D4DC9">
        <w:rPr>
          <w:sz w:val="24"/>
          <w:szCs w:val="24"/>
        </w:rPr>
        <w:t>0</w:t>
      </w:r>
      <w:r w:rsidR="00240F83" w:rsidRPr="002D4DC9">
        <w:rPr>
          <w:sz w:val="24"/>
          <w:szCs w:val="24"/>
        </w:rPr>
        <w:t xml:space="preserve"> | </w:t>
      </w:r>
      <w:r w:rsidR="00A72B3F" w:rsidRPr="002D4DC9">
        <w:rPr>
          <w:rStyle w:val="IntenseReference"/>
          <w:b w:val="0"/>
          <w:color w:val="auto"/>
          <w:sz w:val="24"/>
          <w:szCs w:val="24"/>
        </w:rPr>
        <w:t>Index</w:t>
      </w:r>
      <w:r w:rsidR="00A72B3F" w:rsidRPr="002D4DC9">
        <w:rPr>
          <w:sz w:val="24"/>
          <w:szCs w:val="24"/>
        </w:rPr>
        <w:t xml:space="preserve"> </w:t>
      </w:r>
      <w:r w:rsidR="00923846" w:rsidRPr="002D4DC9">
        <w:rPr>
          <w:sz w:val="24"/>
          <w:szCs w:val="24"/>
        </w:rPr>
        <w:t>6040</w:t>
      </w:r>
      <w:r w:rsidR="00447D50" w:rsidRPr="002D4DC9">
        <w:rPr>
          <w:sz w:val="24"/>
          <w:szCs w:val="24"/>
        </w:rPr>
        <w:t xml:space="preserve"> | </w:t>
      </w:r>
      <w:r w:rsidR="00A72B3F" w:rsidRPr="002D4DC9">
        <w:rPr>
          <w:rStyle w:val="IntenseReference"/>
          <w:b w:val="0"/>
          <w:color w:val="auto"/>
          <w:sz w:val="24"/>
          <w:szCs w:val="24"/>
        </w:rPr>
        <w:t xml:space="preserve">Service location </w:t>
      </w:r>
      <w:r w:rsidR="00923846" w:rsidRPr="002D4DC9">
        <w:rPr>
          <w:sz w:val="24"/>
          <w:szCs w:val="24"/>
        </w:rPr>
        <w:t>96040</w:t>
      </w:r>
    </w:p>
    <w:p w14:paraId="2A1CF246" w14:textId="72058117" w:rsidR="008A41CC" w:rsidRPr="002D4DC9" w:rsidRDefault="505F0036" w:rsidP="5DC91E68">
      <w:pPr>
        <w:spacing w:after="0" w:line="240" w:lineRule="auto"/>
        <w:jc w:val="center"/>
        <w:rPr>
          <w:rStyle w:val="IntenseReference"/>
          <w:b w:val="0"/>
          <w:bCs w:val="0"/>
          <w:i/>
          <w:iCs/>
          <w:smallCaps w:val="0"/>
          <w:color w:val="auto"/>
          <w:spacing w:val="0"/>
          <w:sz w:val="24"/>
          <w:szCs w:val="24"/>
        </w:rPr>
      </w:pPr>
      <w:r w:rsidRPr="002D4DC9">
        <w:rPr>
          <w:rStyle w:val="IntenseReference"/>
          <w:b w:val="0"/>
          <w:bCs w:val="0"/>
          <w:i/>
          <w:iCs/>
          <w:smallCaps w:val="0"/>
          <w:color w:val="auto"/>
          <w:spacing w:val="0"/>
          <w:sz w:val="24"/>
          <w:szCs w:val="24"/>
        </w:rPr>
        <w:t>*</w:t>
      </w:r>
      <w:r w:rsidR="01378D0A" w:rsidRPr="002D4DC9">
        <w:rPr>
          <w:rStyle w:val="IntenseReference"/>
          <w:b w:val="0"/>
          <w:bCs w:val="0"/>
          <w:i/>
          <w:iCs/>
          <w:smallCaps w:val="0"/>
          <w:color w:val="auto"/>
          <w:spacing w:val="0"/>
          <w:sz w:val="24"/>
          <w:szCs w:val="24"/>
        </w:rPr>
        <w:t>Please do not give out these phone number</w:t>
      </w:r>
      <w:r w:rsidR="668C8C80" w:rsidRPr="002D4DC9">
        <w:rPr>
          <w:rStyle w:val="IntenseReference"/>
          <w:b w:val="0"/>
          <w:bCs w:val="0"/>
          <w:i/>
          <w:iCs/>
          <w:smallCaps w:val="0"/>
          <w:color w:val="auto"/>
          <w:spacing w:val="0"/>
          <w:sz w:val="24"/>
          <w:szCs w:val="24"/>
        </w:rPr>
        <w:t>s</w:t>
      </w:r>
      <w:r w:rsidR="01378D0A" w:rsidRPr="002D4DC9">
        <w:rPr>
          <w:rStyle w:val="IntenseReference"/>
          <w:b w:val="0"/>
          <w:bCs w:val="0"/>
          <w:i/>
          <w:iCs/>
          <w:smallCaps w:val="0"/>
          <w:color w:val="auto"/>
          <w:spacing w:val="0"/>
          <w:sz w:val="24"/>
          <w:szCs w:val="24"/>
        </w:rPr>
        <w:t xml:space="preserve"> externally.</w:t>
      </w:r>
    </w:p>
    <w:p w14:paraId="47FBBF05" w14:textId="77777777" w:rsidR="00041B16" w:rsidRPr="001057E2" w:rsidRDefault="00041B16" w:rsidP="001057E2">
      <w:pPr>
        <w:spacing w:after="0" w:line="240" w:lineRule="auto"/>
        <w:jc w:val="center"/>
        <w:rPr>
          <w:rStyle w:val="IntenseReference"/>
          <w:b w:val="0"/>
          <w:bCs w:val="0"/>
          <w:smallCaps w:val="0"/>
          <w:color w:val="auto"/>
          <w:spacing w:val="0"/>
        </w:rPr>
      </w:pPr>
    </w:p>
    <w:tbl>
      <w:tblPr>
        <w:tblStyle w:val="TableGrid"/>
        <w:tblW w:w="7676" w:type="dxa"/>
        <w:jc w:val="center"/>
        <w:tblLook w:val="04A0" w:firstRow="1" w:lastRow="0" w:firstColumn="1" w:lastColumn="0" w:noHBand="0" w:noVBand="1"/>
      </w:tblPr>
      <w:tblGrid>
        <w:gridCol w:w="1890"/>
        <w:gridCol w:w="1901"/>
        <w:gridCol w:w="2054"/>
        <w:gridCol w:w="1831"/>
      </w:tblGrid>
      <w:tr w:rsidR="002866BA" w:rsidRPr="0094366F" w14:paraId="76F2A067" w14:textId="77777777" w:rsidTr="00C90D05">
        <w:trPr>
          <w:jc w:val="center"/>
        </w:trPr>
        <w:tc>
          <w:tcPr>
            <w:tcW w:w="1890" w:type="dxa"/>
            <w:shd w:val="clear" w:color="auto" w:fill="E2EFD9" w:themeFill="accent6" w:themeFillTint="33"/>
          </w:tcPr>
          <w:p w14:paraId="2F1EB84A" w14:textId="4B549358" w:rsidR="002866BA" w:rsidRPr="0094366F" w:rsidRDefault="002866BA" w:rsidP="00DE27D1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>Staff</w:t>
            </w:r>
          </w:p>
        </w:tc>
        <w:tc>
          <w:tcPr>
            <w:tcW w:w="1901" w:type="dxa"/>
            <w:shd w:val="clear" w:color="auto" w:fill="E2EFD9" w:themeFill="accent6" w:themeFillTint="33"/>
          </w:tcPr>
          <w:p w14:paraId="4890B8B0" w14:textId="77777777" w:rsidR="002866BA" w:rsidRPr="0094366F" w:rsidRDefault="00EB3182" w:rsidP="00883701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>Classification</w:t>
            </w:r>
          </w:p>
        </w:tc>
        <w:tc>
          <w:tcPr>
            <w:tcW w:w="2054" w:type="dxa"/>
            <w:shd w:val="clear" w:color="auto" w:fill="E2EFD9" w:themeFill="accent6" w:themeFillTint="33"/>
          </w:tcPr>
          <w:p w14:paraId="730A258E" w14:textId="6A5A9AF3" w:rsidR="002866BA" w:rsidRPr="0094366F" w:rsidRDefault="002866BA" w:rsidP="00DE27D1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>Office</w:t>
            </w:r>
            <w:r w:rsidR="003A1297">
              <w:rPr>
                <w:b/>
                <w:bCs/>
              </w:rPr>
              <w:t xml:space="preserve"> #</w:t>
            </w:r>
          </w:p>
        </w:tc>
        <w:tc>
          <w:tcPr>
            <w:tcW w:w="1831" w:type="dxa"/>
            <w:shd w:val="clear" w:color="auto" w:fill="E2EFD9" w:themeFill="accent6" w:themeFillTint="33"/>
          </w:tcPr>
          <w:p w14:paraId="674FAED2" w14:textId="1C4A905E" w:rsidR="002866BA" w:rsidRPr="0094366F" w:rsidRDefault="002866BA" w:rsidP="00DE27D1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>Cell</w:t>
            </w:r>
            <w:r w:rsidR="003A1297">
              <w:rPr>
                <w:b/>
                <w:bCs/>
              </w:rPr>
              <w:t xml:space="preserve"> #</w:t>
            </w:r>
          </w:p>
        </w:tc>
      </w:tr>
      <w:tr w:rsidR="002866BA" w:rsidRPr="0094366F" w14:paraId="274F85A6" w14:textId="77777777" w:rsidTr="00C90D05">
        <w:trPr>
          <w:jc w:val="center"/>
        </w:trPr>
        <w:tc>
          <w:tcPr>
            <w:tcW w:w="1890" w:type="dxa"/>
          </w:tcPr>
          <w:p w14:paraId="550081C2" w14:textId="399E1EB7" w:rsidR="002866BA" w:rsidRPr="0094366F" w:rsidRDefault="00B55F3D" w:rsidP="00DE27D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Maureen Keffer</w:t>
            </w:r>
          </w:p>
        </w:tc>
        <w:tc>
          <w:tcPr>
            <w:tcW w:w="1901" w:type="dxa"/>
          </w:tcPr>
          <w:p w14:paraId="0F7ED083" w14:textId="49E99CE3" w:rsidR="002866BA" w:rsidRPr="0094366F" w:rsidRDefault="006822EE" w:rsidP="00DE27D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Chief, CARE Office</w:t>
            </w:r>
            <w:r w:rsidR="002866BA" w:rsidRPr="0094366F">
              <w:rPr>
                <w:b/>
                <w:bCs/>
              </w:rPr>
              <w:t xml:space="preserve"> </w:t>
            </w:r>
          </w:p>
        </w:tc>
        <w:tc>
          <w:tcPr>
            <w:tcW w:w="2054" w:type="dxa"/>
          </w:tcPr>
          <w:p w14:paraId="0F11EDB0" w14:textId="2346FF9A" w:rsidR="002866BA" w:rsidRPr="0094366F" w:rsidRDefault="00E81D4D" w:rsidP="00DE27D1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 xml:space="preserve">(916) </w:t>
            </w:r>
            <w:r>
              <w:rPr>
                <w:b/>
                <w:bCs/>
              </w:rPr>
              <w:t>207-3692</w:t>
            </w:r>
          </w:p>
        </w:tc>
        <w:tc>
          <w:tcPr>
            <w:tcW w:w="1831" w:type="dxa"/>
          </w:tcPr>
          <w:p w14:paraId="3DD81FFA" w14:textId="76A3E67E" w:rsidR="002866BA" w:rsidRPr="0094366F" w:rsidRDefault="002866BA" w:rsidP="00DE27D1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 xml:space="preserve">(916) </w:t>
            </w:r>
            <w:r w:rsidR="00923846">
              <w:rPr>
                <w:b/>
                <w:bCs/>
              </w:rPr>
              <w:t>207-3692</w:t>
            </w:r>
          </w:p>
        </w:tc>
      </w:tr>
      <w:tr w:rsidR="002866BA" w14:paraId="15A2E4F6" w14:textId="77777777" w:rsidTr="00C90D05">
        <w:trPr>
          <w:jc w:val="center"/>
        </w:trPr>
        <w:tc>
          <w:tcPr>
            <w:tcW w:w="1890" w:type="dxa"/>
          </w:tcPr>
          <w:p w14:paraId="30C70440" w14:textId="4D9817E9" w:rsidR="002866BA" w:rsidRDefault="00B55F3D" w:rsidP="003A1297">
            <w:pPr>
              <w:contextualSpacing/>
              <w:jc w:val="center"/>
            </w:pPr>
            <w:r>
              <w:t>Scott Bonilla-McIntyre</w:t>
            </w:r>
          </w:p>
        </w:tc>
        <w:tc>
          <w:tcPr>
            <w:tcW w:w="1901" w:type="dxa"/>
          </w:tcPr>
          <w:p w14:paraId="5DFAE802" w14:textId="2C1DF9C8" w:rsidR="002866BA" w:rsidRDefault="006822EE" w:rsidP="003A1297">
            <w:pPr>
              <w:contextualSpacing/>
              <w:jc w:val="center"/>
            </w:pPr>
            <w:r>
              <w:t>CARE Office</w:t>
            </w:r>
            <w:r w:rsidR="00EB3182">
              <w:t xml:space="preserve"> Secretary</w:t>
            </w:r>
          </w:p>
        </w:tc>
        <w:tc>
          <w:tcPr>
            <w:tcW w:w="2054" w:type="dxa"/>
          </w:tcPr>
          <w:p w14:paraId="0BDE7A88" w14:textId="77777777" w:rsidR="002866BA" w:rsidRDefault="002866BA" w:rsidP="003A1297">
            <w:pPr>
              <w:contextualSpacing/>
              <w:jc w:val="center"/>
            </w:pPr>
            <w:r>
              <w:t>(916) 651-</w:t>
            </w:r>
            <w:r w:rsidR="00B55F3D">
              <w:t>0554</w:t>
            </w:r>
          </w:p>
          <w:p w14:paraId="7DA38FFB" w14:textId="1BA69671" w:rsidR="00C90D05" w:rsidRDefault="00C90D05" w:rsidP="003A1297">
            <w:pPr>
              <w:contextualSpacing/>
              <w:jc w:val="center"/>
            </w:pPr>
            <w:r w:rsidRPr="002B5401">
              <w:rPr>
                <w:b/>
                <w:bCs/>
              </w:rPr>
              <w:t>FAX</w:t>
            </w:r>
            <w:r>
              <w:t>: (916) 653-4001</w:t>
            </w:r>
          </w:p>
        </w:tc>
        <w:tc>
          <w:tcPr>
            <w:tcW w:w="1831" w:type="dxa"/>
          </w:tcPr>
          <w:p w14:paraId="06D788AC" w14:textId="09D70237" w:rsidR="002866BA" w:rsidRDefault="5387F9D4" w:rsidP="003A1297">
            <w:pPr>
              <w:contextualSpacing/>
              <w:jc w:val="center"/>
            </w:pPr>
            <w:r>
              <w:t>(916)</w:t>
            </w:r>
            <w:r w:rsidR="00275E86">
              <w:t xml:space="preserve"> </w:t>
            </w:r>
            <w:r w:rsidR="00B55F3D">
              <w:t>217-9624</w:t>
            </w:r>
          </w:p>
        </w:tc>
      </w:tr>
      <w:tr w:rsidR="0042081D" w14:paraId="1123663A" w14:textId="77777777" w:rsidTr="00C90D05">
        <w:trPr>
          <w:jc w:val="center"/>
        </w:trPr>
        <w:tc>
          <w:tcPr>
            <w:tcW w:w="1890" w:type="dxa"/>
          </w:tcPr>
          <w:p w14:paraId="1B592E78" w14:textId="313375FE" w:rsidR="0042081D" w:rsidRDefault="0042081D" w:rsidP="003A1297">
            <w:pPr>
              <w:contextualSpacing/>
              <w:jc w:val="center"/>
            </w:pPr>
            <w:r>
              <w:t>Vacant</w:t>
            </w:r>
          </w:p>
        </w:tc>
        <w:tc>
          <w:tcPr>
            <w:tcW w:w="1901" w:type="dxa"/>
          </w:tcPr>
          <w:p w14:paraId="47587747" w14:textId="09C88739" w:rsidR="0042081D" w:rsidRDefault="0042081D" w:rsidP="003A1297">
            <w:pPr>
              <w:contextualSpacing/>
              <w:jc w:val="center"/>
            </w:pPr>
            <w:r>
              <w:t>Specialist (SSM II)</w:t>
            </w:r>
          </w:p>
        </w:tc>
        <w:tc>
          <w:tcPr>
            <w:tcW w:w="2054" w:type="dxa"/>
          </w:tcPr>
          <w:p w14:paraId="27E4B5C9" w14:textId="77777777" w:rsidR="0042081D" w:rsidRDefault="0042081D" w:rsidP="003A1297">
            <w:pPr>
              <w:contextualSpacing/>
              <w:jc w:val="center"/>
            </w:pPr>
          </w:p>
        </w:tc>
        <w:tc>
          <w:tcPr>
            <w:tcW w:w="1831" w:type="dxa"/>
          </w:tcPr>
          <w:p w14:paraId="0C1EB571" w14:textId="77777777" w:rsidR="0042081D" w:rsidRDefault="0042081D" w:rsidP="003A1297">
            <w:pPr>
              <w:contextualSpacing/>
              <w:jc w:val="center"/>
            </w:pPr>
          </w:p>
        </w:tc>
      </w:tr>
    </w:tbl>
    <w:p w14:paraId="0864B260" w14:textId="77777777" w:rsidR="00174D33" w:rsidRDefault="00174D33" w:rsidP="003A1297">
      <w:pPr>
        <w:pStyle w:val="Heading2"/>
        <w:spacing w:line="240" w:lineRule="auto"/>
        <w:contextualSpacing/>
        <w:rPr>
          <w:rStyle w:val="IntenseReference"/>
          <w:rFonts w:asciiTheme="majorHAnsi" w:hAnsiTheme="majorHAnsi" w:cstheme="majorHAnsi"/>
          <w:b w:val="0"/>
          <w:bCs w:val="0"/>
          <w:smallCaps w:val="0"/>
          <w:color w:val="auto"/>
          <w:spacing w:val="0"/>
          <w:sz w:val="28"/>
          <w:szCs w:val="28"/>
        </w:rPr>
      </w:pPr>
    </w:p>
    <w:p w14:paraId="1018364C" w14:textId="77777777" w:rsidR="00174D33" w:rsidRPr="004B629D" w:rsidRDefault="00174D33" w:rsidP="00174D33">
      <w:pPr>
        <w:pStyle w:val="Heading2"/>
        <w:spacing w:line="240" w:lineRule="auto"/>
        <w:contextualSpacing/>
        <w:rPr>
          <w:rStyle w:val="IntenseReference"/>
          <w:rFonts w:asciiTheme="majorHAnsi" w:hAnsiTheme="majorHAnsi" w:cstheme="majorHAnsi"/>
          <w:smallCaps w:val="0"/>
          <w:color w:val="auto"/>
          <w:spacing w:val="0"/>
          <w:sz w:val="28"/>
          <w:szCs w:val="28"/>
        </w:rPr>
      </w:pPr>
      <w:r w:rsidRPr="004B629D">
        <w:rPr>
          <w:rStyle w:val="IntenseReference"/>
          <w:rFonts w:asciiTheme="majorHAnsi" w:hAnsiTheme="majorHAnsi" w:cstheme="majorHAnsi"/>
          <w:smallCaps w:val="0"/>
          <w:color w:val="auto"/>
          <w:spacing w:val="0"/>
          <w:sz w:val="28"/>
          <w:szCs w:val="28"/>
        </w:rPr>
        <w:t xml:space="preserve">Civil Rights Units 1 &amp; 2 </w:t>
      </w:r>
    </w:p>
    <w:p w14:paraId="0BE7C5B9" w14:textId="77777777" w:rsidR="00174D33" w:rsidRPr="00E50F6A" w:rsidRDefault="00174D33" w:rsidP="00174D33">
      <w:pPr>
        <w:spacing w:after="0"/>
        <w:jc w:val="center"/>
        <w:rPr>
          <w:rStyle w:val="IntenseReference"/>
          <w:b w:val="0"/>
          <w:bCs w:val="0"/>
          <w:color w:val="auto"/>
          <w:sz w:val="24"/>
          <w:szCs w:val="24"/>
        </w:rPr>
      </w:pPr>
      <w:r w:rsidRPr="00E50F6A">
        <w:rPr>
          <w:rStyle w:val="IntenseReference"/>
          <w:color w:val="auto"/>
          <w:sz w:val="24"/>
          <w:szCs w:val="24"/>
        </w:rPr>
        <w:t xml:space="preserve"> Main Line</w:t>
      </w:r>
      <w:r w:rsidRPr="00E50F6A">
        <w:rPr>
          <w:rStyle w:val="IntenseReference"/>
          <w:b w:val="0"/>
          <w:bCs w:val="0"/>
          <w:color w:val="auto"/>
          <w:sz w:val="24"/>
          <w:szCs w:val="24"/>
        </w:rPr>
        <w:t>: (916) 654-</w:t>
      </w:r>
      <w:r>
        <w:rPr>
          <w:rStyle w:val="IntenseReference"/>
          <w:b w:val="0"/>
          <w:bCs w:val="0"/>
          <w:color w:val="auto"/>
          <w:sz w:val="24"/>
          <w:szCs w:val="24"/>
        </w:rPr>
        <w:t>2107</w:t>
      </w:r>
      <w:r w:rsidRPr="00E50F6A">
        <w:rPr>
          <w:rStyle w:val="IntenseReference"/>
          <w:b w:val="0"/>
          <w:bCs w:val="0"/>
          <w:color w:val="auto"/>
          <w:sz w:val="24"/>
          <w:szCs w:val="24"/>
        </w:rPr>
        <w:t xml:space="preserve"> </w:t>
      </w:r>
      <w:r w:rsidRPr="002B5401">
        <w:rPr>
          <w:rStyle w:val="IntenseReference"/>
          <w:color w:val="auto"/>
          <w:sz w:val="24"/>
          <w:szCs w:val="24"/>
        </w:rPr>
        <w:t>Fax Number</w:t>
      </w:r>
      <w:r w:rsidRPr="00E50F6A">
        <w:rPr>
          <w:rStyle w:val="IntenseReference"/>
          <w:b w:val="0"/>
          <w:bCs w:val="0"/>
          <w:color w:val="auto"/>
          <w:sz w:val="24"/>
          <w:szCs w:val="24"/>
        </w:rPr>
        <w:t>: (916) 65</w:t>
      </w:r>
      <w:r>
        <w:rPr>
          <w:rStyle w:val="IntenseReference"/>
          <w:b w:val="0"/>
          <w:bCs w:val="0"/>
          <w:color w:val="auto"/>
          <w:sz w:val="24"/>
          <w:szCs w:val="24"/>
        </w:rPr>
        <w:t>3-9332</w:t>
      </w:r>
    </w:p>
    <w:p w14:paraId="559901F4" w14:textId="77777777" w:rsidR="00174D33" w:rsidRPr="00A72B3F" w:rsidRDefault="00174D33" w:rsidP="00174D33">
      <w:pPr>
        <w:spacing w:after="0"/>
        <w:jc w:val="center"/>
        <w:rPr>
          <w:rStyle w:val="IntenseReference"/>
          <w:b w:val="0"/>
          <w:bCs w:val="0"/>
          <w:color w:val="auto"/>
          <w:sz w:val="24"/>
          <w:szCs w:val="24"/>
        </w:rPr>
      </w:pPr>
      <w:r w:rsidRPr="00A72B3F">
        <w:rPr>
          <w:sz w:val="24"/>
          <w:szCs w:val="24"/>
        </w:rPr>
        <w:t xml:space="preserve">MS </w:t>
      </w:r>
      <w:r>
        <w:rPr>
          <w:sz w:val="24"/>
          <w:szCs w:val="24"/>
        </w:rPr>
        <w:t>8-16-70</w:t>
      </w:r>
      <w:r w:rsidRPr="00A72B3F">
        <w:rPr>
          <w:sz w:val="24"/>
          <w:szCs w:val="24"/>
        </w:rPr>
        <w:t xml:space="preserve"> </w:t>
      </w:r>
      <w:r w:rsidRPr="00A72B3F">
        <w:rPr>
          <w:rStyle w:val="IntenseReference"/>
          <w:b w:val="0"/>
          <w:bCs w:val="0"/>
          <w:color w:val="auto"/>
          <w:sz w:val="24"/>
          <w:szCs w:val="24"/>
        </w:rPr>
        <w:t>| Unit 0</w:t>
      </w:r>
      <w:r>
        <w:rPr>
          <w:rStyle w:val="IntenseReference"/>
          <w:b w:val="0"/>
          <w:bCs w:val="0"/>
          <w:color w:val="auto"/>
          <w:sz w:val="24"/>
          <w:szCs w:val="24"/>
        </w:rPr>
        <w:t>4</w:t>
      </w:r>
      <w:r w:rsidRPr="00A72B3F">
        <w:rPr>
          <w:rStyle w:val="IntenseReference"/>
          <w:b w:val="0"/>
          <w:bCs w:val="0"/>
          <w:color w:val="auto"/>
          <w:sz w:val="24"/>
          <w:szCs w:val="24"/>
        </w:rPr>
        <w:t>1 | Index 60</w:t>
      </w:r>
      <w:r>
        <w:rPr>
          <w:rStyle w:val="IntenseReference"/>
          <w:b w:val="0"/>
          <w:bCs w:val="0"/>
          <w:color w:val="auto"/>
          <w:sz w:val="24"/>
          <w:szCs w:val="24"/>
        </w:rPr>
        <w:t>4</w:t>
      </w:r>
      <w:r w:rsidRPr="00A72B3F">
        <w:rPr>
          <w:rStyle w:val="IntenseReference"/>
          <w:b w:val="0"/>
          <w:bCs w:val="0"/>
          <w:color w:val="auto"/>
          <w:sz w:val="24"/>
          <w:szCs w:val="24"/>
        </w:rPr>
        <w:t>1 | Service Location 960</w:t>
      </w:r>
      <w:r>
        <w:rPr>
          <w:rStyle w:val="IntenseReference"/>
          <w:b w:val="0"/>
          <w:bCs w:val="0"/>
          <w:color w:val="auto"/>
          <w:sz w:val="24"/>
          <w:szCs w:val="24"/>
        </w:rPr>
        <w:t>4</w:t>
      </w:r>
      <w:r w:rsidRPr="00A72B3F">
        <w:rPr>
          <w:rStyle w:val="IntenseReference"/>
          <w:b w:val="0"/>
          <w:bCs w:val="0"/>
          <w:color w:val="auto"/>
          <w:sz w:val="24"/>
          <w:szCs w:val="24"/>
        </w:rPr>
        <w:t>1</w:t>
      </w:r>
    </w:p>
    <w:p w14:paraId="69ECCCDF" w14:textId="77777777" w:rsidR="00174D33" w:rsidRPr="00542911" w:rsidRDefault="00174D33" w:rsidP="00174D33">
      <w:pPr>
        <w:spacing w:after="0"/>
        <w:jc w:val="center"/>
        <w:rPr>
          <w:b/>
          <w:bCs/>
          <w:smallCaps/>
          <w:color w:val="4472C4" w:themeColor="accent1"/>
          <w:spacing w:val="5"/>
        </w:rPr>
      </w:pPr>
    </w:p>
    <w:tbl>
      <w:tblPr>
        <w:tblStyle w:val="TableGrid"/>
        <w:tblW w:w="10885" w:type="dxa"/>
        <w:tblLook w:val="04A0" w:firstRow="1" w:lastRow="0" w:firstColumn="1" w:lastColumn="0" w:noHBand="0" w:noVBand="1"/>
      </w:tblPr>
      <w:tblGrid>
        <w:gridCol w:w="2145"/>
        <w:gridCol w:w="2080"/>
        <w:gridCol w:w="2850"/>
        <w:gridCol w:w="1920"/>
        <w:gridCol w:w="1890"/>
      </w:tblGrid>
      <w:tr w:rsidR="00174D33" w14:paraId="2AC65E53" w14:textId="77777777" w:rsidTr="00A848A1">
        <w:tc>
          <w:tcPr>
            <w:tcW w:w="2145" w:type="dxa"/>
            <w:shd w:val="clear" w:color="auto" w:fill="E2EFD9" w:themeFill="accent6" w:themeFillTint="33"/>
          </w:tcPr>
          <w:p w14:paraId="3C7C820B" w14:textId="77777777" w:rsidR="00174D33" w:rsidRPr="002B37B4" w:rsidRDefault="00174D33" w:rsidP="00A848A1">
            <w:pPr>
              <w:jc w:val="center"/>
              <w:rPr>
                <w:b/>
              </w:rPr>
            </w:pPr>
            <w:r w:rsidRPr="002B37B4">
              <w:rPr>
                <w:b/>
              </w:rPr>
              <w:t>Staff</w:t>
            </w:r>
          </w:p>
        </w:tc>
        <w:tc>
          <w:tcPr>
            <w:tcW w:w="2080" w:type="dxa"/>
            <w:shd w:val="clear" w:color="auto" w:fill="E2EFD9" w:themeFill="accent6" w:themeFillTint="33"/>
          </w:tcPr>
          <w:p w14:paraId="0F95C394" w14:textId="77777777" w:rsidR="00174D33" w:rsidRPr="002B37B4" w:rsidRDefault="00174D33" w:rsidP="00A848A1">
            <w:pPr>
              <w:jc w:val="center"/>
              <w:rPr>
                <w:b/>
              </w:rPr>
            </w:pPr>
            <w:r w:rsidRPr="002B37B4">
              <w:rPr>
                <w:b/>
              </w:rPr>
              <w:t>Classification</w:t>
            </w:r>
          </w:p>
        </w:tc>
        <w:tc>
          <w:tcPr>
            <w:tcW w:w="2850" w:type="dxa"/>
            <w:shd w:val="clear" w:color="auto" w:fill="E2EFD9" w:themeFill="accent6" w:themeFillTint="33"/>
          </w:tcPr>
          <w:p w14:paraId="7F7CC799" w14:textId="77777777" w:rsidR="00174D33" w:rsidRPr="002B37B4" w:rsidRDefault="00174D33" w:rsidP="00A848A1">
            <w:pPr>
              <w:jc w:val="center"/>
              <w:rPr>
                <w:b/>
              </w:rPr>
            </w:pPr>
            <w:r w:rsidRPr="002B37B4">
              <w:rPr>
                <w:b/>
              </w:rPr>
              <w:t>Bureau</w:t>
            </w:r>
            <w:r>
              <w:rPr>
                <w:b/>
              </w:rPr>
              <w:t xml:space="preserve"> or </w:t>
            </w:r>
            <w:r w:rsidRPr="002B37B4">
              <w:rPr>
                <w:b/>
              </w:rPr>
              <w:t>Unit</w:t>
            </w:r>
          </w:p>
        </w:tc>
        <w:tc>
          <w:tcPr>
            <w:tcW w:w="1920" w:type="dxa"/>
            <w:shd w:val="clear" w:color="auto" w:fill="E2EFD9" w:themeFill="accent6" w:themeFillTint="33"/>
          </w:tcPr>
          <w:p w14:paraId="710239AE" w14:textId="77777777" w:rsidR="00174D33" w:rsidRPr="002B37B4" w:rsidRDefault="00174D33" w:rsidP="00A848A1">
            <w:pPr>
              <w:jc w:val="center"/>
              <w:rPr>
                <w:b/>
              </w:rPr>
            </w:pPr>
            <w:r w:rsidRPr="002B37B4">
              <w:rPr>
                <w:b/>
              </w:rPr>
              <w:t>Office</w:t>
            </w:r>
            <w:r>
              <w:rPr>
                <w:b/>
                <w:bCs/>
              </w:rPr>
              <w:t xml:space="preserve"> #</w:t>
            </w:r>
          </w:p>
        </w:tc>
        <w:tc>
          <w:tcPr>
            <w:tcW w:w="1890" w:type="dxa"/>
            <w:shd w:val="clear" w:color="auto" w:fill="E2EFD9" w:themeFill="accent6" w:themeFillTint="33"/>
          </w:tcPr>
          <w:p w14:paraId="7D6BC736" w14:textId="77777777" w:rsidR="00174D33" w:rsidRPr="002B37B4" w:rsidRDefault="00174D33" w:rsidP="00A848A1">
            <w:pPr>
              <w:jc w:val="center"/>
              <w:rPr>
                <w:b/>
              </w:rPr>
            </w:pPr>
            <w:r w:rsidRPr="002B37B4">
              <w:rPr>
                <w:b/>
              </w:rPr>
              <w:t>Cell</w:t>
            </w:r>
            <w:r>
              <w:rPr>
                <w:b/>
                <w:bCs/>
              </w:rPr>
              <w:t xml:space="preserve"> #</w:t>
            </w:r>
          </w:p>
        </w:tc>
      </w:tr>
      <w:tr w:rsidR="00F472D2" w:rsidRPr="006B7AF5" w14:paraId="28208865" w14:textId="77777777" w:rsidTr="008857CF">
        <w:tc>
          <w:tcPr>
            <w:tcW w:w="2145" w:type="dxa"/>
          </w:tcPr>
          <w:p w14:paraId="171D6BCC" w14:textId="77777777" w:rsidR="00F472D2" w:rsidRPr="006B7AF5" w:rsidRDefault="00F472D2" w:rsidP="00F472D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Christina Teixeira</w:t>
            </w:r>
          </w:p>
        </w:tc>
        <w:tc>
          <w:tcPr>
            <w:tcW w:w="2080" w:type="dxa"/>
          </w:tcPr>
          <w:p w14:paraId="5EBD3C30" w14:textId="77777777" w:rsidR="00F472D2" w:rsidRPr="006B7AF5" w:rsidRDefault="00F472D2" w:rsidP="00F472D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Manager-Unit 1</w:t>
            </w:r>
          </w:p>
        </w:tc>
        <w:tc>
          <w:tcPr>
            <w:tcW w:w="2850" w:type="dxa"/>
          </w:tcPr>
          <w:p w14:paraId="1CBAD76E" w14:textId="77777777" w:rsidR="00F472D2" w:rsidRPr="006B7AF5" w:rsidRDefault="00F472D2" w:rsidP="00F472D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Civil Rights Unit 1</w:t>
            </w:r>
          </w:p>
        </w:tc>
        <w:tc>
          <w:tcPr>
            <w:tcW w:w="1920" w:type="dxa"/>
          </w:tcPr>
          <w:p w14:paraId="46E75035" w14:textId="77777777" w:rsidR="00F472D2" w:rsidRPr="006B7AF5" w:rsidRDefault="00F472D2" w:rsidP="00F472D2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>(916) 651-</w:t>
            </w:r>
            <w:r>
              <w:rPr>
                <w:b/>
                <w:bCs/>
              </w:rPr>
              <w:t>5369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CD267" w14:textId="2B33F3A0" w:rsidR="00F472D2" w:rsidRPr="006B7AF5" w:rsidRDefault="00F472D2" w:rsidP="00F472D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916-207-1877</w:t>
            </w:r>
          </w:p>
        </w:tc>
      </w:tr>
      <w:tr w:rsidR="00F472D2" w:rsidRPr="006B7AF5" w14:paraId="2FA12FBB" w14:textId="77777777" w:rsidTr="008857CF">
        <w:tc>
          <w:tcPr>
            <w:tcW w:w="2145" w:type="dxa"/>
          </w:tcPr>
          <w:p w14:paraId="031D4F68" w14:textId="77777777" w:rsidR="00F472D2" w:rsidRPr="00A30466" w:rsidRDefault="00F472D2" w:rsidP="00F472D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Raymond Austin</w:t>
            </w:r>
          </w:p>
        </w:tc>
        <w:tc>
          <w:tcPr>
            <w:tcW w:w="2080" w:type="dxa"/>
          </w:tcPr>
          <w:p w14:paraId="167BEB8D" w14:textId="77777777" w:rsidR="00F472D2" w:rsidRPr="00A30466" w:rsidRDefault="00F472D2" w:rsidP="00F472D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Manager-Unit 2</w:t>
            </w:r>
          </w:p>
        </w:tc>
        <w:tc>
          <w:tcPr>
            <w:tcW w:w="2850" w:type="dxa"/>
          </w:tcPr>
          <w:p w14:paraId="2B083E7E" w14:textId="77777777" w:rsidR="00F472D2" w:rsidRPr="00A30466" w:rsidRDefault="00F472D2" w:rsidP="00F472D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Civil Rights Unit 2</w:t>
            </w:r>
          </w:p>
        </w:tc>
        <w:tc>
          <w:tcPr>
            <w:tcW w:w="1920" w:type="dxa"/>
          </w:tcPr>
          <w:p w14:paraId="76523014" w14:textId="77777777" w:rsidR="00F472D2" w:rsidRPr="00A30466" w:rsidRDefault="00F472D2" w:rsidP="00F472D2">
            <w:pPr>
              <w:jc w:val="center"/>
              <w:rPr>
                <w:b/>
                <w:bCs/>
              </w:rPr>
            </w:pPr>
            <w:r w:rsidRPr="00A30466">
              <w:rPr>
                <w:b/>
                <w:bCs/>
              </w:rPr>
              <w:t>(916) 65</w:t>
            </w:r>
            <w:r>
              <w:rPr>
                <w:b/>
                <w:bCs/>
              </w:rPr>
              <w:t>4-0946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B53F8" w14:textId="00775A08" w:rsidR="00F472D2" w:rsidRPr="00A30466" w:rsidRDefault="00F472D2" w:rsidP="00F472D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916-809-5100</w:t>
            </w:r>
          </w:p>
        </w:tc>
      </w:tr>
      <w:tr w:rsidR="00F472D2" w:rsidRPr="006B7AF5" w14:paraId="4CCD7378" w14:textId="77777777" w:rsidTr="008857CF">
        <w:tc>
          <w:tcPr>
            <w:tcW w:w="2145" w:type="dxa"/>
          </w:tcPr>
          <w:p w14:paraId="55B0DC38" w14:textId="77777777" w:rsidR="00F472D2" w:rsidRPr="006B7AF5" w:rsidRDefault="00F472D2" w:rsidP="00F472D2">
            <w:pPr>
              <w:jc w:val="center"/>
              <w:rPr>
                <w:b/>
                <w:bCs/>
              </w:rPr>
            </w:pPr>
            <w:r>
              <w:t>James Urquizo</w:t>
            </w:r>
          </w:p>
        </w:tc>
        <w:tc>
          <w:tcPr>
            <w:tcW w:w="2080" w:type="dxa"/>
          </w:tcPr>
          <w:p w14:paraId="7CFD2E86" w14:textId="77777777" w:rsidR="00F472D2" w:rsidRPr="006B7AF5" w:rsidRDefault="00F472D2" w:rsidP="00F472D2">
            <w:pPr>
              <w:jc w:val="center"/>
              <w:rPr>
                <w:b/>
                <w:bCs/>
              </w:rPr>
            </w:pPr>
            <w:r>
              <w:t>Analyst</w:t>
            </w:r>
          </w:p>
        </w:tc>
        <w:tc>
          <w:tcPr>
            <w:tcW w:w="2850" w:type="dxa"/>
          </w:tcPr>
          <w:p w14:paraId="17EED73F" w14:textId="77777777" w:rsidR="00F472D2" w:rsidRPr="004B0CA3" w:rsidRDefault="00F472D2" w:rsidP="00F472D2">
            <w:pPr>
              <w:jc w:val="center"/>
            </w:pPr>
            <w:r>
              <w:t>Civil Rights Unit 1</w:t>
            </w:r>
          </w:p>
        </w:tc>
        <w:tc>
          <w:tcPr>
            <w:tcW w:w="1920" w:type="dxa"/>
          </w:tcPr>
          <w:p w14:paraId="40C45C6F" w14:textId="77777777" w:rsidR="00F472D2" w:rsidRPr="006B7AF5" w:rsidRDefault="00F472D2" w:rsidP="00F472D2">
            <w:pPr>
              <w:jc w:val="center"/>
              <w:rPr>
                <w:b/>
                <w:bCs/>
              </w:rPr>
            </w:pPr>
            <w:r>
              <w:t>(916) 654-2110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AF247" w14:textId="1D54B43A" w:rsidR="00F472D2" w:rsidRPr="006B7AF5" w:rsidRDefault="00F472D2" w:rsidP="00F472D2">
            <w:pPr>
              <w:jc w:val="center"/>
            </w:pPr>
            <w:r>
              <w:t>916-225-7041</w:t>
            </w:r>
          </w:p>
        </w:tc>
      </w:tr>
      <w:tr w:rsidR="00F472D2" w:rsidRPr="006B7AF5" w14:paraId="5E23A8BD" w14:textId="77777777" w:rsidTr="008857CF">
        <w:tc>
          <w:tcPr>
            <w:tcW w:w="2145" w:type="dxa"/>
          </w:tcPr>
          <w:p w14:paraId="00D3AF18" w14:textId="77777777" w:rsidR="00F472D2" w:rsidRPr="007014D3" w:rsidRDefault="00F472D2" w:rsidP="00F472D2">
            <w:pPr>
              <w:jc w:val="center"/>
            </w:pPr>
            <w:r>
              <w:t>Laura Watry</w:t>
            </w:r>
          </w:p>
        </w:tc>
        <w:tc>
          <w:tcPr>
            <w:tcW w:w="2080" w:type="dxa"/>
          </w:tcPr>
          <w:p w14:paraId="53F0DFCB" w14:textId="77777777" w:rsidR="00F472D2" w:rsidRPr="007014D3" w:rsidRDefault="00F472D2" w:rsidP="00F472D2">
            <w:pPr>
              <w:jc w:val="center"/>
            </w:pPr>
            <w:r>
              <w:t>Analyst</w:t>
            </w:r>
          </w:p>
        </w:tc>
        <w:tc>
          <w:tcPr>
            <w:tcW w:w="2850" w:type="dxa"/>
          </w:tcPr>
          <w:p w14:paraId="5AC651CD" w14:textId="77777777" w:rsidR="00F472D2" w:rsidRPr="007014D3" w:rsidRDefault="00F472D2" w:rsidP="00F472D2">
            <w:pPr>
              <w:jc w:val="center"/>
            </w:pPr>
            <w:r>
              <w:t>Civil Rights Unit 1</w:t>
            </w:r>
            <w:r w:rsidRPr="007014D3">
              <w:t xml:space="preserve"> </w:t>
            </w:r>
          </w:p>
        </w:tc>
        <w:tc>
          <w:tcPr>
            <w:tcW w:w="1920" w:type="dxa"/>
          </w:tcPr>
          <w:p w14:paraId="053D0FBA" w14:textId="77777777" w:rsidR="00F472D2" w:rsidRPr="007014D3" w:rsidRDefault="00F472D2" w:rsidP="00F472D2">
            <w:pPr>
              <w:jc w:val="center"/>
            </w:pPr>
            <w:r w:rsidRPr="007014D3">
              <w:t>(916) 654-</w:t>
            </w:r>
            <w:r>
              <w:t>1047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0F56A" w14:textId="7BD0ECC5" w:rsidR="00F472D2" w:rsidRPr="007014D3" w:rsidRDefault="00F472D2" w:rsidP="00F472D2">
            <w:pPr>
              <w:jc w:val="center"/>
            </w:pPr>
            <w:r>
              <w:t>916-809-6411</w:t>
            </w:r>
          </w:p>
        </w:tc>
      </w:tr>
      <w:tr w:rsidR="00F472D2" w14:paraId="7B1B6B88" w14:textId="77777777" w:rsidTr="008857CF">
        <w:tc>
          <w:tcPr>
            <w:tcW w:w="2145" w:type="dxa"/>
          </w:tcPr>
          <w:p w14:paraId="190D5492" w14:textId="77777777" w:rsidR="00F472D2" w:rsidRPr="007014D3" w:rsidRDefault="00F472D2" w:rsidP="00F472D2">
            <w:pPr>
              <w:jc w:val="center"/>
            </w:pPr>
            <w:r>
              <w:t>Jill Shallenberger</w:t>
            </w:r>
          </w:p>
        </w:tc>
        <w:tc>
          <w:tcPr>
            <w:tcW w:w="2080" w:type="dxa"/>
          </w:tcPr>
          <w:p w14:paraId="2F722CD2" w14:textId="77777777" w:rsidR="00F472D2" w:rsidRPr="007014D3" w:rsidRDefault="00F472D2" w:rsidP="00F472D2">
            <w:pPr>
              <w:jc w:val="center"/>
            </w:pPr>
            <w:r w:rsidRPr="007014D3">
              <w:t>Analyst</w:t>
            </w:r>
          </w:p>
        </w:tc>
        <w:tc>
          <w:tcPr>
            <w:tcW w:w="2850" w:type="dxa"/>
          </w:tcPr>
          <w:p w14:paraId="4A2E4E94" w14:textId="77777777" w:rsidR="00F472D2" w:rsidRPr="007014D3" w:rsidRDefault="00F472D2" w:rsidP="00F472D2">
            <w:pPr>
              <w:jc w:val="center"/>
            </w:pPr>
            <w:r>
              <w:t>Civil Rights Unit 1</w:t>
            </w:r>
            <w:r w:rsidRPr="007014D3">
              <w:t xml:space="preserve"> </w:t>
            </w:r>
          </w:p>
        </w:tc>
        <w:tc>
          <w:tcPr>
            <w:tcW w:w="1920" w:type="dxa"/>
          </w:tcPr>
          <w:p w14:paraId="6D8958E2" w14:textId="77777777" w:rsidR="00F472D2" w:rsidRPr="007014D3" w:rsidRDefault="00F472D2" w:rsidP="00F472D2">
            <w:pPr>
              <w:jc w:val="center"/>
            </w:pPr>
            <w:r w:rsidRPr="007014D3">
              <w:t>(916) 654-</w:t>
            </w:r>
            <w:r>
              <w:t>2107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3BD21" w14:textId="4FFF5293" w:rsidR="00F472D2" w:rsidRPr="007014D3" w:rsidRDefault="00F472D2" w:rsidP="00F472D2">
            <w:pPr>
              <w:jc w:val="center"/>
            </w:pPr>
            <w:r>
              <w:t>916-207-6344</w:t>
            </w:r>
          </w:p>
        </w:tc>
      </w:tr>
      <w:tr w:rsidR="00F472D2" w14:paraId="11C64C8A" w14:textId="77777777" w:rsidTr="008857CF">
        <w:tc>
          <w:tcPr>
            <w:tcW w:w="2145" w:type="dxa"/>
          </w:tcPr>
          <w:p w14:paraId="65F94AB9" w14:textId="77777777" w:rsidR="00F472D2" w:rsidRPr="007014D3" w:rsidRDefault="00F472D2" w:rsidP="00F472D2">
            <w:pPr>
              <w:jc w:val="center"/>
            </w:pPr>
            <w:r>
              <w:t>MyChelle Buchanan</w:t>
            </w:r>
            <w:r w:rsidRPr="007014D3">
              <w:t xml:space="preserve">  </w:t>
            </w:r>
          </w:p>
        </w:tc>
        <w:tc>
          <w:tcPr>
            <w:tcW w:w="2080" w:type="dxa"/>
          </w:tcPr>
          <w:p w14:paraId="27B48109" w14:textId="77777777" w:rsidR="00F472D2" w:rsidRPr="007014D3" w:rsidRDefault="00F472D2" w:rsidP="00F472D2">
            <w:pPr>
              <w:jc w:val="center"/>
            </w:pPr>
            <w:r w:rsidRPr="007014D3">
              <w:t>Analyst</w:t>
            </w:r>
          </w:p>
        </w:tc>
        <w:tc>
          <w:tcPr>
            <w:tcW w:w="2850" w:type="dxa"/>
          </w:tcPr>
          <w:p w14:paraId="52C70A57" w14:textId="77777777" w:rsidR="00F472D2" w:rsidRPr="007014D3" w:rsidRDefault="00F472D2" w:rsidP="00F472D2">
            <w:pPr>
              <w:jc w:val="center"/>
            </w:pPr>
            <w:r>
              <w:t>Civil Rights Unit 1</w:t>
            </w:r>
            <w:r w:rsidRPr="007014D3">
              <w:t xml:space="preserve"> </w:t>
            </w:r>
          </w:p>
        </w:tc>
        <w:tc>
          <w:tcPr>
            <w:tcW w:w="1920" w:type="dxa"/>
          </w:tcPr>
          <w:p w14:paraId="38E47DCD" w14:textId="77777777" w:rsidR="00F472D2" w:rsidRPr="007014D3" w:rsidRDefault="00F472D2" w:rsidP="00F472D2">
            <w:pPr>
              <w:jc w:val="center"/>
            </w:pPr>
            <w:r w:rsidRPr="007014D3">
              <w:t>(916) 65</w:t>
            </w:r>
            <w:r>
              <w:t>3</w:t>
            </w:r>
            <w:r w:rsidRPr="007014D3">
              <w:t>-28</w:t>
            </w:r>
            <w:r>
              <w:t>14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B0547" w14:textId="22EC86E5" w:rsidR="00F472D2" w:rsidRPr="007014D3" w:rsidRDefault="00F472D2" w:rsidP="00F472D2">
            <w:pPr>
              <w:jc w:val="center"/>
            </w:pPr>
            <w:r>
              <w:t>916-764-5795</w:t>
            </w:r>
          </w:p>
        </w:tc>
      </w:tr>
      <w:tr w:rsidR="00F472D2" w14:paraId="758C0BD5" w14:textId="77777777" w:rsidTr="008857CF">
        <w:tc>
          <w:tcPr>
            <w:tcW w:w="2145" w:type="dxa"/>
          </w:tcPr>
          <w:p w14:paraId="7F72F224" w14:textId="3336BDEA" w:rsidR="00F472D2" w:rsidRPr="007014D3" w:rsidRDefault="00643FBA" w:rsidP="00F472D2">
            <w:pPr>
              <w:jc w:val="center"/>
            </w:pPr>
            <w:r>
              <w:t>V</w:t>
            </w:r>
            <w:bookmarkStart w:id="0" w:name="_GoBack"/>
            <w:bookmarkEnd w:id="0"/>
            <w:r>
              <w:t>acant</w:t>
            </w:r>
          </w:p>
        </w:tc>
        <w:tc>
          <w:tcPr>
            <w:tcW w:w="2080" w:type="dxa"/>
          </w:tcPr>
          <w:p w14:paraId="77C04F21" w14:textId="77777777" w:rsidR="00F472D2" w:rsidRPr="007014D3" w:rsidRDefault="00F472D2" w:rsidP="00F472D2">
            <w:pPr>
              <w:jc w:val="center"/>
            </w:pPr>
            <w:r w:rsidRPr="007014D3">
              <w:t>Analyst</w:t>
            </w:r>
          </w:p>
        </w:tc>
        <w:tc>
          <w:tcPr>
            <w:tcW w:w="2850" w:type="dxa"/>
          </w:tcPr>
          <w:p w14:paraId="27A88F2A" w14:textId="77777777" w:rsidR="00F472D2" w:rsidRPr="007014D3" w:rsidRDefault="00F472D2" w:rsidP="00F472D2">
            <w:pPr>
              <w:jc w:val="center"/>
            </w:pPr>
            <w:r>
              <w:t>Civil Rights Unit 1</w:t>
            </w:r>
          </w:p>
        </w:tc>
        <w:tc>
          <w:tcPr>
            <w:tcW w:w="1920" w:type="dxa"/>
          </w:tcPr>
          <w:p w14:paraId="08890093" w14:textId="716D70D0" w:rsidR="00F472D2" w:rsidRPr="007014D3" w:rsidRDefault="00F472D2" w:rsidP="00F472D2">
            <w:pPr>
              <w:jc w:val="center"/>
            </w:pPr>
            <w:r w:rsidRPr="007014D3">
              <w:t xml:space="preserve">(916) </w:t>
            </w:r>
            <w:r w:rsidR="00A23DB5">
              <w:t>XXX-XXXX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7B15E" w14:textId="7B2B33A4" w:rsidR="00F472D2" w:rsidRPr="007014D3" w:rsidRDefault="00F472D2" w:rsidP="00F472D2">
            <w:pPr>
              <w:jc w:val="center"/>
            </w:pPr>
            <w:r>
              <w:t>N/A</w:t>
            </w:r>
          </w:p>
        </w:tc>
      </w:tr>
      <w:tr w:rsidR="00F472D2" w14:paraId="0B98D65F" w14:textId="77777777" w:rsidTr="008857CF">
        <w:tc>
          <w:tcPr>
            <w:tcW w:w="2145" w:type="dxa"/>
          </w:tcPr>
          <w:p w14:paraId="18AEDC6C" w14:textId="77777777" w:rsidR="00F472D2" w:rsidRPr="007014D3" w:rsidRDefault="00F472D2" w:rsidP="00F472D2">
            <w:pPr>
              <w:jc w:val="center"/>
            </w:pPr>
            <w:r>
              <w:t>Michael McPherson</w:t>
            </w:r>
          </w:p>
        </w:tc>
        <w:tc>
          <w:tcPr>
            <w:tcW w:w="2080" w:type="dxa"/>
          </w:tcPr>
          <w:p w14:paraId="074AE066" w14:textId="77777777" w:rsidR="00F472D2" w:rsidRPr="007014D3" w:rsidRDefault="00F472D2" w:rsidP="00F472D2">
            <w:pPr>
              <w:jc w:val="center"/>
            </w:pPr>
            <w:r w:rsidRPr="007014D3">
              <w:t>Analyst</w:t>
            </w:r>
          </w:p>
        </w:tc>
        <w:tc>
          <w:tcPr>
            <w:tcW w:w="2850" w:type="dxa"/>
          </w:tcPr>
          <w:p w14:paraId="5E8F4F44" w14:textId="77777777" w:rsidR="00F472D2" w:rsidRPr="007014D3" w:rsidRDefault="00F472D2" w:rsidP="00F472D2">
            <w:pPr>
              <w:jc w:val="center"/>
            </w:pPr>
            <w:r>
              <w:t>Civil Rights Unit 2</w:t>
            </w:r>
          </w:p>
        </w:tc>
        <w:tc>
          <w:tcPr>
            <w:tcW w:w="1920" w:type="dxa"/>
          </w:tcPr>
          <w:p w14:paraId="3AE0D5F8" w14:textId="77777777" w:rsidR="00F472D2" w:rsidRPr="007014D3" w:rsidRDefault="00F472D2" w:rsidP="00F472D2">
            <w:pPr>
              <w:jc w:val="center"/>
            </w:pPr>
            <w:r w:rsidRPr="007014D3">
              <w:t xml:space="preserve">(916) </w:t>
            </w:r>
            <w:r>
              <w:t>425-6580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D6502" w14:textId="337A0DB7" w:rsidR="00F472D2" w:rsidRPr="007014D3" w:rsidRDefault="00F472D2" w:rsidP="00F472D2">
            <w:pPr>
              <w:jc w:val="center"/>
            </w:pPr>
            <w:r>
              <w:t>916-425-6580</w:t>
            </w:r>
          </w:p>
        </w:tc>
      </w:tr>
      <w:tr w:rsidR="00F472D2" w14:paraId="7528D13C" w14:textId="77777777" w:rsidTr="008857CF">
        <w:tc>
          <w:tcPr>
            <w:tcW w:w="2145" w:type="dxa"/>
          </w:tcPr>
          <w:p w14:paraId="0164A96C" w14:textId="77777777" w:rsidR="00F472D2" w:rsidRPr="007014D3" w:rsidRDefault="00F472D2" w:rsidP="00F472D2">
            <w:pPr>
              <w:jc w:val="center"/>
            </w:pPr>
            <w:r>
              <w:t>Summer Hararah</w:t>
            </w:r>
          </w:p>
        </w:tc>
        <w:tc>
          <w:tcPr>
            <w:tcW w:w="2080" w:type="dxa"/>
          </w:tcPr>
          <w:p w14:paraId="0DC43C79" w14:textId="77777777" w:rsidR="00F472D2" w:rsidRPr="007014D3" w:rsidRDefault="00F472D2" w:rsidP="00F472D2">
            <w:pPr>
              <w:jc w:val="center"/>
            </w:pPr>
            <w:r w:rsidRPr="007014D3">
              <w:t>Analyst</w:t>
            </w:r>
          </w:p>
        </w:tc>
        <w:tc>
          <w:tcPr>
            <w:tcW w:w="2850" w:type="dxa"/>
          </w:tcPr>
          <w:p w14:paraId="3C50B631" w14:textId="77777777" w:rsidR="00F472D2" w:rsidRPr="007014D3" w:rsidRDefault="00F472D2" w:rsidP="00F472D2">
            <w:pPr>
              <w:jc w:val="center"/>
            </w:pPr>
            <w:r>
              <w:t>Civil Rights Unit 2</w:t>
            </w:r>
          </w:p>
        </w:tc>
        <w:tc>
          <w:tcPr>
            <w:tcW w:w="1920" w:type="dxa"/>
          </w:tcPr>
          <w:p w14:paraId="7F6A38AC" w14:textId="77777777" w:rsidR="00F472D2" w:rsidRPr="007014D3" w:rsidRDefault="00F472D2" w:rsidP="00F472D2">
            <w:pPr>
              <w:jc w:val="center"/>
            </w:pPr>
            <w:r w:rsidRPr="007014D3">
              <w:t xml:space="preserve">(916) </w:t>
            </w:r>
            <w:r>
              <w:t>215-8709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D0FED" w14:textId="2BAE686C" w:rsidR="00F472D2" w:rsidRPr="007014D3" w:rsidRDefault="00F472D2" w:rsidP="00F472D2">
            <w:pPr>
              <w:jc w:val="center"/>
            </w:pPr>
            <w:r>
              <w:t>916-215-8709</w:t>
            </w:r>
          </w:p>
        </w:tc>
      </w:tr>
      <w:tr w:rsidR="00F472D2" w:rsidRPr="006B7AF5" w14:paraId="0CD71F0B" w14:textId="77777777" w:rsidTr="008857CF">
        <w:tc>
          <w:tcPr>
            <w:tcW w:w="2145" w:type="dxa"/>
          </w:tcPr>
          <w:p w14:paraId="39EFD858" w14:textId="77777777" w:rsidR="00F472D2" w:rsidRPr="007014D3" w:rsidRDefault="00F472D2" w:rsidP="00F472D2">
            <w:pPr>
              <w:jc w:val="center"/>
            </w:pPr>
            <w:r>
              <w:t>Angela Pimentel</w:t>
            </w:r>
          </w:p>
        </w:tc>
        <w:tc>
          <w:tcPr>
            <w:tcW w:w="2080" w:type="dxa"/>
          </w:tcPr>
          <w:p w14:paraId="414B7106" w14:textId="77777777" w:rsidR="00F472D2" w:rsidRPr="007014D3" w:rsidRDefault="00F472D2" w:rsidP="00F472D2">
            <w:pPr>
              <w:jc w:val="center"/>
            </w:pPr>
            <w:r>
              <w:t>Analyst</w:t>
            </w:r>
          </w:p>
        </w:tc>
        <w:tc>
          <w:tcPr>
            <w:tcW w:w="2850" w:type="dxa"/>
          </w:tcPr>
          <w:p w14:paraId="063BD0D8" w14:textId="77777777" w:rsidR="00F472D2" w:rsidRPr="007014D3" w:rsidRDefault="00F472D2" w:rsidP="00F472D2">
            <w:pPr>
              <w:jc w:val="center"/>
            </w:pPr>
            <w:r>
              <w:t>Civil Rights Unit 2</w:t>
            </w:r>
          </w:p>
        </w:tc>
        <w:tc>
          <w:tcPr>
            <w:tcW w:w="1920" w:type="dxa"/>
          </w:tcPr>
          <w:p w14:paraId="3FC7A3E5" w14:textId="77777777" w:rsidR="00F472D2" w:rsidRPr="007014D3" w:rsidRDefault="00F472D2" w:rsidP="00F472D2">
            <w:pPr>
              <w:jc w:val="center"/>
            </w:pPr>
            <w:r w:rsidRPr="007014D3">
              <w:t xml:space="preserve">(916) </w:t>
            </w:r>
            <w:r>
              <w:t>215-6978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74F39" w14:textId="666B0875" w:rsidR="00F472D2" w:rsidRPr="007014D3" w:rsidRDefault="00F472D2" w:rsidP="00F472D2">
            <w:pPr>
              <w:jc w:val="center"/>
            </w:pPr>
            <w:r>
              <w:t>916-215-6978</w:t>
            </w:r>
          </w:p>
        </w:tc>
      </w:tr>
    </w:tbl>
    <w:p w14:paraId="33CE9A9A" w14:textId="77777777" w:rsidR="00174D33" w:rsidRPr="005C28D6" w:rsidRDefault="00174D33" w:rsidP="00174D33">
      <w:pPr>
        <w:rPr>
          <w:rFonts w:asciiTheme="majorHAnsi" w:hAnsiTheme="majorHAnsi" w:cstheme="majorHAnsi"/>
          <w:sz w:val="28"/>
          <w:szCs w:val="28"/>
        </w:rPr>
        <w:sectPr w:rsidR="00174D33" w:rsidRPr="005C28D6" w:rsidSect="00174D33">
          <w:type w:val="continuous"/>
          <w:pgSz w:w="12240" w:h="15840"/>
          <w:pgMar w:top="432" w:right="720" w:bottom="432" w:left="720" w:header="720" w:footer="720" w:gutter="0"/>
          <w:cols w:space="720"/>
          <w:docGrid w:linePitch="360"/>
        </w:sectPr>
      </w:pPr>
    </w:p>
    <w:p w14:paraId="1C370631" w14:textId="5067BBF2" w:rsidR="00174D33" w:rsidRPr="004B629D" w:rsidRDefault="00174D33" w:rsidP="00174D33">
      <w:pPr>
        <w:pStyle w:val="Heading2"/>
        <w:spacing w:line="240" w:lineRule="auto"/>
        <w:contextualSpacing/>
        <w:rPr>
          <w:rStyle w:val="IntenseReference"/>
          <w:rFonts w:asciiTheme="majorHAnsi" w:hAnsiTheme="majorHAnsi" w:cstheme="majorHAnsi"/>
          <w:smallCaps w:val="0"/>
          <w:color w:val="auto"/>
          <w:spacing w:val="0"/>
          <w:sz w:val="28"/>
          <w:szCs w:val="28"/>
        </w:rPr>
      </w:pPr>
      <w:r w:rsidRPr="004B629D">
        <w:rPr>
          <w:rStyle w:val="IntenseReference"/>
          <w:rFonts w:asciiTheme="majorHAnsi" w:hAnsiTheme="majorHAnsi" w:cstheme="majorHAnsi"/>
          <w:smallCaps w:val="0"/>
          <w:color w:val="auto"/>
          <w:spacing w:val="0"/>
          <w:sz w:val="28"/>
          <w:szCs w:val="28"/>
        </w:rPr>
        <w:t>Language Services Unit</w:t>
      </w:r>
    </w:p>
    <w:p w14:paraId="05F54D83" w14:textId="68822C77" w:rsidR="00174D33" w:rsidRPr="00E50F6A" w:rsidRDefault="00174D33" w:rsidP="00174D33">
      <w:pPr>
        <w:spacing w:after="0"/>
        <w:jc w:val="center"/>
        <w:rPr>
          <w:rStyle w:val="IntenseReference"/>
          <w:b w:val="0"/>
          <w:bCs w:val="0"/>
          <w:color w:val="auto"/>
          <w:sz w:val="24"/>
          <w:szCs w:val="24"/>
        </w:rPr>
      </w:pPr>
      <w:r w:rsidRPr="00E50F6A">
        <w:rPr>
          <w:rStyle w:val="IntenseReference"/>
          <w:color w:val="auto"/>
          <w:sz w:val="24"/>
          <w:szCs w:val="24"/>
        </w:rPr>
        <w:t xml:space="preserve"> Main Line</w:t>
      </w:r>
      <w:r w:rsidRPr="00E50F6A">
        <w:rPr>
          <w:rStyle w:val="IntenseReference"/>
          <w:b w:val="0"/>
          <w:bCs w:val="0"/>
          <w:color w:val="auto"/>
          <w:sz w:val="24"/>
          <w:szCs w:val="24"/>
        </w:rPr>
        <w:t xml:space="preserve">: (916) </w:t>
      </w:r>
      <w:r w:rsidR="00190CAA">
        <w:rPr>
          <w:rStyle w:val="IntenseReference"/>
          <w:b w:val="0"/>
          <w:bCs w:val="0"/>
          <w:color w:val="auto"/>
          <w:sz w:val="24"/>
          <w:szCs w:val="24"/>
        </w:rPr>
        <w:t>651</w:t>
      </w:r>
      <w:r>
        <w:rPr>
          <w:rStyle w:val="IntenseReference"/>
          <w:b w:val="0"/>
          <w:bCs w:val="0"/>
          <w:color w:val="auto"/>
          <w:sz w:val="24"/>
          <w:szCs w:val="24"/>
        </w:rPr>
        <w:t xml:space="preserve"> -</w:t>
      </w:r>
      <w:r w:rsidR="00190CAA">
        <w:rPr>
          <w:rStyle w:val="IntenseReference"/>
          <w:b w:val="0"/>
          <w:bCs w:val="0"/>
          <w:color w:val="auto"/>
          <w:sz w:val="24"/>
          <w:szCs w:val="24"/>
        </w:rPr>
        <w:t xml:space="preserve">8876 </w:t>
      </w:r>
      <w:r>
        <w:rPr>
          <w:rStyle w:val="IntenseReference"/>
          <w:b w:val="0"/>
          <w:bCs w:val="0"/>
          <w:color w:val="auto"/>
          <w:sz w:val="24"/>
          <w:szCs w:val="24"/>
        </w:rPr>
        <w:t xml:space="preserve">  </w:t>
      </w:r>
      <w:r w:rsidRPr="00190CAA">
        <w:rPr>
          <w:rStyle w:val="IntenseReference"/>
          <w:color w:val="auto"/>
          <w:sz w:val="24"/>
          <w:szCs w:val="24"/>
        </w:rPr>
        <w:t>Fax Number</w:t>
      </w:r>
      <w:r w:rsidRPr="00E50F6A">
        <w:rPr>
          <w:rStyle w:val="IntenseReference"/>
          <w:b w:val="0"/>
          <w:bCs w:val="0"/>
          <w:color w:val="auto"/>
          <w:sz w:val="24"/>
          <w:szCs w:val="24"/>
        </w:rPr>
        <w:t xml:space="preserve">: (916) </w:t>
      </w:r>
      <w:r w:rsidR="00190CAA">
        <w:rPr>
          <w:rStyle w:val="IntenseReference"/>
          <w:b w:val="0"/>
          <w:bCs w:val="0"/>
          <w:color w:val="auto"/>
          <w:sz w:val="24"/>
          <w:szCs w:val="24"/>
        </w:rPr>
        <w:t>651</w:t>
      </w:r>
      <w:r>
        <w:rPr>
          <w:rStyle w:val="IntenseReference"/>
          <w:b w:val="0"/>
          <w:bCs w:val="0"/>
          <w:color w:val="auto"/>
          <w:sz w:val="24"/>
          <w:szCs w:val="24"/>
        </w:rPr>
        <w:t>-</w:t>
      </w:r>
      <w:r w:rsidR="00190CAA">
        <w:rPr>
          <w:rStyle w:val="IntenseReference"/>
          <w:b w:val="0"/>
          <w:bCs w:val="0"/>
          <w:color w:val="auto"/>
          <w:sz w:val="24"/>
          <w:szCs w:val="24"/>
        </w:rPr>
        <w:t>8881</w:t>
      </w:r>
    </w:p>
    <w:p w14:paraId="2EAB478C" w14:textId="09CA9FCA" w:rsidR="00174D33" w:rsidRPr="00A72B3F" w:rsidRDefault="00174D33" w:rsidP="00174D33">
      <w:pPr>
        <w:spacing w:after="0"/>
        <w:jc w:val="center"/>
        <w:rPr>
          <w:rStyle w:val="IntenseReference"/>
          <w:b w:val="0"/>
          <w:bCs w:val="0"/>
          <w:color w:val="auto"/>
          <w:sz w:val="24"/>
          <w:szCs w:val="24"/>
        </w:rPr>
      </w:pPr>
      <w:r w:rsidRPr="00A72B3F">
        <w:rPr>
          <w:sz w:val="24"/>
          <w:szCs w:val="24"/>
        </w:rPr>
        <w:t xml:space="preserve">MS </w:t>
      </w:r>
      <w:r>
        <w:rPr>
          <w:sz w:val="24"/>
          <w:szCs w:val="24"/>
        </w:rPr>
        <w:t>8-4-</w:t>
      </w:r>
      <w:r w:rsidR="00190CAA">
        <w:rPr>
          <w:sz w:val="24"/>
          <w:szCs w:val="24"/>
        </w:rPr>
        <w:t>182</w:t>
      </w:r>
      <w:r w:rsidRPr="00A72B3F">
        <w:rPr>
          <w:sz w:val="24"/>
          <w:szCs w:val="24"/>
        </w:rPr>
        <w:t xml:space="preserve"> </w:t>
      </w:r>
      <w:r w:rsidRPr="00A72B3F">
        <w:rPr>
          <w:rStyle w:val="IntenseReference"/>
          <w:b w:val="0"/>
          <w:bCs w:val="0"/>
          <w:color w:val="auto"/>
          <w:sz w:val="24"/>
          <w:szCs w:val="24"/>
        </w:rPr>
        <w:t>| Unit 0</w:t>
      </w:r>
      <w:r>
        <w:rPr>
          <w:rStyle w:val="IntenseReference"/>
          <w:b w:val="0"/>
          <w:bCs w:val="0"/>
          <w:color w:val="auto"/>
          <w:sz w:val="24"/>
          <w:szCs w:val="24"/>
        </w:rPr>
        <w:t>42</w:t>
      </w:r>
      <w:r w:rsidRPr="00A72B3F">
        <w:rPr>
          <w:rStyle w:val="IntenseReference"/>
          <w:b w:val="0"/>
          <w:bCs w:val="0"/>
          <w:color w:val="auto"/>
          <w:sz w:val="24"/>
          <w:szCs w:val="24"/>
        </w:rPr>
        <w:t xml:space="preserve"> | Index 60</w:t>
      </w:r>
      <w:r>
        <w:rPr>
          <w:rStyle w:val="IntenseReference"/>
          <w:b w:val="0"/>
          <w:bCs w:val="0"/>
          <w:color w:val="auto"/>
          <w:sz w:val="24"/>
          <w:szCs w:val="24"/>
        </w:rPr>
        <w:t>42</w:t>
      </w:r>
      <w:r w:rsidRPr="00A72B3F">
        <w:rPr>
          <w:rStyle w:val="IntenseReference"/>
          <w:b w:val="0"/>
          <w:bCs w:val="0"/>
          <w:color w:val="auto"/>
          <w:sz w:val="24"/>
          <w:szCs w:val="24"/>
        </w:rPr>
        <w:t xml:space="preserve"> | Service Location 960</w:t>
      </w:r>
      <w:r>
        <w:rPr>
          <w:rStyle w:val="IntenseReference"/>
          <w:b w:val="0"/>
          <w:bCs w:val="0"/>
          <w:color w:val="auto"/>
          <w:sz w:val="24"/>
          <w:szCs w:val="24"/>
        </w:rPr>
        <w:t>42</w:t>
      </w:r>
    </w:p>
    <w:p w14:paraId="7BE49F18" w14:textId="77777777" w:rsidR="00174D33" w:rsidRPr="00542911" w:rsidRDefault="00174D33" w:rsidP="00174D33">
      <w:pPr>
        <w:spacing w:after="0"/>
        <w:jc w:val="center"/>
        <w:rPr>
          <w:b/>
          <w:bCs/>
          <w:smallCaps/>
          <w:color w:val="4472C4" w:themeColor="accent1"/>
          <w:spacing w:val="5"/>
        </w:rPr>
      </w:pPr>
    </w:p>
    <w:tbl>
      <w:tblPr>
        <w:tblStyle w:val="TableGrid"/>
        <w:tblW w:w="10885" w:type="dxa"/>
        <w:tblLook w:val="04A0" w:firstRow="1" w:lastRow="0" w:firstColumn="1" w:lastColumn="0" w:noHBand="0" w:noVBand="1"/>
      </w:tblPr>
      <w:tblGrid>
        <w:gridCol w:w="2145"/>
        <w:gridCol w:w="2080"/>
        <w:gridCol w:w="2850"/>
        <w:gridCol w:w="1920"/>
        <w:gridCol w:w="1890"/>
      </w:tblGrid>
      <w:tr w:rsidR="00174D33" w14:paraId="5782BE3A" w14:textId="77777777" w:rsidTr="00A848A1">
        <w:tc>
          <w:tcPr>
            <w:tcW w:w="2145" w:type="dxa"/>
            <w:shd w:val="clear" w:color="auto" w:fill="E2EFD9" w:themeFill="accent6" w:themeFillTint="33"/>
          </w:tcPr>
          <w:p w14:paraId="0CB868BD" w14:textId="77777777" w:rsidR="00174D33" w:rsidRPr="002B37B4" w:rsidRDefault="00174D33" w:rsidP="00A848A1">
            <w:pPr>
              <w:jc w:val="center"/>
              <w:rPr>
                <w:b/>
              </w:rPr>
            </w:pPr>
            <w:r w:rsidRPr="002B37B4">
              <w:rPr>
                <w:b/>
              </w:rPr>
              <w:t>Staff</w:t>
            </w:r>
          </w:p>
        </w:tc>
        <w:tc>
          <w:tcPr>
            <w:tcW w:w="2080" w:type="dxa"/>
            <w:shd w:val="clear" w:color="auto" w:fill="E2EFD9" w:themeFill="accent6" w:themeFillTint="33"/>
          </w:tcPr>
          <w:p w14:paraId="1996C872" w14:textId="77777777" w:rsidR="00174D33" w:rsidRPr="002B37B4" w:rsidRDefault="00174D33" w:rsidP="00A848A1">
            <w:pPr>
              <w:jc w:val="center"/>
              <w:rPr>
                <w:b/>
              </w:rPr>
            </w:pPr>
            <w:r w:rsidRPr="002B37B4">
              <w:rPr>
                <w:b/>
              </w:rPr>
              <w:t>Classification</w:t>
            </w:r>
          </w:p>
        </w:tc>
        <w:tc>
          <w:tcPr>
            <w:tcW w:w="2850" w:type="dxa"/>
            <w:shd w:val="clear" w:color="auto" w:fill="E2EFD9" w:themeFill="accent6" w:themeFillTint="33"/>
          </w:tcPr>
          <w:p w14:paraId="48947037" w14:textId="77777777" w:rsidR="00174D33" w:rsidRPr="002B37B4" w:rsidRDefault="00174D33" w:rsidP="00A848A1">
            <w:pPr>
              <w:jc w:val="center"/>
              <w:rPr>
                <w:b/>
              </w:rPr>
            </w:pPr>
            <w:r w:rsidRPr="002B37B4">
              <w:rPr>
                <w:b/>
              </w:rPr>
              <w:t>Bureau</w:t>
            </w:r>
            <w:r>
              <w:rPr>
                <w:b/>
              </w:rPr>
              <w:t xml:space="preserve"> or </w:t>
            </w:r>
            <w:r w:rsidRPr="002B37B4">
              <w:rPr>
                <w:b/>
              </w:rPr>
              <w:t>Unit</w:t>
            </w:r>
          </w:p>
        </w:tc>
        <w:tc>
          <w:tcPr>
            <w:tcW w:w="1920" w:type="dxa"/>
            <w:shd w:val="clear" w:color="auto" w:fill="E2EFD9" w:themeFill="accent6" w:themeFillTint="33"/>
          </w:tcPr>
          <w:p w14:paraId="01A1CDAB" w14:textId="77777777" w:rsidR="00174D33" w:rsidRPr="002B37B4" w:rsidRDefault="00174D33" w:rsidP="00A848A1">
            <w:pPr>
              <w:jc w:val="center"/>
              <w:rPr>
                <w:b/>
              </w:rPr>
            </w:pPr>
            <w:r w:rsidRPr="002B37B4">
              <w:rPr>
                <w:b/>
              </w:rPr>
              <w:t>Office</w:t>
            </w:r>
            <w:r>
              <w:rPr>
                <w:b/>
                <w:bCs/>
              </w:rPr>
              <w:t xml:space="preserve"> #</w:t>
            </w:r>
          </w:p>
        </w:tc>
        <w:tc>
          <w:tcPr>
            <w:tcW w:w="1890" w:type="dxa"/>
            <w:shd w:val="clear" w:color="auto" w:fill="E2EFD9" w:themeFill="accent6" w:themeFillTint="33"/>
          </w:tcPr>
          <w:p w14:paraId="375BCAE0" w14:textId="77777777" w:rsidR="00174D33" w:rsidRPr="002B37B4" w:rsidRDefault="00174D33" w:rsidP="00A848A1">
            <w:pPr>
              <w:jc w:val="center"/>
              <w:rPr>
                <w:b/>
              </w:rPr>
            </w:pPr>
            <w:r w:rsidRPr="002B37B4">
              <w:rPr>
                <w:b/>
              </w:rPr>
              <w:t>Cell</w:t>
            </w:r>
            <w:r>
              <w:rPr>
                <w:b/>
                <w:bCs/>
              </w:rPr>
              <w:t xml:space="preserve"> #</w:t>
            </w:r>
          </w:p>
        </w:tc>
      </w:tr>
      <w:tr w:rsidR="00174D33" w:rsidRPr="006B7AF5" w14:paraId="0CD0A06A" w14:textId="77777777" w:rsidTr="00A848A1">
        <w:tc>
          <w:tcPr>
            <w:tcW w:w="2145" w:type="dxa"/>
          </w:tcPr>
          <w:p w14:paraId="4DC8ADFB" w14:textId="02FDF65A" w:rsidR="00174D33" w:rsidRPr="006B7AF5" w:rsidRDefault="0025260F" w:rsidP="00A848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Elyas Bahramand</w:t>
            </w:r>
          </w:p>
        </w:tc>
        <w:tc>
          <w:tcPr>
            <w:tcW w:w="2080" w:type="dxa"/>
          </w:tcPr>
          <w:p w14:paraId="26C75A24" w14:textId="63324BDA" w:rsidR="00174D33" w:rsidRPr="006B7AF5" w:rsidRDefault="00174D33" w:rsidP="00A848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Manager</w:t>
            </w:r>
          </w:p>
        </w:tc>
        <w:tc>
          <w:tcPr>
            <w:tcW w:w="2850" w:type="dxa"/>
          </w:tcPr>
          <w:p w14:paraId="48D9D664" w14:textId="6B826FB4" w:rsidR="00174D33" w:rsidRPr="006B7AF5" w:rsidRDefault="0025260F" w:rsidP="00A848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Language Services</w:t>
            </w:r>
            <w:r w:rsidR="00174D33">
              <w:rPr>
                <w:b/>
                <w:bCs/>
              </w:rPr>
              <w:t xml:space="preserve"> Unit </w:t>
            </w:r>
          </w:p>
        </w:tc>
        <w:tc>
          <w:tcPr>
            <w:tcW w:w="1920" w:type="dxa"/>
          </w:tcPr>
          <w:p w14:paraId="6802A6D2" w14:textId="57061DF2" w:rsidR="00174D33" w:rsidRPr="006B7AF5" w:rsidRDefault="00174D33" w:rsidP="00A848A1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>(916) 651-</w:t>
            </w:r>
            <w:r>
              <w:rPr>
                <w:b/>
                <w:bCs/>
              </w:rPr>
              <w:t>5</w:t>
            </w:r>
            <w:r w:rsidR="0025260F">
              <w:rPr>
                <w:b/>
                <w:bCs/>
              </w:rPr>
              <w:t>538</w:t>
            </w:r>
          </w:p>
        </w:tc>
        <w:tc>
          <w:tcPr>
            <w:tcW w:w="1890" w:type="dxa"/>
          </w:tcPr>
          <w:p w14:paraId="48C6C717" w14:textId="77777777" w:rsidR="00174D33" w:rsidRPr="006B7AF5" w:rsidRDefault="00174D33" w:rsidP="00A848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</w:tr>
      <w:tr w:rsidR="00174D33" w:rsidRPr="006B7AF5" w14:paraId="59F9B348" w14:textId="77777777" w:rsidTr="00A848A1">
        <w:tc>
          <w:tcPr>
            <w:tcW w:w="2145" w:type="dxa"/>
          </w:tcPr>
          <w:p w14:paraId="713D180C" w14:textId="42F893EC" w:rsidR="00174D33" w:rsidRPr="006B7AF5" w:rsidRDefault="00174D33" w:rsidP="00A848A1">
            <w:pPr>
              <w:jc w:val="center"/>
              <w:rPr>
                <w:b/>
                <w:bCs/>
              </w:rPr>
            </w:pPr>
            <w:r>
              <w:t>J</w:t>
            </w:r>
            <w:r w:rsidR="0025260F">
              <w:t>ulia Graves</w:t>
            </w:r>
          </w:p>
        </w:tc>
        <w:tc>
          <w:tcPr>
            <w:tcW w:w="2080" w:type="dxa"/>
          </w:tcPr>
          <w:p w14:paraId="4FD07414" w14:textId="77777777" w:rsidR="00174D33" w:rsidRPr="006B7AF5" w:rsidRDefault="00174D33" w:rsidP="00A848A1">
            <w:pPr>
              <w:jc w:val="center"/>
              <w:rPr>
                <w:b/>
                <w:bCs/>
              </w:rPr>
            </w:pPr>
            <w:r>
              <w:t>Analyst</w:t>
            </w:r>
          </w:p>
        </w:tc>
        <w:tc>
          <w:tcPr>
            <w:tcW w:w="2850" w:type="dxa"/>
          </w:tcPr>
          <w:p w14:paraId="0B01F684" w14:textId="2762D67F" w:rsidR="00174D33" w:rsidRPr="004B0CA3" w:rsidRDefault="0025260F" w:rsidP="00A848A1">
            <w:pPr>
              <w:jc w:val="center"/>
            </w:pPr>
            <w:r>
              <w:t>Language Services Unit</w:t>
            </w:r>
          </w:p>
        </w:tc>
        <w:tc>
          <w:tcPr>
            <w:tcW w:w="1920" w:type="dxa"/>
          </w:tcPr>
          <w:p w14:paraId="655AD1DC" w14:textId="0D73340D" w:rsidR="00174D33" w:rsidRPr="006B7AF5" w:rsidRDefault="00174D33" w:rsidP="00A848A1">
            <w:pPr>
              <w:jc w:val="center"/>
              <w:rPr>
                <w:b/>
                <w:bCs/>
              </w:rPr>
            </w:pPr>
            <w:r>
              <w:t>(916) 65</w:t>
            </w:r>
            <w:r w:rsidR="0025260F">
              <w:t>1-8875</w:t>
            </w:r>
          </w:p>
        </w:tc>
        <w:tc>
          <w:tcPr>
            <w:tcW w:w="1890" w:type="dxa"/>
          </w:tcPr>
          <w:p w14:paraId="6831CFB1" w14:textId="77777777" w:rsidR="00174D33" w:rsidRPr="006B7AF5" w:rsidRDefault="00174D33" w:rsidP="00A848A1">
            <w:pPr>
              <w:jc w:val="center"/>
            </w:pPr>
            <w:r>
              <w:t>N/A</w:t>
            </w:r>
          </w:p>
        </w:tc>
      </w:tr>
      <w:tr w:rsidR="0025260F" w:rsidRPr="006B7AF5" w14:paraId="2039A91A" w14:textId="77777777" w:rsidTr="00A848A1">
        <w:tc>
          <w:tcPr>
            <w:tcW w:w="2145" w:type="dxa"/>
          </w:tcPr>
          <w:p w14:paraId="5B5FC645" w14:textId="37FF6F7A" w:rsidR="0025260F" w:rsidRPr="007014D3" w:rsidRDefault="0025260F" w:rsidP="0025260F">
            <w:pPr>
              <w:jc w:val="center"/>
            </w:pPr>
            <w:r>
              <w:t>Mark Milter</w:t>
            </w:r>
          </w:p>
        </w:tc>
        <w:tc>
          <w:tcPr>
            <w:tcW w:w="2080" w:type="dxa"/>
          </w:tcPr>
          <w:p w14:paraId="04461B3D" w14:textId="77777777" w:rsidR="0025260F" w:rsidRPr="007014D3" w:rsidRDefault="0025260F" w:rsidP="0025260F">
            <w:pPr>
              <w:jc w:val="center"/>
            </w:pPr>
            <w:r>
              <w:t>Analyst</w:t>
            </w:r>
          </w:p>
        </w:tc>
        <w:tc>
          <w:tcPr>
            <w:tcW w:w="2850" w:type="dxa"/>
          </w:tcPr>
          <w:p w14:paraId="108FA24B" w14:textId="2400AA7F" w:rsidR="0025260F" w:rsidRPr="007014D3" w:rsidRDefault="0025260F" w:rsidP="0025260F">
            <w:pPr>
              <w:jc w:val="center"/>
            </w:pPr>
            <w:r w:rsidRPr="0012450B">
              <w:t>Language Services Unit</w:t>
            </w:r>
          </w:p>
        </w:tc>
        <w:tc>
          <w:tcPr>
            <w:tcW w:w="1920" w:type="dxa"/>
          </w:tcPr>
          <w:p w14:paraId="7151D463" w14:textId="053A2EF4" w:rsidR="0025260F" w:rsidRPr="007014D3" w:rsidRDefault="0025260F" w:rsidP="0025260F">
            <w:pPr>
              <w:jc w:val="center"/>
            </w:pPr>
            <w:r w:rsidRPr="007014D3">
              <w:t>(916) 65</w:t>
            </w:r>
            <w:r>
              <w:t>1-8867</w:t>
            </w:r>
          </w:p>
        </w:tc>
        <w:tc>
          <w:tcPr>
            <w:tcW w:w="1890" w:type="dxa"/>
          </w:tcPr>
          <w:p w14:paraId="6B4DBC32" w14:textId="77777777" w:rsidR="0025260F" w:rsidRPr="007014D3" w:rsidRDefault="0025260F" w:rsidP="0025260F">
            <w:pPr>
              <w:jc w:val="center"/>
            </w:pPr>
            <w:r>
              <w:t>N/A</w:t>
            </w:r>
          </w:p>
        </w:tc>
      </w:tr>
      <w:tr w:rsidR="0025260F" w14:paraId="212329D4" w14:textId="77777777" w:rsidTr="00A848A1">
        <w:tc>
          <w:tcPr>
            <w:tcW w:w="2145" w:type="dxa"/>
          </w:tcPr>
          <w:p w14:paraId="5F190350" w14:textId="3787AE63" w:rsidR="0025260F" w:rsidRPr="007014D3" w:rsidRDefault="0025260F" w:rsidP="0025260F">
            <w:pPr>
              <w:jc w:val="center"/>
            </w:pPr>
            <w:r>
              <w:t>Leticia Hinojosa</w:t>
            </w:r>
          </w:p>
        </w:tc>
        <w:tc>
          <w:tcPr>
            <w:tcW w:w="2080" w:type="dxa"/>
          </w:tcPr>
          <w:p w14:paraId="5DA10F18" w14:textId="77777777" w:rsidR="0025260F" w:rsidRPr="007014D3" w:rsidRDefault="0025260F" w:rsidP="0025260F">
            <w:pPr>
              <w:jc w:val="center"/>
            </w:pPr>
            <w:r w:rsidRPr="007014D3">
              <w:t>Analyst</w:t>
            </w:r>
          </w:p>
        </w:tc>
        <w:tc>
          <w:tcPr>
            <w:tcW w:w="2850" w:type="dxa"/>
          </w:tcPr>
          <w:p w14:paraId="06CCEF4D" w14:textId="472F16C5" w:rsidR="0025260F" w:rsidRPr="007014D3" w:rsidRDefault="0025260F" w:rsidP="0025260F">
            <w:pPr>
              <w:jc w:val="center"/>
            </w:pPr>
            <w:r w:rsidRPr="0012450B">
              <w:t>Language Services Unit</w:t>
            </w:r>
          </w:p>
        </w:tc>
        <w:tc>
          <w:tcPr>
            <w:tcW w:w="1920" w:type="dxa"/>
          </w:tcPr>
          <w:p w14:paraId="7F051FCE" w14:textId="5573573A" w:rsidR="0025260F" w:rsidRPr="007014D3" w:rsidRDefault="0025260F" w:rsidP="0025260F">
            <w:pPr>
              <w:jc w:val="center"/>
            </w:pPr>
            <w:r w:rsidRPr="007014D3">
              <w:t>(916) 65</w:t>
            </w:r>
            <w:r>
              <w:t>1-6873</w:t>
            </w:r>
          </w:p>
        </w:tc>
        <w:tc>
          <w:tcPr>
            <w:tcW w:w="1890" w:type="dxa"/>
          </w:tcPr>
          <w:p w14:paraId="02A222F1" w14:textId="77777777" w:rsidR="0025260F" w:rsidRPr="007014D3" w:rsidRDefault="0025260F" w:rsidP="0025260F">
            <w:pPr>
              <w:jc w:val="center"/>
            </w:pPr>
            <w:r>
              <w:t>N/A</w:t>
            </w:r>
          </w:p>
        </w:tc>
      </w:tr>
      <w:tr w:rsidR="0025260F" w14:paraId="2B712FBE" w14:textId="77777777" w:rsidTr="00A848A1">
        <w:tc>
          <w:tcPr>
            <w:tcW w:w="2145" w:type="dxa"/>
          </w:tcPr>
          <w:p w14:paraId="5D087F49" w14:textId="27296DAF" w:rsidR="0025260F" w:rsidRPr="007014D3" w:rsidRDefault="0025260F" w:rsidP="0025260F">
            <w:pPr>
              <w:jc w:val="center"/>
            </w:pPr>
            <w:r>
              <w:t>Anna Jaime</w:t>
            </w:r>
          </w:p>
        </w:tc>
        <w:tc>
          <w:tcPr>
            <w:tcW w:w="2080" w:type="dxa"/>
          </w:tcPr>
          <w:p w14:paraId="2A07F920" w14:textId="77777777" w:rsidR="0025260F" w:rsidRPr="007014D3" w:rsidRDefault="0025260F" w:rsidP="0025260F">
            <w:pPr>
              <w:jc w:val="center"/>
            </w:pPr>
            <w:r w:rsidRPr="007014D3">
              <w:t>Analyst</w:t>
            </w:r>
          </w:p>
        </w:tc>
        <w:tc>
          <w:tcPr>
            <w:tcW w:w="2850" w:type="dxa"/>
          </w:tcPr>
          <w:p w14:paraId="0EECFFCB" w14:textId="56AE5AFC" w:rsidR="0025260F" w:rsidRPr="007014D3" w:rsidRDefault="0025260F" w:rsidP="0025260F">
            <w:pPr>
              <w:jc w:val="center"/>
            </w:pPr>
            <w:r w:rsidRPr="0012450B">
              <w:t>Language Services Unit</w:t>
            </w:r>
          </w:p>
        </w:tc>
        <w:tc>
          <w:tcPr>
            <w:tcW w:w="1920" w:type="dxa"/>
          </w:tcPr>
          <w:p w14:paraId="351DC6F1" w14:textId="7926FE55" w:rsidR="0025260F" w:rsidRPr="007014D3" w:rsidRDefault="0025260F" w:rsidP="0025260F">
            <w:pPr>
              <w:jc w:val="center"/>
            </w:pPr>
            <w:r w:rsidRPr="007014D3">
              <w:t>(916) 65</w:t>
            </w:r>
            <w:r>
              <w:t>1-8871</w:t>
            </w:r>
          </w:p>
        </w:tc>
        <w:tc>
          <w:tcPr>
            <w:tcW w:w="1890" w:type="dxa"/>
          </w:tcPr>
          <w:p w14:paraId="5265EE3B" w14:textId="77777777" w:rsidR="0025260F" w:rsidRPr="007014D3" w:rsidRDefault="0025260F" w:rsidP="0025260F">
            <w:pPr>
              <w:jc w:val="center"/>
            </w:pPr>
            <w:r>
              <w:t>N/A</w:t>
            </w:r>
          </w:p>
        </w:tc>
      </w:tr>
      <w:tr w:rsidR="0025260F" w14:paraId="5D4F8F89" w14:textId="77777777" w:rsidTr="00A848A1">
        <w:tc>
          <w:tcPr>
            <w:tcW w:w="2145" w:type="dxa"/>
          </w:tcPr>
          <w:p w14:paraId="30414B7D" w14:textId="671A8892" w:rsidR="0025260F" w:rsidRPr="007014D3" w:rsidRDefault="0025260F" w:rsidP="0025260F">
            <w:pPr>
              <w:jc w:val="center"/>
            </w:pPr>
            <w:r>
              <w:t>Joe Cheung</w:t>
            </w:r>
          </w:p>
        </w:tc>
        <w:tc>
          <w:tcPr>
            <w:tcW w:w="2080" w:type="dxa"/>
          </w:tcPr>
          <w:p w14:paraId="53F9CE7B" w14:textId="77777777" w:rsidR="0025260F" w:rsidRPr="007014D3" w:rsidRDefault="0025260F" w:rsidP="0025260F">
            <w:pPr>
              <w:jc w:val="center"/>
            </w:pPr>
            <w:r w:rsidRPr="007014D3">
              <w:t>Analyst</w:t>
            </w:r>
          </w:p>
        </w:tc>
        <w:tc>
          <w:tcPr>
            <w:tcW w:w="2850" w:type="dxa"/>
          </w:tcPr>
          <w:p w14:paraId="317316E2" w14:textId="6E09504A" w:rsidR="0025260F" w:rsidRPr="007014D3" w:rsidRDefault="0025260F" w:rsidP="0025260F">
            <w:pPr>
              <w:jc w:val="center"/>
            </w:pPr>
            <w:r w:rsidRPr="0012450B">
              <w:t>Language Services Unit</w:t>
            </w:r>
          </w:p>
        </w:tc>
        <w:tc>
          <w:tcPr>
            <w:tcW w:w="1920" w:type="dxa"/>
          </w:tcPr>
          <w:p w14:paraId="2741998B" w14:textId="1D8EBAB3" w:rsidR="0025260F" w:rsidRPr="007014D3" w:rsidRDefault="0025260F" w:rsidP="0025260F">
            <w:pPr>
              <w:jc w:val="center"/>
            </w:pPr>
            <w:r w:rsidRPr="007014D3">
              <w:t xml:space="preserve">(916) </w:t>
            </w:r>
            <w:r>
              <w:t>657-1988</w:t>
            </w:r>
          </w:p>
        </w:tc>
        <w:tc>
          <w:tcPr>
            <w:tcW w:w="1890" w:type="dxa"/>
          </w:tcPr>
          <w:p w14:paraId="1AAC413D" w14:textId="77777777" w:rsidR="0025260F" w:rsidRPr="007014D3" w:rsidRDefault="0025260F" w:rsidP="0025260F">
            <w:pPr>
              <w:jc w:val="center"/>
            </w:pPr>
            <w:r>
              <w:t>N/A</w:t>
            </w:r>
          </w:p>
        </w:tc>
      </w:tr>
      <w:tr w:rsidR="0025260F" w14:paraId="6E22539C" w14:textId="77777777" w:rsidTr="00A848A1">
        <w:tc>
          <w:tcPr>
            <w:tcW w:w="2145" w:type="dxa"/>
          </w:tcPr>
          <w:p w14:paraId="50425475" w14:textId="2E14DE6F" w:rsidR="0025260F" w:rsidRPr="007014D3" w:rsidRDefault="0025260F" w:rsidP="0025260F">
            <w:pPr>
              <w:jc w:val="center"/>
            </w:pPr>
            <w:r>
              <w:t>Ana Burgos-Munguia</w:t>
            </w:r>
          </w:p>
        </w:tc>
        <w:tc>
          <w:tcPr>
            <w:tcW w:w="2080" w:type="dxa"/>
          </w:tcPr>
          <w:p w14:paraId="1BAEF69B" w14:textId="77777777" w:rsidR="0025260F" w:rsidRPr="007014D3" w:rsidRDefault="0025260F" w:rsidP="0025260F">
            <w:pPr>
              <w:jc w:val="center"/>
            </w:pPr>
            <w:r w:rsidRPr="007014D3">
              <w:t>Analyst</w:t>
            </w:r>
          </w:p>
        </w:tc>
        <w:tc>
          <w:tcPr>
            <w:tcW w:w="2850" w:type="dxa"/>
          </w:tcPr>
          <w:p w14:paraId="22375394" w14:textId="7824F091" w:rsidR="0025260F" w:rsidRPr="007014D3" w:rsidRDefault="0025260F" w:rsidP="0025260F">
            <w:pPr>
              <w:jc w:val="center"/>
            </w:pPr>
            <w:r w:rsidRPr="0012450B">
              <w:t>Language Services Unit</w:t>
            </w:r>
          </w:p>
        </w:tc>
        <w:tc>
          <w:tcPr>
            <w:tcW w:w="1920" w:type="dxa"/>
          </w:tcPr>
          <w:p w14:paraId="3F8E223E" w14:textId="782C0977" w:rsidR="0025260F" w:rsidRPr="007014D3" w:rsidRDefault="0025260F" w:rsidP="0025260F">
            <w:pPr>
              <w:jc w:val="center"/>
            </w:pPr>
            <w:r w:rsidRPr="007014D3">
              <w:t xml:space="preserve">(916) </w:t>
            </w:r>
            <w:r>
              <w:t>657-0505</w:t>
            </w:r>
          </w:p>
        </w:tc>
        <w:tc>
          <w:tcPr>
            <w:tcW w:w="1890" w:type="dxa"/>
          </w:tcPr>
          <w:p w14:paraId="4AC47752" w14:textId="77777777" w:rsidR="0025260F" w:rsidRPr="007014D3" w:rsidRDefault="0025260F" w:rsidP="0025260F">
            <w:pPr>
              <w:jc w:val="center"/>
            </w:pPr>
            <w:r>
              <w:t>N/A</w:t>
            </w:r>
          </w:p>
        </w:tc>
      </w:tr>
    </w:tbl>
    <w:p w14:paraId="0A046D1D" w14:textId="77777777" w:rsidR="00174D33" w:rsidRPr="005C28D6" w:rsidRDefault="00174D33" w:rsidP="00174D33">
      <w:pPr>
        <w:rPr>
          <w:rFonts w:asciiTheme="majorHAnsi" w:hAnsiTheme="majorHAnsi" w:cstheme="majorHAnsi"/>
          <w:sz w:val="28"/>
          <w:szCs w:val="28"/>
        </w:rPr>
        <w:sectPr w:rsidR="00174D33" w:rsidRPr="005C28D6" w:rsidSect="00174D33">
          <w:type w:val="continuous"/>
          <w:pgSz w:w="12240" w:h="15840"/>
          <w:pgMar w:top="432" w:right="720" w:bottom="432" w:left="720" w:header="720" w:footer="720" w:gutter="0"/>
          <w:cols w:space="720"/>
          <w:docGrid w:linePitch="360"/>
        </w:sectPr>
      </w:pPr>
    </w:p>
    <w:p w14:paraId="7AE56FD4" w14:textId="13E7B05C" w:rsidR="002914D9" w:rsidRPr="004B629D" w:rsidRDefault="002B5401" w:rsidP="003A1297">
      <w:pPr>
        <w:pStyle w:val="Heading2"/>
        <w:spacing w:line="240" w:lineRule="auto"/>
        <w:contextualSpacing/>
        <w:rPr>
          <w:rStyle w:val="IntenseReference"/>
          <w:rFonts w:asciiTheme="majorHAnsi" w:hAnsiTheme="majorHAnsi" w:cstheme="majorHAnsi"/>
          <w:smallCaps w:val="0"/>
          <w:color w:val="auto"/>
          <w:spacing w:val="0"/>
          <w:sz w:val="28"/>
          <w:szCs w:val="28"/>
        </w:rPr>
      </w:pPr>
      <w:r w:rsidRPr="004B629D">
        <w:rPr>
          <w:rStyle w:val="IntenseReference"/>
          <w:rFonts w:asciiTheme="majorHAnsi" w:hAnsiTheme="majorHAnsi" w:cstheme="majorHAnsi"/>
          <w:smallCaps w:val="0"/>
          <w:color w:val="auto"/>
          <w:spacing w:val="0"/>
          <w:sz w:val="28"/>
          <w:szCs w:val="28"/>
        </w:rPr>
        <w:t>Ac</w:t>
      </w:r>
      <w:r w:rsidR="0042081D" w:rsidRPr="004B629D">
        <w:rPr>
          <w:rStyle w:val="IntenseReference"/>
          <w:rFonts w:asciiTheme="majorHAnsi" w:hAnsiTheme="majorHAnsi" w:cstheme="majorHAnsi"/>
          <w:smallCaps w:val="0"/>
          <w:color w:val="auto"/>
          <w:spacing w:val="0"/>
          <w:sz w:val="28"/>
          <w:szCs w:val="28"/>
        </w:rPr>
        <w:t>cessibility and Policy Unit</w:t>
      </w:r>
      <w:r w:rsidR="006B7AF5" w:rsidRPr="004B629D">
        <w:rPr>
          <w:rStyle w:val="IntenseReference"/>
          <w:rFonts w:asciiTheme="majorHAnsi" w:hAnsiTheme="majorHAnsi" w:cstheme="majorHAnsi"/>
          <w:smallCaps w:val="0"/>
          <w:color w:val="auto"/>
          <w:spacing w:val="0"/>
          <w:sz w:val="28"/>
          <w:szCs w:val="28"/>
        </w:rPr>
        <w:t xml:space="preserve"> </w:t>
      </w:r>
    </w:p>
    <w:p w14:paraId="591DB7C1" w14:textId="723517F5" w:rsidR="00257996" w:rsidRPr="00E50F6A" w:rsidRDefault="00257996" w:rsidP="005F4BA0">
      <w:pPr>
        <w:spacing w:after="0"/>
        <w:jc w:val="center"/>
        <w:rPr>
          <w:rStyle w:val="IntenseReference"/>
          <w:b w:val="0"/>
          <w:bCs w:val="0"/>
          <w:color w:val="auto"/>
          <w:sz w:val="24"/>
          <w:szCs w:val="24"/>
        </w:rPr>
      </w:pPr>
      <w:r w:rsidRPr="002B5401">
        <w:rPr>
          <w:rStyle w:val="IntenseReference"/>
          <w:color w:val="auto"/>
          <w:sz w:val="24"/>
          <w:szCs w:val="24"/>
        </w:rPr>
        <w:t xml:space="preserve">Main </w:t>
      </w:r>
      <w:r w:rsidR="004E5415" w:rsidRPr="002B5401">
        <w:rPr>
          <w:rStyle w:val="IntenseReference"/>
          <w:color w:val="auto"/>
          <w:sz w:val="24"/>
          <w:szCs w:val="24"/>
        </w:rPr>
        <w:t>Line</w:t>
      </w:r>
      <w:r w:rsidRPr="00E50F6A">
        <w:rPr>
          <w:rStyle w:val="IntenseReference"/>
          <w:b w:val="0"/>
          <w:bCs w:val="0"/>
          <w:color w:val="auto"/>
          <w:sz w:val="24"/>
          <w:szCs w:val="24"/>
        </w:rPr>
        <w:t xml:space="preserve">: (916) </w:t>
      </w:r>
      <w:r w:rsidR="002D4DC9">
        <w:rPr>
          <w:rStyle w:val="IntenseReference"/>
          <w:b w:val="0"/>
          <w:bCs w:val="0"/>
          <w:color w:val="auto"/>
          <w:sz w:val="24"/>
          <w:szCs w:val="24"/>
        </w:rPr>
        <w:t>651-5647</w:t>
      </w:r>
    </w:p>
    <w:p w14:paraId="127FC930" w14:textId="5E7AA4BF" w:rsidR="00542911" w:rsidRPr="006B7AF5" w:rsidRDefault="002866BA" w:rsidP="005F4BA0">
      <w:pPr>
        <w:spacing w:after="0"/>
        <w:jc w:val="center"/>
        <w:rPr>
          <w:rStyle w:val="IntenseReference"/>
        </w:rPr>
      </w:pPr>
      <w:r w:rsidRPr="00E50F6A">
        <w:rPr>
          <w:rStyle w:val="IntenseReference"/>
          <w:b w:val="0"/>
          <w:bCs w:val="0"/>
          <w:color w:val="auto"/>
          <w:sz w:val="24"/>
          <w:szCs w:val="24"/>
        </w:rPr>
        <w:t xml:space="preserve">MS </w:t>
      </w:r>
      <w:r w:rsidR="0042081D">
        <w:rPr>
          <w:rStyle w:val="IntenseReference"/>
          <w:b w:val="0"/>
          <w:bCs w:val="0"/>
          <w:color w:val="auto"/>
          <w:sz w:val="24"/>
          <w:szCs w:val="24"/>
        </w:rPr>
        <w:t>8-</w:t>
      </w:r>
      <w:r w:rsidR="002D4DC9">
        <w:rPr>
          <w:rStyle w:val="IntenseReference"/>
          <w:b w:val="0"/>
          <w:bCs w:val="0"/>
          <w:color w:val="auto"/>
          <w:sz w:val="24"/>
          <w:szCs w:val="24"/>
        </w:rPr>
        <w:t>4</w:t>
      </w:r>
      <w:r w:rsidR="0042081D">
        <w:rPr>
          <w:rStyle w:val="IntenseReference"/>
          <w:b w:val="0"/>
          <w:bCs w:val="0"/>
          <w:color w:val="auto"/>
          <w:sz w:val="24"/>
          <w:szCs w:val="24"/>
        </w:rPr>
        <w:t xml:space="preserve"> -</w:t>
      </w:r>
      <w:r w:rsidR="002D4DC9">
        <w:rPr>
          <w:rStyle w:val="IntenseReference"/>
          <w:b w:val="0"/>
          <w:bCs w:val="0"/>
          <w:color w:val="auto"/>
          <w:sz w:val="24"/>
          <w:szCs w:val="24"/>
        </w:rPr>
        <w:t>182</w:t>
      </w:r>
      <w:r w:rsidR="001C7F68" w:rsidRPr="001C7F68">
        <w:rPr>
          <w:rStyle w:val="IntenseReference"/>
          <w:b w:val="0"/>
          <w:bCs w:val="0"/>
          <w:color w:val="auto"/>
          <w:sz w:val="24"/>
          <w:szCs w:val="24"/>
        </w:rPr>
        <w:t xml:space="preserve"> |</w:t>
      </w:r>
      <w:r w:rsidRPr="00E50F6A">
        <w:rPr>
          <w:rStyle w:val="IntenseReference"/>
          <w:b w:val="0"/>
          <w:bCs w:val="0"/>
          <w:color w:val="auto"/>
          <w:sz w:val="24"/>
          <w:szCs w:val="24"/>
        </w:rPr>
        <w:t xml:space="preserve"> Unit 0</w:t>
      </w:r>
      <w:r w:rsidR="0042081D">
        <w:rPr>
          <w:rStyle w:val="IntenseReference"/>
          <w:b w:val="0"/>
          <w:bCs w:val="0"/>
          <w:color w:val="auto"/>
          <w:sz w:val="24"/>
          <w:szCs w:val="24"/>
        </w:rPr>
        <w:t>43</w:t>
      </w:r>
      <w:r w:rsidR="001C7F68">
        <w:rPr>
          <w:rStyle w:val="IntenseReference"/>
          <w:b w:val="0"/>
          <w:bCs w:val="0"/>
          <w:color w:val="auto"/>
          <w:sz w:val="24"/>
          <w:szCs w:val="24"/>
        </w:rPr>
        <w:t xml:space="preserve"> </w:t>
      </w:r>
      <w:r w:rsidR="001C7F68" w:rsidRPr="001C7F68">
        <w:rPr>
          <w:rStyle w:val="IntenseReference"/>
          <w:b w:val="0"/>
          <w:bCs w:val="0"/>
          <w:color w:val="auto"/>
          <w:sz w:val="24"/>
          <w:szCs w:val="24"/>
        </w:rPr>
        <w:t xml:space="preserve">| </w:t>
      </w:r>
      <w:bookmarkStart w:id="1" w:name="_Hlk44408561"/>
      <w:r w:rsidRPr="00E50F6A">
        <w:rPr>
          <w:rStyle w:val="IntenseReference"/>
          <w:b w:val="0"/>
          <w:bCs w:val="0"/>
          <w:color w:val="auto"/>
          <w:sz w:val="24"/>
          <w:szCs w:val="24"/>
        </w:rPr>
        <w:t>Index</w:t>
      </w:r>
      <w:bookmarkEnd w:id="1"/>
      <w:r w:rsidRPr="00E50F6A">
        <w:rPr>
          <w:rStyle w:val="IntenseReference"/>
          <w:b w:val="0"/>
          <w:bCs w:val="0"/>
          <w:color w:val="auto"/>
          <w:sz w:val="24"/>
          <w:szCs w:val="24"/>
        </w:rPr>
        <w:t xml:space="preserve"> 60</w:t>
      </w:r>
      <w:r w:rsidR="003F2AC8">
        <w:rPr>
          <w:rStyle w:val="IntenseReference"/>
          <w:b w:val="0"/>
          <w:bCs w:val="0"/>
          <w:color w:val="auto"/>
          <w:sz w:val="24"/>
          <w:szCs w:val="24"/>
        </w:rPr>
        <w:t>43</w:t>
      </w:r>
      <w:r w:rsidR="001C7F68">
        <w:rPr>
          <w:rStyle w:val="IntenseReference"/>
          <w:b w:val="0"/>
          <w:bCs w:val="0"/>
          <w:color w:val="auto"/>
          <w:sz w:val="24"/>
          <w:szCs w:val="24"/>
        </w:rPr>
        <w:t xml:space="preserve"> </w:t>
      </w:r>
      <w:r w:rsidR="001C7F68" w:rsidRPr="001C7F68">
        <w:rPr>
          <w:rStyle w:val="IntenseReference"/>
          <w:b w:val="0"/>
          <w:bCs w:val="0"/>
          <w:color w:val="auto"/>
          <w:sz w:val="24"/>
          <w:szCs w:val="24"/>
        </w:rPr>
        <w:t xml:space="preserve">| </w:t>
      </w:r>
      <w:r w:rsidRPr="00E50F6A">
        <w:rPr>
          <w:rStyle w:val="IntenseReference"/>
          <w:b w:val="0"/>
          <w:bCs w:val="0"/>
          <w:color w:val="auto"/>
          <w:sz w:val="24"/>
          <w:szCs w:val="24"/>
        </w:rPr>
        <w:t>Service location 960</w:t>
      </w:r>
      <w:r w:rsidR="003F2AC8">
        <w:rPr>
          <w:rStyle w:val="IntenseReference"/>
          <w:b w:val="0"/>
          <w:bCs w:val="0"/>
          <w:color w:val="auto"/>
          <w:sz w:val="24"/>
          <w:szCs w:val="24"/>
        </w:rPr>
        <w:t>43</w:t>
      </w:r>
    </w:p>
    <w:tbl>
      <w:tblPr>
        <w:tblStyle w:val="TableGrid"/>
        <w:tblW w:w="10885" w:type="dxa"/>
        <w:tblLook w:val="04A0" w:firstRow="1" w:lastRow="0" w:firstColumn="1" w:lastColumn="0" w:noHBand="0" w:noVBand="1"/>
      </w:tblPr>
      <w:tblGrid>
        <w:gridCol w:w="2416"/>
        <w:gridCol w:w="1485"/>
        <w:gridCol w:w="3378"/>
        <w:gridCol w:w="1806"/>
        <w:gridCol w:w="1800"/>
      </w:tblGrid>
      <w:tr w:rsidR="001C6864" w:rsidRPr="0094366F" w14:paraId="169555D7" w14:textId="77777777" w:rsidTr="796DD521">
        <w:tc>
          <w:tcPr>
            <w:tcW w:w="2416" w:type="dxa"/>
            <w:shd w:val="clear" w:color="auto" w:fill="E2EFD9" w:themeFill="accent6" w:themeFillTint="33"/>
          </w:tcPr>
          <w:p w14:paraId="64BAD133" w14:textId="77777777" w:rsidR="00EF081D" w:rsidRPr="0094366F" w:rsidRDefault="00EF081D" w:rsidP="00DE27D1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>Staff</w:t>
            </w:r>
          </w:p>
        </w:tc>
        <w:tc>
          <w:tcPr>
            <w:tcW w:w="1485" w:type="dxa"/>
            <w:shd w:val="clear" w:color="auto" w:fill="E2EFD9" w:themeFill="accent6" w:themeFillTint="33"/>
          </w:tcPr>
          <w:p w14:paraId="6DF877BA" w14:textId="77777777" w:rsidR="00EF081D" w:rsidRPr="0094366F" w:rsidRDefault="00EF081D" w:rsidP="00DE27D1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>Classification</w:t>
            </w:r>
          </w:p>
        </w:tc>
        <w:tc>
          <w:tcPr>
            <w:tcW w:w="3378" w:type="dxa"/>
            <w:shd w:val="clear" w:color="auto" w:fill="E2EFD9" w:themeFill="accent6" w:themeFillTint="33"/>
          </w:tcPr>
          <w:p w14:paraId="008D757B" w14:textId="6262EF91" w:rsidR="00EF081D" w:rsidRPr="0094366F" w:rsidRDefault="00EF081D" w:rsidP="00DE27D1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>Bureau</w:t>
            </w:r>
            <w:r w:rsidR="00C37CA8">
              <w:rPr>
                <w:b/>
                <w:bCs/>
              </w:rPr>
              <w:t xml:space="preserve"> or </w:t>
            </w:r>
            <w:r w:rsidRPr="0094366F">
              <w:rPr>
                <w:b/>
                <w:bCs/>
              </w:rPr>
              <w:t>Unit</w:t>
            </w:r>
          </w:p>
        </w:tc>
        <w:tc>
          <w:tcPr>
            <w:tcW w:w="1806" w:type="dxa"/>
            <w:shd w:val="clear" w:color="auto" w:fill="E2EFD9" w:themeFill="accent6" w:themeFillTint="33"/>
          </w:tcPr>
          <w:p w14:paraId="7016117B" w14:textId="22656BB8" w:rsidR="00EF081D" w:rsidRPr="0094366F" w:rsidRDefault="00EF081D" w:rsidP="00DE27D1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>Office</w:t>
            </w:r>
            <w:r w:rsidR="003A1297">
              <w:rPr>
                <w:b/>
                <w:bCs/>
              </w:rPr>
              <w:t xml:space="preserve"> #</w:t>
            </w:r>
          </w:p>
        </w:tc>
        <w:tc>
          <w:tcPr>
            <w:tcW w:w="1800" w:type="dxa"/>
            <w:shd w:val="clear" w:color="auto" w:fill="E2EFD9" w:themeFill="accent6" w:themeFillTint="33"/>
          </w:tcPr>
          <w:p w14:paraId="19A97FB7" w14:textId="2C81ACA6" w:rsidR="00EF081D" w:rsidRPr="0094366F" w:rsidRDefault="00EF081D" w:rsidP="00DE27D1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>Cell</w:t>
            </w:r>
            <w:r w:rsidR="003A1297">
              <w:rPr>
                <w:b/>
                <w:bCs/>
              </w:rPr>
              <w:t xml:space="preserve"> #</w:t>
            </w:r>
          </w:p>
        </w:tc>
      </w:tr>
      <w:tr w:rsidR="00E87857" w14:paraId="4DD22EED" w14:textId="77777777" w:rsidTr="796DD521">
        <w:tc>
          <w:tcPr>
            <w:tcW w:w="2416" w:type="dxa"/>
          </w:tcPr>
          <w:p w14:paraId="1B244AB7" w14:textId="3EBFE07D" w:rsidR="00E87857" w:rsidRPr="00EF081D" w:rsidRDefault="0042081D" w:rsidP="00E8785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Joe Krack</w:t>
            </w:r>
          </w:p>
        </w:tc>
        <w:tc>
          <w:tcPr>
            <w:tcW w:w="1485" w:type="dxa"/>
          </w:tcPr>
          <w:p w14:paraId="5A531D01" w14:textId="06F579CD" w:rsidR="00E87857" w:rsidRPr="00EF081D" w:rsidRDefault="003F2AC8" w:rsidP="00E8785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Manager</w:t>
            </w:r>
          </w:p>
        </w:tc>
        <w:tc>
          <w:tcPr>
            <w:tcW w:w="3378" w:type="dxa"/>
          </w:tcPr>
          <w:p w14:paraId="418C96FD" w14:textId="076E4F1D" w:rsidR="00E87857" w:rsidRPr="00EF081D" w:rsidRDefault="00923846" w:rsidP="00E8785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Accessibility and Policy Unit</w:t>
            </w:r>
          </w:p>
        </w:tc>
        <w:tc>
          <w:tcPr>
            <w:tcW w:w="1806" w:type="dxa"/>
          </w:tcPr>
          <w:p w14:paraId="498949C4" w14:textId="4C2A47C5" w:rsidR="00E87857" w:rsidRPr="00EF081D" w:rsidRDefault="00923846" w:rsidP="00E8785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(916) 651-5647</w:t>
            </w:r>
          </w:p>
        </w:tc>
        <w:tc>
          <w:tcPr>
            <w:tcW w:w="1800" w:type="dxa"/>
          </w:tcPr>
          <w:p w14:paraId="32DFC696" w14:textId="1F40015F" w:rsidR="00E87857" w:rsidRPr="00EF081D" w:rsidRDefault="00923846" w:rsidP="00E8785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</w:tr>
      <w:tr w:rsidR="00E87857" w14:paraId="0FCB64D2" w14:textId="77777777" w:rsidTr="796DD521">
        <w:tc>
          <w:tcPr>
            <w:tcW w:w="2416" w:type="dxa"/>
          </w:tcPr>
          <w:p w14:paraId="4AF8CCCD" w14:textId="2ECB432F" w:rsidR="00E87857" w:rsidRPr="003F2AC8" w:rsidRDefault="00C90D05" w:rsidP="00E87857">
            <w:pPr>
              <w:jc w:val="center"/>
            </w:pPr>
            <w:r>
              <w:t>Sara Willhite</w:t>
            </w:r>
          </w:p>
        </w:tc>
        <w:tc>
          <w:tcPr>
            <w:tcW w:w="1485" w:type="dxa"/>
          </w:tcPr>
          <w:p w14:paraId="45D5B701" w14:textId="552B8A39" w:rsidR="00E87857" w:rsidRPr="003F2AC8" w:rsidRDefault="00C90D05" w:rsidP="00E87857">
            <w:pPr>
              <w:jc w:val="center"/>
            </w:pPr>
            <w:r>
              <w:t>Analyst</w:t>
            </w:r>
          </w:p>
        </w:tc>
        <w:tc>
          <w:tcPr>
            <w:tcW w:w="3378" w:type="dxa"/>
          </w:tcPr>
          <w:p w14:paraId="32DA75BC" w14:textId="18394318" w:rsidR="00E87857" w:rsidRPr="00C90D05" w:rsidRDefault="00C90D05" w:rsidP="00E87857">
            <w:pPr>
              <w:jc w:val="center"/>
            </w:pPr>
            <w:r w:rsidRPr="00C90D05">
              <w:t>Accessibility and Policy Unit</w:t>
            </w:r>
          </w:p>
        </w:tc>
        <w:tc>
          <w:tcPr>
            <w:tcW w:w="1806" w:type="dxa"/>
          </w:tcPr>
          <w:p w14:paraId="01E37502" w14:textId="64EF8670" w:rsidR="00E87857" w:rsidRPr="00C90D05" w:rsidRDefault="00C17AAB" w:rsidP="00E87857">
            <w:pPr>
              <w:jc w:val="center"/>
            </w:pPr>
            <w:r w:rsidRPr="00C90D05">
              <w:t xml:space="preserve">(916) </w:t>
            </w:r>
            <w:r w:rsidR="00497A62" w:rsidRPr="00C90D05">
              <w:t>651-</w:t>
            </w:r>
            <w:r w:rsidR="00C90D05" w:rsidRPr="00C90D05">
              <w:t>5176</w:t>
            </w:r>
          </w:p>
        </w:tc>
        <w:tc>
          <w:tcPr>
            <w:tcW w:w="1800" w:type="dxa"/>
          </w:tcPr>
          <w:p w14:paraId="0E0C7AB0" w14:textId="3AFDC32E" w:rsidR="00E87857" w:rsidRPr="00C90D05" w:rsidRDefault="00C90D05" w:rsidP="00E87857">
            <w:pPr>
              <w:jc w:val="center"/>
            </w:pPr>
            <w:r>
              <w:t>N/A</w:t>
            </w:r>
          </w:p>
        </w:tc>
      </w:tr>
      <w:tr w:rsidR="00E87857" w14:paraId="4D2D2422" w14:textId="77777777" w:rsidTr="796DD521">
        <w:tc>
          <w:tcPr>
            <w:tcW w:w="2416" w:type="dxa"/>
          </w:tcPr>
          <w:p w14:paraId="7A0AE215" w14:textId="29A53B5D" w:rsidR="00E87857" w:rsidRPr="003F2AC8" w:rsidRDefault="00C90D05" w:rsidP="00E87857">
            <w:pPr>
              <w:jc w:val="center"/>
            </w:pPr>
            <w:r>
              <w:t>Kristina Niemi</w:t>
            </w:r>
          </w:p>
        </w:tc>
        <w:tc>
          <w:tcPr>
            <w:tcW w:w="1485" w:type="dxa"/>
          </w:tcPr>
          <w:p w14:paraId="0E903CB0" w14:textId="4CDB8619" w:rsidR="00E87857" w:rsidRPr="003F2AC8" w:rsidRDefault="00C90D05" w:rsidP="00E87857">
            <w:pPr>
              <w:jc w:val="center"/>
            </w:pPr>
            <w:r>
              <w:t>Analyst</w:t>
            </w:r>
          </w:p>
        </w:tc>
        <w:tc>
          <w:tcPr>
            <w:tcW w:w="3378" w:type="dxa"/>
          </w:tcPr>
          <w:p w14:paraId="403BD269" w14:textId="242D4168" w:rsidR="00E87857" w:rsidRPr="00C90D05" w:rsidRDefault="00C90D05" w:rsidP="00E87857">
            <w:pPr>
              <w:jc w:val="center"/>
            </w:pPr>
            <w:r w:rsidRPr="00C90D05">
              <w:t>Accessibility and Policy Unit</w:t>
            </w:r>
          </w:p>
        </w:tc>
        <w:tc>
          <w:tcPr>
            <w:tcW w:w="1806" w:type="dxa"/>
          </w:tcPr>
          <w:p w14:paraId="4E74E58F" w14:textId="049E2444" w:rsidR="00E87857" w:rsidRPr="00C90D05" w:rsidRDefault="00C90D05" w:rsidP="00E87857">
            <w:pPr>
              <w:jc w:val="center"/>
            </w:pPr>
            <w:r>
              <w:t>(916) 651-7088</w:t>
            </w:r>
          </w:p>
        </w:tc>
        <w:tc>
          <w:tcPr>
            <w:tcW w:w="1800" w:type="dxa"/>
          </w:tcPr>
          <w:p w14:paraId="75976C92" w14:textId="60307511" w:rsidR="00E87857" w:rsidRPr="00C90D05" w:rsidRDefault="00C90D05" w:rsidP="00E87857">
            <w:pPr>
              <w:jc w:val="center"/>
            </w:pPr>
            <w:r>
              <w:t>N/A</w:t>
            </w:r>
          </w:p>
        </w:tc>
      </w:tr>
      <w:tr w:rsidR="00E87857" w14:paraId="1B1E722B" w14:textId="77777777" w:rsidTr="796DD521">
        <w:tc>
          <w:tcPr>
            <w:tcW w:w="2416" w:type="dxa"/>
          </w:tcPr>
          <w:p w14:paraId="57D0195F" w14:textId="7A9BA1EF" w:rsidR="00E87857" w:rsidRDefault="00C90D05" w:rsidP="00E87857">
            <w:pPr>
              <w:jc w:val="center"/>
            </w:pPr>
            <w:r>
              <w:t>Greg Matthews</w:t>
            </w:r>
          </w:p>
        </w:tc>
        <w:tc>
          <w:tcPr>
            <w:tcW w:w="1485" w:type="dxa"/>
          </w:tcPr>
          <w:p w14:paraId="656A365D" w14:textId="77777777" w:rsidR="00E87857" w:rsidRDefault="00E87857" w:rsidP="00E87857">
            <w:pPr>
              <w:jc w:val="center"/>
            </w:pPr>
            <w:r>
              <w:t>Analyst</w:t>
            </w:r>
          </w:p>
        </w:tc>
        <w:tc>
          <w:tcPr>
            <w:tcW w:w="3378" w:type="dxa"/>
          </w:tcPr>
          <w:p w14:paraId="78250A31" w14:textId="7975A417" w:rsidR="00E87857" w:rsidRPr="00C90D05" w:rsidRDefault="00C90D05" w:rsidP="00E87857">
            <w:pPr>
              <w:jc w:val="center"/>
            </w:pPr>
            <w:r w:rsidRPr="00C90D05">
              <w:t>Accessibility and Policy Unit</w:t>
            </w:r>
          </w:p>
        </w:tc>
        <w:tc>
          <w:tcPr>
            <w:tcW w:w="1806" w:type="dxa"/>
          </w:tcPr>
          <w:p w14:paraId="36B47A5B" w14:textId="16A18A06" w:rsidR="00E87857" w:rsidRDefault="00C90D05" w:rsidP="00E87857">
            <w:pPr>
              <w:jc w:val="center"/>
            </w:pPr>
            <w:r>
              <w:t>(916) 651-2173</w:t>
            </w:r>
          </w:p>
        </w:tc>
        <w:tc>
          <w:tcPr>
            <w:tcW w:w="1800" w:type="dxa"/>
          </w:tcPr>
          <w:p w14:paraId="44C6D677" w14:textId="7F920818" w:rsidR="00E87857" w:rsidRDefault="00C90D05" w:rsidP="00E87857">
            <w:pPr>
              <w:jc w:val="center"/>
            </w:pPr>
            <w:r>
              <w:t>N/A</w:t>
            </w:r>
          </w:p>
        </w:tc>
      </w:tr>
      <w:tr w:rsidR="00E87857" w14:paraId="2E4C5633" w14:textId="77777777" w:rsidTr="796DD521">
        <w:tc>
          <w:tcPr>
            <w:tcW w:w="2416" w:type="dxa"/>
          </w:tcPr>
          <w:p w14:paraId="7A0E946A" w14:textId="35B6467D" w:rsidR="00E87857" w:rsidRDefault="00C90D05" w:rsidP="00E87857">
            <w:pPr>
              <w:jc w:val="center"/>
            </w:pPr>
            <w:r>
              <w:t>Edward Flores</w:t>
            </w:r>
          </w:p>
        </w:tc>
        <w:tc>
          <w:tcPr>
            <w:tcW w:w="1485" w:type="dxa"/>
          </w:tcPr>
          <w:p w14:paraId="1C609A93" w14:textId="3011C469" w:rsidR="00E87857" w:rsidRDefault="00E87857" w:rsidP="00E87857">
            <w:pPr>
              <w:jc w:val="center"/>
            </w:pPr>
            <w:r>
              <w:t>Analyst</w:t>
            </w:r>
            <w:r w:rsidR="00C90D05">
              <w:t xml:space="preserve"> (RA)</w:t>
            </w:r>
          </w:p>
        </w:tc>
        <w:tc>
          <w:tcPr>
            <w:tcW w:w="3378" w:type="dxa"/>
          </w:tcPr>
          <w:p w14:paraId="1981EF7D" w14:textId="73377C2D" w:rsidR="00E87857" w:rsidRPr="00C90D05" w:rsidRDefault="00C90D05" w:rsidP="00E87857">
            <w:pPr>
              <w:jc w:val="center"/>
            </w:pPr>
            <w:r w:rsidRPr="00C90D05">
              <w:t>Accessibility and Policy Unit</w:t>
            </w:r>
          </w:p>
        </w:tc>
        <w:tc>
          <w:tcPr>
            <w:tcW w:w="1806" w:type="dxa"/>
          </w:tcPr>
          <w:p w14:paraId="4116BAD1" w14:textId="245CC17F" w:rsidR="00E87857" w:rsidRDefault="00C90D05" w:rsidP="00E87857">
            <w:pPr>
              <w:jc w:val="center"/>
            </w:pPr>
            <w:r>
              <w:t>(916) 651-5512</w:t>
            </w:r>
          </w:p>
        </w:tc>
        <w:tc>
          <w:tcPr>
            <w:tcW w:w="1800" w:type="dxa"/>
          </w:tcPr>
          <w:p w14:paraId="2009AD5C" w14:textId="54E13FD2" w:rsidR="00E87857" w:rsidRDefault="00C90D05" w:rsidP="00E87857">
            <w:pPr>
              <w:jc w:val="center"/>
            </w:pPr>
            <w:r>
              <w:t>N/A</w:t>
            </w:r>
          </w:p>
        </w:tc>
      </w:tr>
    </w:tbl>
    <w:p w14:paraId="35134310" w14:textId="77777777" w:rsidR="002B5401" w:rsidRDefault="002B5401" w:rsidP="000E06DA">
      <w:pPr>
        <w:jc w:val="center"/>
        <w:rPr>
          <w:rFonts w:asciiTheme="majorHAnsi" w:hAnsiTheme="majorHAnsi" w:cstheme="majorHAnsi"/>
          <w:sz w:val="28"/>
          <w:szCs w:val="28"/>
        </w:rPr>
      </w:pPr>
    </w:p>
    <w:p w14:paraId="155B2DF0" w14:textId="77777777" w:rsidR="002B5401" w:rsidRDefault="002B5401" w:rsidP="000E06DA">
      <w:pPr>
        <w:jc w:val="center"/>
        <w:rPr>
          <w:rFonts w:asciiTheme="majorHAnsi" w:hAnsiTheme="majorHAnsi" w:cstheme="majorHAnsi"/>
          <w:sz w:val="28"/>
          <w:szCs w:val="28"/>
        </w:rPr>
      </w:pPr>
    </w:p>
    <w:p w14:paraId="43879D1C" w14:textId="359006B1" w:rsidR="002B5401" w:rsidRPr="004B629D" w:rsidRDefault="002B5401" w:rsidP="002B5401">
      <w:pPr>
        <w:pStyle w:val="Heading2"/>
        <w:spacing w:line="240" w:lineRule="auto"/>
        <w:contextualSpacing/>
        <w:rPr>
          <w:rStyle w:val="IntenseReference"/>
          <w:rFonts w:asciiTheme="majorHAnsi" w:hAnsiTheme="majorHAnsi" w:cstheme="majorHAnsi"/>
          <w:smallCaps w:val="0"/>
          <w:color w:val="auto"/>
          <w:spacing w:val="0"/>
          <w:sz w:val="28"/>
          <w:szCs w:val="28"/>
        </w:rPr>
      </w:pPr>
      <w:r w:rsidRPr="004B629D">
        <w:rPr>
          <w:rStyle w:val="IntenseReference"/>
          <w:rFonts w:asciiTheme="majorHAnsi" w:hAnsiTheme="majorHAnsi" w:cstheme="majorHAnsi"/>
          <w:smallCaps w:val="0"/>
          <w:color w:val="auto"/>
          <w:spacing w:val="0"/>
          <w:sz w:val="28"/>
          <w:szCs w:val="28"/>
        </w:rPr>
        <w:t>Office of Special Services Unit</w:t>
      </w:r>
    </w:p>
    <w:p w14:paraId="715D922F" w14:textId="1DE8C6E9" w:rsidR="006F2BD6" w:rsidRPr="004B629D" w:rsidRDefault="006F2BD6" w:rsidP="006F2BD6">
      <w:pPr>
        <w:jc w:val="center"/>
        <w:rPr>
          <w:rFonts w:asciiTheme="majorHAnsi" w:hAnsiTheme="majorHAnsi" w:cstheme="majorHAnsi"/>
          <w:b/>
          <w:bCs/>
          <w:sz w:val="28"/>
          <w:szCs w:val="28"/>
        </w:rPr>
      </w:pPr>
      <w:r w:rsidRPr="004B629D">
        <w:rPr>
          <w:rFonts w:asciiTheme="majorHAnsi" w:hAnsiTheme="majorHAnsi" w:cstheme="majorHAnsi"/>
          <w:b/>
          <w:bCs/>
          <w:sz w:val="28"/>
          <w:szCs w:val="28"/>
        </w:rPr>
        <w:t>Office of Deaf Access (ODA) and Office of Services to the Blind (OSB)</w:t>
      </w:r>
    </w:p>
    <w:p w14:paraId="605C33C7" w14:textId="77777777" w:rsidR="007922DB" w:rsidRDefault="002B5401" w:rsidP="002B5401">
      <w:pPr>
        <w:spacing w:after="0"/>
        <w:jc w:val="center"/>
        <w:rPr>
          <w:rStyle w:val="IntenseReference"/>
          <w:b w:val="0"/>
          <w:bCs w:val="0"/>
          <w:color w:val="auto"/>
          <w:sz w:val="24"/>
          <w:szCs w:val="24"/>
        </w:rPr>
      </w:pPr>
      <w:r w:rsidRPr="00E50F6A">
        <w:rPr>
          <w:rStyle w:val="IntenseReference"/>
          <w:color w:val="auto"/>
          <w:sz w:val="24"/>
          <w:szCs w:val="24"/>
        </w:rPr>
        <w:t xml:space="preserve"> Main Line</w:t>
      </w:r>
      <w:r>
        <w:rPr>
          <w:rStyle w:val="IntenseReference"/>
          <w:color w:val="auto"/>
          <w:sz w:val="24"/>
          <w:szCs w:val="24"/>
        </w:rPr>
        <w:t xml:space="preserve"> (ODA)</w:t>
      </w:r>
      <w:r w:rsidRPr="00E50F6A">
        <w:rPr>
          <w:rStyle w:val="IntenseReference"/>
          <w:b w:val="0"/>
          <w:bCs w:val="0"/>
          <w:color w:val="auto"/>
          <w:sz w:val="24"/>
          <w:szCs w:val="24"/>
        </w:rPr>
        <w:t xml:space="preserve">: (916) </w:t>
      </w:r>
      <w:r>
        <w:rPr>
          <w:rStyle w:val="IntenseReference"/>
          <w:b w:val="0"/>
          <w:bCs w:val="0"/>
          <w:color w:val="auto"/>
          <w:sz w:val="24"/>
          <w:szCs w:val="24"/>
        </w:rPr>
        <w:t xml:space="preserve">653 -8320   </w:t>
      </w:r>
      <w:r w:rsidRPr="00E50F6A">
        <w:rPr>
          <w:rStyle w:val="IntenseReference"/>
          <w:color w:val="auto"/>
          <w:sz w:val="24"/>
          <w:szCs w:val="24"/>
        </w:rPr>
        <w:t>Main Line</w:t>
      </w:r>
      <w:r>
        <w:rPr>
          <w:rStyle w:val="IntenseReference"/>
          <w:color w:val="auto"/>
          <w:sz w:val="24"/>
          <w:szCs w:val="24"/>
        </w:rPr>
        <w:t xml:space="preserve"> (OSB)</w:t>
      </w:r>
      <w:r w:rsidRPr="00E50F6A">
        <w:rPr>
          <w:rStyle w:val="IntenseReference"/>
          <w:b w:val="0"/>
          <w:bCs w:val="0"/>
          <w:color w:val="auto"/>
          <w:sz w:val="24"/>
          <w:szCs w:val="24"/>
        </w:rPr>
        <w:t xml:space="preserve">: </w:t>
      </w:r>
      <w:r>
        <w:rPr>
          <w:rStyle w:val="IntenseReference"/>
          <w:b w:val="0"/>
          <w:bCs w:val="0"/>
          <w:color w:val="auto"/>
          <w:sz w:val="24"/>
          <w:szCs w:val="24"/>
        </w:rPr>
        <w:t xml:space="preserve">(916) 657-3327 </w:t>
      </w:r>
    </w:p>
    <w:p w14:paraId="44A32259" w14:textId="31DC7951" w:rsidR="002B5401" w:rsidRPr="00E50F6A" w:rsidRDefault="007922DB" w:rsidP="002B5401">
      <w:pPr>
        <w:spacing w:after="0"/>
        <w:jc w:val="center"/>
        <w:rPr>
          <w:rStyle w:val="IntenseReference"/>
          <w:b w:val="0"/>
          <w:bCs w:val="0"/>
          <w:color w:val="auto"/>
          <w:sz w:val="24"/>
          <w:szCs w:val="24"/>
        </w:rPr>
      </w:pPr>
      <w:r>
        <w:rPr>
          <w:rStyle w:val="IntenseReference"/>
          <w:color w:val="auto"/>
          <w:sz w:val="24"/>
          <w:szCs w:val="24"/>
        </w:rPr>
        <w:t xml:space="preserve">TTY Number: </w:t>
      </w:r>
      <w:r w:rsidRPr="007922DB">
        <w:rPr>
          <w:rStyle w:val="IntenseReference"/>
          <w:b w:val="0"/>
          <w:bCs w:val="0"/>
          <w:color w:val="auto"/>
          <w:sz w:val="24"/>
          <w:szCs w:val="24"/>
        </w:rPr>
        <w:t>(916) 653-7890</w:t>
      </w:r>
      <w:r>
        <w:rPr>
          <w:rStyle w:val="IntenseReference"/>
          <w:color w:val="auto"/>
          <w:sz w:val="24"/>
          <w:szCs w:val="24"/>
        </w:rPr>
        <w:t xml:space="preserve"> F</w:t>
      </w:r>
      <w:r w:rsidR="002B5401" w:rsidRPr="002B5401">
        <w:rPr>
          <w:rStyle w:val="IntenseReference"/>
          <w:color w:val="auto"/>
          <w:sz w:val="24"/>
          <w:szCs w:val="24"/>
        </w:rPr>
        <w:t>ax Number</w:t>
      </w:r>
      <w:r w:rsidR="002B5401" w:rsidRPr="00E50F6A">
        <w:rPr>
          <w:rStyle w:val="IntenseReference"/>
          <w:b w:val="0"/>
          <w:bCs w:val="0"/>
          <w:color w:val="auto"/>
          <w:sz w:val="24"/>
          <w:szCs w:val="24"/>
        </w:rPr>
        <w:t xml:space="preserve">: (916) </w:t>
      </w:r>
      <w:r w:rsidR="002B5401">
        <w:rPr>
          <w:rStyle w:val="IntenseReference"/>
          <w:b w:val="0"/>
          <w:bCs w:val="0"/>
          <w:color w:val="auto"/>
          <w:sz w:val="24"/>
          <w:szCs w:val="24"/>
        </w:rPr>
        <w:t>653 -4001</w:t>
      </w:r>
    </w:p>
    <w:p w14:paraId="41698EBE" w14:textId="1FC625CC" w:rsidR="002B5401" w:rsidRPr="00A72B3F" w:rsidRDefault="002B5401" w:rsidP="002B5401">
      <w:pPr>
        <w:spacing w:after="0"/>
        <w:jc w:val="center"/>
        <w:rPr>
          <w:rStyle w:val="IntenseReference"/>
          <w:b w:val="0"/>
          <w:bCs w:val="0"/>
          <w:color w:val="auto"/>
          <w:sz w:val="24"/>
          <w:szCs w:val="24"/>
        </w:rPr>
      </w:pPr>
      <w:r w:rsidRPr="00A72B3F">
        <w:rPr>
          <w:sz w:val="24"/>
          <w:szCs w:val="24"/>
        </w:rPr>
        <w:t xml:space="preserve">MS </w:t>
      </w:r>
      <w:r>
        <w:rPr>
          <w:sz w:val="24"/>
          <w:szCs w:val="24"/>
        </w:rPr>
        <w:t>9-7-96</w:t>
      </w:r>
      <w:r w:rsidRPr="00A72B3F">
        <w:rPr>
          <w:sz w:val="24"/>
          <w:szCs w:val="24"/>
        </w:rPr>
        <w:t xml:space="preserve"> </w:t>
      </w:r>
      <w:r w:rsidRPr="00A72B3F">
        <w:rPr>
          <w:rStyle w:val="IntenseReference"/>
          <w:b w:val="0"/>
          <w:bCs w:val="0"/>
          <w:color w:val="auto"/>
          <w:sz w:val="24"/>
          <w:szCs w:val="24"/>
        </w:rPr>
        <w:t>| Unit 0</w:t>
      </w:r>
      <w:r>
        <w:rPr>
          <w:rStyle w:val="IntenseReference"/>
          <w:b w:val="0"/>
          <w:bCs w:val="0"/>
          <w:color w:val="auto"/>
          <w:sz w:val="24"/>
          <w:szCs w:val="24"/>
        </w:rPr>
        <w:t>44</w:t>
      </w:r>
      <w:r w:rsidRPr="00A72B3F">
        <w:rPr>
          <w:rStyle w:val="IntenseReference"/>
          <w:b w:val="0"/>
          <w:bCs w:val="0"/>
          <w:color w:val="auto"/>
          <w:sz w:val="24"/>
          <w:szCs w:val="24"/>
        </w:rPr>
        <w:t xml:space="preserve"> | Index 60</w:t>
      </w:r>
      <w:r>
        <w:rPr>
          <w:rStyle w:val="IntenseReference"/>
          <w:b w:val="0"/>
          <w:bCs w:val="0"/>
          <w:color w:val="auto"/>
          <w:sz w:val="24"/>
          <w:szCs w:val="24"/>
        </w:rPr>
        <w:t>44</w:t>
      </w:r>
      <w:r w:rsidRPr="00A72B3F">
        <w:rPr>
          <w:rStyle w:val="IntenseReference"/>
          <w:b w:val="0"/>
          <w:bCs w:val="0"/>
          <w:color w:val="auto"/>
          <w:sz w:val="24"/>
          <w:szCs w:val="24"/>
        </w:rPr>
        <w:t xml:space="preserve"> | Service Location 960</w:t>
      </w:r>
      <w:r>
        <w:rPr>
          <w:rStyle w:val="IntenseReference"/>
          <w:b w:val="0"/>
          <w:bCs w:val="0"/>
          <w:color w:val="auto"/>
          <w:sz w:val="24"/>
          <w:szCs w:val="24"/>
        </w:rPr>
        <w:t>44</w:t>
      </w:r>
    </w:p>
    <w:p w14:paraId="0995E3C5" w14:textId="77777777" w:rsidR="002B5401" w:rsidRPr="00542911" w:rsidRDefault="002B5401" w:rsidP="002B5401">
      <w:pPr>
        <w:spacing w:after="0"/>
        <w:jc w:val="center"/>
        <w:rPr>
          <w:b/>
          <w:bCs/>
          <w:smallCaps/>
          <w:color w:val="4472C4" w:themeColor="accent1"/>
          <w:spacing w:val="5"/>
        </w:rPr>
      </w:pPr>
    </w:p>
    <w:tbl>
      <w:tblPr>
        <w:tblStyle w:val="TableGrid"/>
        <w:tblW w:w="10795" w:type="dxa"/>
        <w:tblLook w:val="04A0" w:firstRow="1" w:lastRow="0" w:firstColumn="1" w:lastColumn="0" w:noHBand="0" w:noVBand="1"/>
      </w:tblPr>
      <w:tblGrid>
        <w:gridCol w:w="2145"/>
        <w:gridCol w:w="1720"/>
        <w:gridCol w:w="4050"/>
        <w:gridCol w:w="2880"/>
      </w:tblGrid>
      <w:tr w:rsidR="005B6FBA" w14:paraId="4DF84B53" w14:textId="77777777" w:rsidTr="005B6FBA">
        <w:tc>
          <w:tcPr>
            <w:tcW w:w="2145" w:type="dxa"/>
            <w:shd w:val="clear" w:color="auto" w:fill="E2EFD9" w:themeFill="accent6" w:themeFillTint="33"/>
          </w:tcPr>
          <w:p w14:paraId="564FC0C0" w14:textId="77777777" w:rsidR="005B6FBA" w:rsidRPr="002B37B4" w:rsidRDefault="005B6FBA" w:rsidP="00A848A1">
            <w:pPr>
              <w:jc w:val="center"/>
              <w:rPr>
                <w:b/>
              </w:rPr>
            </w:pPr>
            <w:r w:rsidRPr="002B37B4">
              <w:rPr>
                <w:b/>
              </w:rPr>
              <w:t>Staff</w:t>
            </w:r>
          </w:p>
        </w:tc>
        <w:tc>
          <w:tcPr>
            <w:tcW w:w="1720" w:type="dxa"/>
            <w:shd w:val="clear" w:color="auto" w:fill="E2EFD9" w:themeFill="accent6" w:themeFillTint="33"/>
          </w:tcPr>
          <w:p w14:paraId="4CA26AD4" w14:textId="77777777" w:rsidR="005B6FBA" w:rsidRPr="002B37B4" w:rsidRDefault="005B6FBA" w:rsidP="00A848A1">
            <w:pPr>
              <w:jc w:val="center"/>
              <w:rPr>
                <w:b/>
              </w:rPr>
            </w:pPr>
            <w:r w:rsidRPr="002B37B4">
              <w:rPr>
                <w:b/>
              </w:rPr>
              <w:t>Classification</w:t>
            </w:r>
          </w:p>
        </w:tc>
        <w:tc>
          <w:tcPr>
            <w:tcW w:w="4050" w:type="dxa"/>
            <w:shd w:val="clear" w:color="auto" w:fill="E2EFD9" w:themeFill="accent6" w:themeFillTint="33"/>
          </w:tcPr>
          <w:p w14:paraId="0DE92222" w14:textId="77777777" w:rsidR="005B6FBA" w:rsidRPr="002B37B4" w:rsidRDefault="005B6FBA" w:rsidP="00A848A1">
            <w:pPr>
              <w:jc w:val="center"/>
              <w:rPr>
                <w:b/>
              </w:rPr>
            </w:pPr>
            <w:r w:rsidRPr="002B37B4">
              <w:rPr>
                <w:b/>
              </w:rPr>
              <w:t>Bureau</w:t>
            </w:r>
            <w:r>
              <w:rPr>
                <w:b/>
              </w:rPr>
              <w:t xml:space="preserve"> or </w:t>
            </w:r>
            <w:r w:rsidRPr="002B37B4">
              <w:rPr>
                <w:b/>
              </w:rPr>
              <w:t>Unit</w:t>
            </w:r>
          </w:p>
        </w:tc>
        <w:tc>
          <w:tcPr>
            <w:tcW w:w="2880" w:type="dxa"/>
            <w:shd w:val="clear" w:color="auto" w:fill="E2EFD9" w:themeFill="accent6" w:themeFillTint="33"/>
          </w:tcPr>
          <w:p w14:paraId="43CF2108" w14:textId="77777777" w:rsidR="005B6FBA" w:rsidRPr="002B37B4" w:rsidRDefault="005B6FBA" w:rsidP="00A848A1">
            <w:pPr>
              <w:jc w:val="center"/>
              <w:rPr>
                <w:b/>
              </w:rPr>
            </w:pPr>
            <w:r w:rsidRPr="002B37B4">
              <w:rPr>
                <w:b/>
              </w:rPr>
              <w:t>Office</w:t>
            </w:r>
            <w:r>
              <w:rPr>
                <w:b/>
                <w:bCs/>
              </w:rPr>
              <w:t xml:space="preserve"> #</w:t>
            </w:r>
          </w:p>
        </w:tc>
      </w:tr>
      <w:tr w:rsidR="005B6FBA" w:rsidRPr="006B7AF5" w14:paraId="5F1D3EAC" w14:textId="77777777" w:rsidTr="005B6FBA">
        <w:tc>
          <w:tcPr>
            <w:tcW w:w="2145" w:type="dxa"/>
          </w:tcPr>
          <w:p w14:paraId="496E8BD7" w14:textId="2BC5ED3D" w:rsidR="005B6FBA" w:rsidRPr="006B7AF5" w:rsidRDefault="005B6FBA" w:rsidP="00A848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Corey Brasier</w:t>
            </w:r>
          </w:p>
        </w:tc>
        <w:tc>
          <w:tcPr>
            <w:tcW w:w="1720" w:type="dxa"/>
          </w:tcPr>
          <w:p w14:paraId="30F78508" w14:textId="77777777" w:rsidR="005B6FBA" w:rsidRPr="006B7AF5" w:rsidRDefault="005B6FBA" w:rsidP="00A848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Manager</w:t>
            </w:r>
          </w:p>
        </w:tc>
        <w:tc>
          <w:tcPr>
            <w:tcW w:w="4050" w:type="dxa"/>
          </w:tcPr>
          <w:p w14:paraId="22B75A27" w14:textId="784E168D" w:rsidR="005B6FBA" w:rsidRPr="002B5401" w:rsidRDefault="005B6FBA" w:rsidP="00A848A1">
            <w:pPr>
              <w:jc w:val="center"/>
              <w:rPr>
                <w:b/>
                <w:bCs/>
              </w:rPr>
            </w:pPr>
            <w:r w:rsidRPr="002B5401">
              <w:rPr>
                <w:b/>
                <w:bCs/>
              </w:rPr>
              <w:t xml:space="preserve">Office of Special Services </w:t>
            </w:r>
            <w:r>
              <w:rPr>
                <w:b/>
                <w:bCs/>
              </w:rPr>
              <w:t>(OSS)</w:t>
            </w:r>
          </w:p>
        </w:tc>
        <w:tc>
          <w:tcPr>
            <w:tcW w:w="2880" w:type="dxa"/>
          </w:tcPr>
          <w:p w14:paraId="6F0A4043" w14:textId="5AD9FA41" w:rsidR="005B6FBA" w:rsidRPr="006B7AF5" w:rsidRDefault="005B6FBA" w:rsidP="00A848A1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 xml:space="preserve">(916) </w:t>
            </w:r>
            <w:r>
              <w:rPr>
                <w:b/>
                <w:bCs/>
              </w:rPr>
              <w:t>248-8247 (VP)</w:t>
            </w:r>
          </w:p>
        </w:tc>
      </w:tr>
      <w:tr w:rsidR="005B6FBA" w:rsidRPr="006B7AF5" w14:paraId="690A2F2D" w14:textId="77777777" w:rsidTr="005B6FBA">
        <w:tc>
          <w:tcPr>
            <w:tcW w:w="2145" w:type="dxa"/>
          </w:tcPr>
          <w:p w14:paraId="7FFA2EDD" w14:textId="1DA2625F" w:rsidR="005B6FBA" w:rsidRPr="002B5401" w:rsidRDefault="005B6FBA" w:rsidP="00A848A1">
            <w:pPr>
              <w:jc w:val="center"/>
            </w:pPr>
            <w:r w:rsidRPr="002B5401">
              <w:t>Christopher Warner</w:t>
            </w:r>
          </w:p>
        </w:tc>
        <w:tc>
          <w:tcPr>
            <w:tcW w:w="1720" w:type="dxa"/>
          </w:tcPr>
          <w:p w14:paraId="3BE4C115" w14:textId="77777777" w:rsidR="005B6FBA" w:rsidRPr="006B7AF5" w:rsidRDefault="005B6FBA" w:rsidP="00A848A1">
            <w:pPr>
              <w:jc w:val="center"/>
              <w:rPr>
                <w:b/>
                <w:bCs/>
              </w:rPr>
            </w:pPr>
            <w:r>
              <w:t>Analyst</w:t>
            </w:r>
          </w:p>
        </w:tc>
        <w:tc>
          <w:tcPr>
            <w:tcW w:w="4050" w:type="dxa"/>
          </w:tcPr>
          <w:p w14:paraId="51D01294" w14:textId="560D91EE" w:rsidR="005B6FBA" w:rsidRPr="004B0CA3" w:rsidRDefault="005B6FBA" w:rsidP="00A848A1">
            <w:pPr>
              <w:jc w:val="center"/>
            </w:pPr>
            <w:r>
              <w:t>Special Services Unit (Deaf Access)</w:t>
            </w:r>
          </w:p>
        </w:tc>
        <w:tc>
          <w:tcPr>
            <w:tcW w:w="2880" w:type="dxa"/>
          </w:tcPr>
          <w:p w14:paraId="36658A56" w14:textId="06EF776C" w:rsidR="005B6FBA" w:rsidRPr="006B7AF5" w:rsidRDefault="005B6FBA" w:rsidP="00A848A1">
            <w:pPr>
              <w:jc w:val="center"/>
              <w:rPr>
                <w:b/>
                <w:bCs/>
              </w:rPr>
            </w:pPr>
            <w:r>
              <w:t>(916) 651-9558</w:t>
            </w:r>
          </w:p>
        </w:tc>
      </w:tr>
      <w:tr w:rsidR="005B6FBA" w:rsidRPr="006B7AF5" w14:paraId="6DBC7667" w14:textId="77777777" w:rsidTr="005B6FBA">
        <w:tc>
          <w:tcPr>
            <w:tcW w:w="2145" w:type="dxa"/>
          </w:tcPr>
          <w:p w14:paraId="46C0C7F6" w14:textId="4F91BB7E" w:rsidR="005B6FBA" w:rsidRPr="007014D3" w:rsidRDefault="005B6FBA" w:rsidP="00A848A1">
            <w:pPr>
              <w:jc w:val="center"/>
            </w:pPr>
            <w:r>
              <w:t>Alexis Knudtson</w:t>
            </w:r>
          </w:p>
        </w:tc>
        <w:tc>
          <w:tcPr>
            <w:tcW w:w="1720" w:type="dxa"/>
          </w:tcPr>
          <w:p w14:paraId="6CC3F072" w14:textId="77777777" w:rsidR="005B6FBA" w:rsidRPr="007014D3" w:rsidRDefault="005B6FBA" w:rsidP="00A848A1">
            <w:pPr>
              <w:jc w:val="center"/>
            </w:pPr>
            <w:r>
              <w:t>Analyst</w:t>
            </w:r>
          </w:p>
        </w:tc>
        <w:tc>
          <w:tcPr>
            <w:tcW w:w="4050" w:type="dxa"/>
          </w:tcPr>
          <w:p w14:paraId="33EC3B94" w14:textId="777DA6C2" w:rsidR="005B6FBA" w:rsidRPr="007014D3" w:rsidRDefault="005B6FBA" w:rsidP="00A848A1">
            <w:pPr>
              <w:jc w:val="center"/>
            </w:pPr>
            <w:r>
              <w:t>Special Services Unit (Deaf Access)</w:t>
            </w:r>
          </w:p>
        </w:tc>
        <w:tc>
          <w:tcPr>
            <w:tcW w:w="2880" w:type="dxa"/>
          </w:tcPr>
          <w:p w14:paraId="08B6617B" w14:textId="2140B56C" w:rsidR="005B6FBA" w:rsidRPr="007014D3" w:rsidRDefault="005B6FBA" w:rsidP="00A848A1">
            <w:pPr>
              <w:jc w:val="center"/>
            </w:pPr>
            <w:r w:rsidRPr="007014D3">
              <w:t xml:space="preserve">(916) </w:t>
            </w:r>
            <w:r>
              <w:t>374-7839 (VP)</w:t>
            </w:r>
          </w:p>
        </w:tc>
      </w:tr>
      <w:tr w:rsidR="005B6FBA" w14:paraId="1B6C7828" w14:textId="77777777" w:rsidTr="005B6FBA">
        <w:tc>
          <w:tcPr>
            <w:tcW w:w="2145" w:type="dxa"/>
          </w:tcPr>
          <w:p w14:paraId="72174B72" w14:textId="6EC44A63" w:rsidR="005B6FBA" w:rsidRPr="007014D3" w:rsidRDefault="005B6FBA" w:rsidP="00A848A1">
            <w:pPr>
              <w:jc w:val="center"/>
            </w:pPr>
            <w:r>
              <w:t>Melanie Nguyen</w:t>
            </w:r>
          </w:p>
        </w:tc>
        <w:tc>
          <w:tcPr>
            <w:tcW w:w="1720" w:type="dxa"/>
          </w:tcPr>
          <w:p w14:paraId="02B64257" w14:textId="77777777" w:rsidR="005B6FBA" w:rsidRPr="007014D3" w:rsidRDefault="005B6FBA" w:rsidP="00A848A1">
            <w:pPr>
              <w:jc w:val="center"/>
            </w:pPr>
            <w:r w:rsidRPr="007014D3">
              <w:t>Analyst</w:t>
            </w:r>
          </w:p>
        </w:tc>
        <w:tc>
          <w:tcPr>
            <w:tcW w:w="4050" w:type="dxa"/>
          </w:tcPr>
          <w:p w14:paraId="251BA2B4" w14:textId="4B6C8368" w:rsidR="005B6FBA" w:rsidRPr="007014D3" w:rsidRDefault="005B6FBA" w:rsidP="00A848A1">
            <w:pPr>
              <w:jc w:val="center"/>
            </w:pPr>
            <w:r>
              <w:t>Special Services Unit (Deaf Access)</w:t>
            </w:r>
          </w:p>
        </w:tc>
        <w:tc>
          <w:tcPr>
            <w:tcW w:w="2880" w:type="dxa"/>
          </w:tcPr>
          <w:p w14:paraId="303D957B" w14:textId="7824FBAF" w:rsidR="005B6FBA" w:rsidRPr="007014D3" w:rsidRDefault="005B6FBA" w:rsidP="00A848A1">
            <w:pPr>
              <w:jc w:val="center"/>
            </w:pPr>
            <w:r w:rsidRPr="007014D3">
              <w:t xml:space="preserve">(916) </w:t>
            </w:r>
            <w:r>
              <w:t>596-3188 (VP)</w:t>
            </w:r>
          </w:p>
        </w:tc>
      </w:tr>
      <w:tr w:rsidR="005B6FBA" w14:paraId="0645502A" w14:textId="77777777" w:rsidTr="005B6FBA">
        <w:tc>
          <w:tcPr>
            <w:tcW w:w="2145" w:type="dxa"/>
          </w:tcPr>
          <w:p w14:paraId="2B4A61E9" w14:textId="35C04A7A" w:rsidR="005B6FBA" w:rsidRPr="007014D3" w:rsidRDefault="005B6FBA" w:rsidP="00A848A1">
            <w:pPr>
              <w:jc w:val="center"/>
            </w:pPr>
            <w:r>
              <w:t>Ashley Keller</w:t>
            </w:r>
          </w:p>
        </w:tc>
        <w:tc>
          <w:tcPr>
            <w:tcW w:w="1720" w:type="dxa"/>
          </w:tcPr>
          <w:p w14:paraId="5F9AF724" w14:textId="3D358A4E" w:rsidR="005B6FBA" w:rsidRPr="007014D3" w:rsidRDefault="005B6FBA" w:rsidP="00A848A1">
            <w:pPr>
              <w:jc w:val="center"/>
            </w:pPr>
            <w:r>
              <w:t>SSA-Interpreter</w:t>
            </w:r>
          </w:p>
        </w:tc>
        <w:tc>
          <w:tcPr>
            <w:tcW w:w="4050" w:type="dxa"/>
          </w:tcPr>
          <w:p w14:paraId="57081591" w14:textId="31DDA4C7" w:rsidR="005B6FBA" w:rsidRPr="007014D3" w:rsidRDefault="005B6FBA" w:rsidP="00A848A1">
            <w:pPr>
              <w:jc w:val="center"/>
            </w:pPr>
            <w:r>
              <w:t>Special Services Unit (Deaf Access)</w:t>
            </w:r>
          </w:p>
        </w:tc>
        <w:tc>
          <w:tcPr>
            <w:tcW w:w="2880" w:type="dxa"/>
          </w:tcPr>
          <w:p w14:paraId="6C302E52" w14:textId="1A9086CC" w:rsidR="005B6FBA" w:rsidRPr="007014D3" w:rsidRDefault="005B6FBA" w:rsidP="00A848A1">
            <w:pPr>
              <w:jc w:val="center"/>
            </w:pPr>
            <w:r w:rsidRPr="007014D3">
              <w:t>(916) 65</w:t>
            </w:r>
            <w:r>
              <w:t>1-3378</w:t>
            </w:r>
          </w:p>
        </w:tc>
      </w:tr>
    </w:tbl>
    <w:p w14:paraId="33E88E39" w14:textId="77777777" w:rsidR="002B5401" w:rsidRDefault="002B5401" w:rsidP="002B5401">
      <w:pPr>
        <w:pStyle w:val="Heading2"/>
        <w:spacing w:line="240" w:lineRule="auto"/>
        <w:contextualSpacing/>
        <w:rPr>
          <w:rStyle w:val="IntenseReference"/>
          <w:rFonts w:asciiTheme="majorHAnsi" w:hAnsiTheme="majorHAnsi" w:cstheme="majorHAnsi"/>
          <w:b w:val="0"/>
          <w:bCs w:val="0"/>
          <w:smallCaps w:val="0"/>
          <w:color w:val="auto"/>
          <w:spacing w:val="0"/>
          <w:sz w:val="28"/>
          <w:szCs w:val="28"/>
        </w:rPr>
      </w:pPr>
    </w:p>
    <w:sectPr w:rsidR="002B5401" w:rsidSect="00D50A87">
      <w:type w:val="continuous"/>
      <w:pgSz w:w="12240" w:h="15840"/>
      <w:pgMar w:top="432" w:right="720" w:bottom="432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54D7C78" w14:textId="77777777" w:rsidR="007F3E5B" w:rsidRDefault="007F3E5B" w:rsidP="00942553">
      <w:pPr>
        <w:spacing w:after="0" w:line="240" w:lineRule="auto"/>
      </w:pPr>
      <w:r>
        <w:separator/>
      </w:r>
    </w:p>
  </w:endnote>
  <w:endnote w:type="continuationSeparator" w:id="0">
    <w:p w14:paraId="059CF2B3" w14:textId="77777777" w:rsidR="007F3E5B" w:rsidRDefault="007F3E5B" w:rsidP="00942553">
      <w:pPr>
        <w:spacing w:after="0" w:line="240" w:lineRule="auto"/>
      </w:pPr>
      <w:r>
        <w:continuationSeparator/>
      </w:r>
    </w:p>
  </w:endnote>
  <w:endnote w:type="continuationNotice" w:id="1">
    <w:p w14:paraId="28BA33C4" w14:textId="77777777" w:rsidR="007F3E5B" w:rsidRDefault="007F3E5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B44777F" w14:textId="77777777" w:rsidR="007F3E5B" w:rsidRDefault="007F3E5B" w:rsidP="00942553">
      <w:pPr>
        <w:spacing w:after="0" w:line="240" w:lineRule="auto"/>
      </w:pPr>
      <w:r>
        <w:separator/>
      </w:r>
    </w:p>
  </w:footnote>
  <w:footnote w:type="continuationSeparator" w:id="0">
    <w:p w14:paraId="33587FFD" w14:textId="77777777" w:rsidR="007F3E5B" w:rsidRDefault="007F3E5B" w:rsidP="00942553">
      <w:pPr>
        <w:spacing w:after="0" w:line="240" w:lineRule="auto"/>
      </w:pPr>
      <w:r>
        <w:continuationSeparator/>
      </w:r>
    </w:p>
  </w:footnote>
  <w:footnote w:type="continuationNotice" w:id="1">
    <w:p w14:paraId="69334ECE" w14:textId="77777777" w:rsidR="007F3E5B" w:rsidRDefault="007F3E5B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EEA34C0"/>
    <w:multiLevelType w:val="hybridMultilevel"/>
    <w:tmpl w:val="0A9412CE"/>
    <w:lvl w:ilvl="0" w:tplc="FCC8123C">
      <w:start w:val="866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711B4A"/>
    <w:multiLevelType w:val="hybridMultilevel"/>
    <w:tmpl w:val="BE369C38"/>
    <w:lvl w:ilvl="0" w:tplc="6C2EA32E">
      <w:start w:val="866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765B5586"/>
    <w:multiLevelType w:val="hybridMultilevel"/>
    <w:tmpl w:val="64C2C3CA"/>
    <w:lvl w:ilvl="0" w:tplc="D7BA9298">
      <w:start w:val="866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2553"/>
    <w:rsid w:val="00004F79"/>
    <w:rsid w:val="00020651"/>
    <w:rsid w:val="00020BBE"/>
    <w:rsid w:val="00037C57"/>
    <w:rsid w:val="00041B16"/>
    <w:rsid w:val="00047743"/>
    <w:rsid w:val="00051ADF"/>
    <w:rsid w:val="0005382E"/>
    <w:rsid w:val="000802A7"/>
    <w:rsid w:val="00090755"/>
    <w:rsid w:val="000A297A"/>
    <w:rsid w:val="000C4030"/>
    <w:rsid w:val="000D107E"/>
    <w:rsid w:val="000E06DA"/>
    <w:rsid w:val="000F0FA3"/>
    <w:rsid w:val="000F4254"/>
    <w:rsid w:val="001057E2"/>
    <w:rsid w:val="0011123C"/>
    <w:rsid w:val="001207D2"/>
    <w:rsid w:val="00141385"/>
    <w:rsid w:val="0014449A"/>
    <w:rsid w:val="00154B07"/>
    <w:rsid w:val="00173C85"/>
    <w:rsid w:val="00174D33"/>
    <w:rsid w:val="00181161"/>
    <w:rsid w:val="00190CAA"/>
    <w:rsid w:val="001B2AF5"/>
    <w:rsid w:val="001C1803"/>
    <w:rsid w:val="001C2A5C"/>
    <w:rsid w:val="001C6864"/>
    <w:rsid w:val="001C7F68"/>
    <w:rsid w:val="001D21A7"/>
    <w:rsid w:val="001D6586"/>
    <w:rsid w:val="00240F83"/>
    <w:rsid w:val="0025260F"/>
    <w:rsid w:val="00257996"/>
    <w:rsid w:val="0027010A"/>
    <w:rsid w:val="00275E86"/>
    <w:rsid w:val="002866BA"/>
    <w:rsid w:val="00290B7A"/>
    <w:rsid w:val="002914D9"/>
    <w:rsid w:val="002A532F"/>
    <w:rsid w:val="002B22FD"/>
    <w:rsid w:val="002B37B4"/>
    <w:rsid w:val="002B5401"/>
    <w:rsid w:val="002D4DC9"/>
    <w:rsid w:val="00312A18"/>
    <w:rsid w:val="00336360"/>
    <w:rsid w:val="0036572C"/>
    <w:rsid w:val="00375C4A"/>
    <w:rsid w:val="0038134F"/>
    <w:rsid w:val="00392853"/>
    <w:rsid w:val="003A1297"/>
    <w:rsid w:val="003C129A"/>
    <w:rsid w:val="003D3E03"/>
    <w:rsid w:val="003F2AC8"/>
    <w:rsid w:val="00405ABE"/>
    <w:rsid w:val="0042081D"/>
    <w:rsid w:val="00427249"/>
    <w:rsid w:val="00432F76"/>
    <w:rsid w:val="00435E79"/>
    <w:rsid w:val="00447D50"/>
    <w:rsid w:val="004529CE"/>
    <w:rsid w:val="00453670"/>
    <w:rsid w:val="00456AF8"/>
    <w:rsid w:val="00472A90"/>
    <w:rsid w:val="00496AAA"/>
    <w:rsid w:val="00497A62"/>
    <w:rsid w:val="004B0CA3"/>
    <w:rsid w:val="004B629D"/>
    <w:rsid w:val="004E5415"/>
    <w:rsid w:val="004F2B5B"/>
    <w:rsid w:val="00507FE6"/>
    <w:rsid w:val="0051172D"/>
    <w:rsid w:val="005141DE"/>
    <w:rsid w:val="00536508"/>
    <w:rsid w:val="00542911"/>
    <w:rsid w:val="00570D2E"/>
    <w:rsid w:val="00573288"/>
    <w:rsid w:val="00582E9C"/>
    <w:rsid w:val="00585ADB"/>
    <w:rsid w:val="00590E06"/>
    <w:rsid w:val="0059501E"/>
    <w:rsid w:val="005A5167"/>
    <w:rsid w:val="005A569E"/>
    <w:rsid w:val="005B6FBA"/>
    <w:rsid w:val="005C28D6"/>
    <w:rsid w:val="005D5C37"/>
    <w:rsid w:val="005F4BA0"/>
    <w:rsid w:val="0060026F"/>
    <w:rsid w:val="00643FBA"/>
    <w:rsid w:val="006475BC"/>
    <w:rsid w:val="006514BC"/>
    <w:rsid w:val="006535F8"/>
    <w:rsid w:val="006803C4"/>
    <w:rsid w:val="006822EE"/>
    <w:rsid w:val="006B01F7"/>
    <w:rsid w:val="006B7AF5"/>
    <w:rsid w:val="006C7BC6"/>
    <w:rsid w:val="006E25BD"/>
    <w:rsid w:val="006F1420"/>
    <w:rsid w:val="006F2BD6"/>
    <w:rsid w:val="007014D3"/>
    <w:rsid w:val="007065DD"/>
    <w:rsid w:val="00707439"/>
    <w:rsid w:val="00712CF0"/>
    <w:rsid w:val="007156C6"/>
    <w:rsid w:val="007202B5"/>
    <w:rsid w:val="0073241C"/>
    <w:rsid w:val="00735648"/>
    <w:rsid w:val="00752422"/>
    <w:rsid w:val="00763C9C"/>
    <w:rsid w:val="007674F9"/>
    <w:rsid w:val="00785FE4"/>
    <w:rsid w:val="007862BE"/>
    <w:rsid w:val="00790DC0"/>
    <w:rsid w:val="007922DB"/>
    <w:rsid w:val="007A677A"/>
    <w:rsid w:val="007C72F0"/>
    <w:rsid w:val="007D6A21"/>
    <w:rsid w:val="007D74EB"/>
    <w:rsid w:val="007E3DB2"/>
    <w:rsid w:val="007F3E5B"/>
    <w:rsid w:val="0080343A"/>
    <w:rsid w:val="00813EF3"/>
    <w:rsid w:val="00856E67"/>
    <w:rsid w:val="00857191"/>
    <w:rsid w:val="00862241"/>
    <w:rsid w:val="00874233"/>
    <w:rsid w:val="00883701"/>
    <w:rsid w:val="008A143B"/>
    <w:rsid w:val="008A41CC"/>
    <w:rsid w:val="008C4834"/>
    <w:rsid w:val="008E251E"/>
    <w:rsid w:val="008E2A4F"/>
    <w:rsid w:val="008E3162"/>
    <w:rsid w:val="008E73D7"/>
    <w:rsid w:val="008E74D9"/>
    <w:rsid w:val="00900702"/>
    <w:rsid w:val="009058A4"/>
    <w:rsid w:val="00923846"/>
    <w:rsid w:val="00925E56"/>
    <w:rsid w:val="009410CF"/>
    <w:rsid w:val="009416D8"/>
    <w:rsid w:val="00942553"/>
    <w:rsid w:val="0094366F"/>
    <w:rsid w:val="009531D4"/>
    <w:rsid w:val="0097240A"/>
    <w:rsid w:val="00985062"/>
    <w:rsid w:val="00996390"/>
    <w:rsid w:val="009A5405"/>
    <w:rsid w:val="009B081E"/>
    <w:rsid w:val="009B0B74"/>
    <w:rsid w:val="009C4CBF"/>
    <w:rsid w:val="009D578B"/>
    <w:rsid w:val="009D746D"/>
    <w:rsid w:val="00A10A2F"/>
    <w:rsid w:val="00A1111E"/>
    <w:rsid w:val="00A16009"/>
    <w:rsid w:val="00A23DB5"/>
    <w:rsid w:val="00A243A5"/>
    <w:rsid w:val="00A24942"/>
    <w:rsid w:val="00A30466"/>
    <w:rsid w:val="00A500F6"/>
    <w:rsid w:val="00A56AA6"/>
    <w:rsid w:val="00A61959"/>
    <w:rsid w:val="00A72B3F"/>
    <w:rsid w:val="00A85284"/>
    <w:rsid w:val="00A910E8"/>
    <w:rsid w:val="00A963E8"/>
    <w:rsid w:val="00AB63D6"/>
    <w:rsid w:val="00AC3107"/>
    <w:rsid w:val="00AD0A1A"/>
    <w:rsid w:val="00AF07DB"/>
    <w:rsid w:val="00B01793"/>
    <w:rsid w:val="00B07FF2"/>
    <w:rsid w:val="00B141AA"/>
    <w:rsid w:val="00B141E8"/>
    <w:rsid w:val="00B15678"/>
    <w:rsid w:val="00B31C98"/>
    <w:rsid w:val="00B3532A"/>
    <w:rsid w:val="00B45F53"/>
    <w:rsid w:val="00B464D6"/>
    <w:rsid w:val="00B47EF5"/>
    <w:rsid w:val="00B55F3D"/>
    <w:rsid w:val="00B61E93"/>
    <w:rsid w:val="00B9768B"/>
    <w:rsid w:val="00BC3AA0"/>
    <w:rsid w:val="00BC4835"/>
    <w:rsid w:val="00BF26A3"/>
    <w:rsid w:val="00BF3DD5"/>
    <w:rsid w:val="00BF4C9F"/>
    <w:rsid w:val="00C1797D"/>
    <w:rsid w:val="00C17AAB"/>
    <w:rsid w:val="00C24BFC"/>
    <w:rsid w:val="00C37CA8"/>
    <w:rsid w:val="00C4695B"/>
    <w:rsid w:val="00C55B4B"/>
    <w:rsid w:val="00C85C50"/>
    <w:rsid w:val="00C90D05"/>
    <w:rsid w:val="00CB0833"/>
    <w:rsid w:val="00CD0D73"/>
    <w:rsid w:val="00CD1FD8"/>
    <w:rsid w:val="00CE6934"/>
    <w:rsid w:val="00CF1BBF"/>
    <w:rsid w:val="00D0548F"/>
    <w:rsid w:val="00D114E1"/>
    <w:rsid w:val="00D50A87"/>
    <w:rsid w:val="00D51439"/>
    <w:rsid w:val="00D61960"/>
    <w:rsid w:val="00D6431B"/>
    <w:rsid w:val="00D73BC6"/>
    <w:rsid w:val="00D75BA8"/>
    <w:rsid w:val="00D84C65"/>
    <w:rsid w:val="00D87F07"/>
    <w:rsid w:val="00DA2865"/>
    <w:rsid w:val="00DB1253"/>
    <w:rsid w:val="00DB492C"/>
    <w:rsid w:val="00DB5859"/>
    <w:rsid w:val="00DC59A0"/>
    <w:rsid w:val="00DC6C59"/>
    <w:rsid w:val="00DC77FB"/>
    <w:rsid w:val="00DD2CB4"/>
    <w:rsid w:val="00DD34AA"/>
    <w:rsid w:val="00DD55D4"/>
    <w:rsid w:val="00DD7EF0"/>
    <w:rsid w:val="00DE27D1"/>
    <w:rsid w:val="00E05CB3"/>
    <w:rsid w:val="00E10B28"/>
    <w:rsid w:val="00E23A44"/>
    <w:rsid w:val="00E50F6A"/>
    <w:rsid w:val="00E62154"/>
    <w:rsid w:val="00E63A08"/>
    <w:rsid w:val="00E64E54"/>
    <w:rsid w:val="00E81D4D"/>
    <w:rsid w:val="00E84DD7"/>
    <w:rsid w:val="00E87857"/>
    <w:rsid w:val="00E87FD8"/>
    <w:rsid w:val="00E911F2"/>
    <w:rsid w:val="00E93252"/>
    <w:rsid w:val="00E97680"/>
    <w:rsid w:val="00EB3182"/>
    <w:rsid w:val="00EC0A51"/>
    <w:rsid w:val="00EE1B1C"/>
    <w:rsid w:val="00EF081D"/>
    <w:rsid w:val="00F05037"/>
    <w:rsid w:val="00F17971"/>
    <w:rsid w:val="00F211D1"/>
    <w:rsid w:val="00F25244"/>
    <w:rsid w:val="00F31186"/>
    <w:rsid w:val="00F342E5"/>
    <w:rsid w:val="00F43BCD"/>
    <w:rsid w:val="00F449B7"/>
    <w:rsid w:val="00F472D2"/>
    <w:rsid w:val="00F729A0"/>
    <w:rsid w:val="00F76D6C"/>
    <w:rsid w:val="00F9102F"/>
    <w:rsid w:val="00FB0095"/>
    <w:rsid w:val="00FB406C"/>
    <w:rsid w:val="00FB5AE6"/>
    <w:rsid w:val="00FB7418"/>
    <w:rsid w:val="00FC5B89"/>
    <w:rsid w:val="00FE656E"/>
    <w:rsid w:val="01378D0A"/>
    <w:rsid w:val="01882AAC"/>
    <w:rsid w:val="01A864A8"/>
    <w:rsid w:val="01D70277"/>
    <w:rsid w:val="04BDE2BF"/>
    <w:rsid w:val="0642E4EB"/>
    <w:rsid w:val="06E8CD0E"/>
    <w:rsid w:val="08BD0CEC"/>
    <w:rsid w:val="0A290C38"/>
    <w:rsid w:val="0FF97B81"/>
    <w:rsid w:val="13F3D326"/>
    <w:rsid w:val="15A40C2D"/>
    <w:rsid w:val="1695DCAE"/>
    <w:rsid w:val="170DBC98"/>
    <w:rsid w:val="1BE84E41"/>
    <w:rsid w:val="1CBB527C"/>
    <w:rsid w:val="1E4E3F77"/>
    <w:rsid w:val="1E89A6B1"/>
    <w:rsid w:val="1F2E16B7"/>
    <w:rsid w:val="23E4BB0B"/>
    <w:rsid w:val="27917B5C"/>
    <w:rsid w:val="289DB956"/>
    <w:rsid w:val="2A36748B"/>
    <w:rsid w:val="31926519"/>
    <w:rsid w:val="3291CE9B"/>
    <w:rsid w:val="3387F8B3"/>
    <w:rsid w:val="37F98E18"/>
    <w:rsid w:val="3AAEE586"/>
    <w:rsid w:val="3C3E2EFB"/>
    <w:rsid w:val="3CBD0DC3"/>
    <w:rsid w:val="3D71B3E8"/>
    <w:rsid w:val="470BE021"/>
    <w:rsid w:val="471DA5EA"/>
    <w:rsid w:val="473F7C6C"/>
    <w:rsid w:val="4755FB5C"/>
    <w:rsid w:val="4F4F2701"/>
    <w:rsid w:val="505F0036"/>
    <w:rsid w:val="50DEA9B4"/>
    <w:rsid w:val="512A3A3B"/>
    <w:rsid w:val="517F273F"/>
    <w:rsid w:val="5387F9D4"/>
    <w:rsid w:val="55A093A7"/>
    <w:rsid w:val="55E5C485"/>
    <w:rsid w:val="59628C9E"/>
    <w:rsid w:val="5A1ABFD9"/>
    <w:rsid w:val="5A85A921"/>
    <w:rsid w:val="5BB60126"/>
    <w:rsid w:val="5CC810E1"/>
    <w:rsid w:val="5DC91E68"/>
    <w:rsid w:val="5F01DC85"/>
    <w:rsid w:val="5F30AE1E"/>
    <w:rsid w:val="5F924CF3"/>
    <w:rsid w:val="62AD4B56"/>
    <w:rsid w:val="668C8C80"/>
    <w:rsid w:val="6D8BF176"/>
    <w:rsid w:val="70AE3FB8"/>
    <w:rsid w:val="796DD521"/>
    <w:rsid w:val="7B0EEC23"/>
    <w:rsid w:val="7B84FD05"/>
    <w:rsid w:val="7BD03DAA"/>
    <w:rsid w:val="7F2AFA8A"/>
    <w:rsid w:val="7F5C6B72"/>
    <w:rsid w:val="7FDCC8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9C95118"/>
  <w15:chartTrackingRefBased/>
  <w15:docId w15:val="{28AE9572-F1B4-4E68-AC50-EAE3BEAD4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4255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25244"/>
    <w:pPr>
      <w:spacing w:after="0"/>
      <w:jc w:val="center"/>
      <w:outlineLvl w:val="1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4255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42553"/>
  </w:style>
  <w:style w:type="paragraph" w:styleId="Footer">
    <w:name w:val="footer"/>
    <w:basedOn w:val="Normal"/>
    <w:link w:val="FooterChar"/>
    <w:uiPriority w:val="99"/>
    <w:unhideWhenUsed/>
    <w:rsid w:val="0094255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42553"/>
  </w:style>
  <w:style w:type="character" w:customStyle="1" w:styleId="Heading1Char">
    <w:name w:val="Heading 1 Char"/>
    <w:basedOn w:val="DefaultParagraphFont"/>
    <w:link w:val="Heading1"/>
    <w:uiPriority w:val="9"/>
    <w:rsid w:val="0094255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styleId="TableGrid">
    <w:name w:val="Table Grid"/>
    <w:basedOn w:val="TableNormal"/>
    <w:uiPriority w:val="39"/>
    <w:rsid w:val="002866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IntenseReference">
    <w:name w:val="Intense Reference"/>
    <w:basedOn w:val="DefaultParagraphFont"/>
    <w:uiPriority w:val="32"/>
    <w:qFormat/>
    <w:rsid w:val="006B7AF5"/>
    <w:rPr>
      <w:b/>
      <w:bCs/>
      <w:smallCaps/>
      <w:color w:val="4472C4" w:themeColor="accent1"/>
      <w:spacing w:val="5"/>
    </w:rPr>
  </w:style>
  <w:style w:type="paragraph" w:customStyle="1" w:styleId="Heading11">
    <w:name w:val="Heading 11"/>
    <w:basedOn w:val="Heading1"/>
    <w:qFormat/>
    <w:rsid w:val="006B7AF5"/>
    <w:pPr>
      <w:jc w:val="center"/>
    </w:pPr>
  </w:style>
  <w:style w:type="character" w:customStyle="1" w:styleId="Heading2Char">
    <w:name w:val="Heading 2 Char"/>
    <w:basedOn w:val="DefaultParagraphFont"/>
    <w:link w:val="Heading2"/>
    <w:uiPriority w:val="9"/>
    <w:rsid w:val="00F25244"/>
    <w:rPr>
      <w:sz w:val="24"/>
      <w:szCs w:val="24"/>
    </w:rPr>
  </w:style>
  <w:style w:type="character" w:customStyle="1" w:styleId="font61">
    <w:name w:val="font61"/>
    <w:basedOn w:val="DefaultParagraphFont"/>
    <w:rsid w:val="00CE6934"/>
    <w:rPr>
      <w:rFonts w:ascii="Calibri" w:hAnsi="Calibri" w:hint="default"/>
      <w:b/>
      <w:bCs/>
      <w:i w:val="0"/>
      <w:iCs w:val="0"/>
      <w:strike w:val="0"/>
      <w:dstrike w:val="0"/>
      <w:color w:val="000000"/>
      <w:sz w:val="22"/>
      <w:szCs w:val="22"/>
      <w:u w:val="none"/>
      <w:effect w:val="none"/>
    </w:rPr>
  </w:style>
  <w:style w:type="character" w:customStyle="1" w:styleId="font51">
    <w:name w:val="font51"/>
    <w:basedOn w:val="DefaultParagraphFont"/>
    <w:rsid w:val="00CE6934"/>
    <w:rPr>
      <w:rFonts w:ascii="Calibri" w:hAnsi="Calibri" w:hint="default"/>
      <w:b w:val="0"/>
      <w:bCs w:val="0"/>
      <w:i w:val="0"/>
      <w:iCs w:val="0"/>
      <w:strike w:val="0"/>
      <w:dstrike w:val="0"/>
      <w:color w:val="000000"/>
      <w:sz w:val="22"/>
      <w:szCs w:val="22"/>
      <w:u w:val="none"/>
      <w:effect w:val="none"/>
    </w:rPr>
  </w:style>
  <w:style w:type="paragraph" w:styleId="ListParagraph">
    <w:name w:val="List Paragraph"/>
    <w:basedOn w:val="Normal"/>
    <w:uiPriority w:val="34"/>
    <w:qFormat/>
    <w:rsid w:val="00CE693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673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SharedWithUsers xmlns="4be31865-8990-4360-afa3-10ed54088674">
      <UserInfo>
        <DisplayName>Boonfu, Sutiya@DSS</DisplayName>
        <AccountId>112</AccountId>
        <AccountType/>
      </UserInfo>
    </SharedWithUsers>
    <FiscalYear xmlns="22bddec7-fe6e-4b99-b671-cf0c227c44bb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407EE16A0AF44791BF223CA70CB94F" ma:contentTypeVersion="14" ma:contentTypeDescription="Create a new document." ma:contentTypeScope="" ma:versionID="0fd71237007a84588ab692a7d46a4784">
  <xsd:schema xmlns:xsd="http://www.w3.org/2001/XMLSchema" xmlns:xs="http://www.w3.org/2001/XMLSchema" xmlns:p="http://schemas.microsoft.com/office/2006/metadata/properties" xmlns:ns1="http://schemas.microsoft.com/sharepoint/v3" xmlns:ns2="22bddec7-fe6e-4b99-b671-cf0c227c44bb" xmlns:ns3="4be31865-8990-4360-afa3-10ed54088674" targetNamespace="http://schemas.microsoft.com/office/2006/metadata/properties" ma:root="true" ma:fieldsID="10514943b930a6728785691b1273865c" ns1:_="" ns2:_="" ns3:_="">
    <xsd:import namespace="http://schemas.microsoft.com/sharepoint/v3"/>
    <xsd:import namespace="22bddec7-fe6e-4b99-b671-cf0c227c44bb"/>
    <xsd:import namespace="4be31865-8990-4360-afa3-10ed5408867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FiscalYea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2bddec7-fe6e-4b99-b671-cf0c227c44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FiscalYear" ma:index="20" nillable="true" ma:displayName="Fiscal Year" ma:description="Enter fiscal year of the document. Example: 18-19, 19-20, 20-21" ma:format="Dropdown" ma:internalName="FiscalYear">
      <xsd:simpleType>
        <xsd:restriction base="dms:Choice">
          <xsd:enumeration value="16-17"/>
          <xsd:enumeration value="17-18"/>
          <xsd:enumeration value="18-19"/>
          <xsd:enumeration value="19-20"/>
          <xsd:enumeration value="20-21"/>
          <xsd:enumeration value="21-22"/>
          <xsd:enumeration value="22-23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e31865-8990-4360-afa3-10ed5408867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D72E2E6-2ACB-49D9-9B81-51A5C2D9E17F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8ca5c49f-898c-43a7-904f-3b6d51487fe7"/>
  </ds:schemaRefs>
</ds:datastoreItem>
</file>

<file path=customXml/itemProps2.xml><?xml version="1.0" encoding="utf-8"?>
<ds:datastoreItem xmlns:ds="http://schemas.openxmlformats.org/officeDocument/2006/customXml" ds:itemID="{AEDF1663-CF53-4D7E-94FC-BFFF7C7D02D9}"/>
</file>

<file path=customXml/itemProps3.xml><?xml version="1.0" encoding="utf-8"?>
<ds:datastoreItem xmlns:ds="http://schemas.openxmlformats.org/officeDocument/2006/customXml" ds:itemID="{D3C044E6-9814-4F9C-9BEB-08D8D9102D2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485</Words>
  <Characters>2767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CDSS</Company>
  <LinksUpToDate>false</LinksUpToDate>
  <CharactersWithSpaces>3246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Boonfu, Sutiya@DSS</dc:creator>
  <cp:keywords/>
  <dc:description/>
  <cp:lastModifiedBy>Bonilla-McIntyre, Scott@DSS</cp:lastModifiedBy>
  <cp:revision>8</cp:revision>
  <dcterms:created xsi:type="dcterms:W3CDTF">2021-02-09T21:51:00Z</dcterms:created>
  <dcterms:modified xsi:type="dcterms:W3CDTF">2021-04-08T21:14:00Z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0x0101001D407EE16A0AF44791BF223CA70CB94F</vt:lpwstr>
  </property>
  <property fmtid="{D5CDD505-2E9C-101B-9397-08002B2CF9AE}" pid="3" name="xd_Signature">
    <vt:bool>false</vt:bool>
  </property>
  <property fmtid="{D5CDD505-2E9C-101B-9397-08002B2CF9AE}" pid="4" name="SharedWithUsers">
    <vt:lpwstr>8586;#Boonfu, Sutiya@DSS</vt:lpwstr>
  </property>
  <property fmtid="{D5CDD505-2E9C-101B-9397-08002B2CF9AE}" pid="5" name="xd_ProgID">
    <vt:lpwstr/>
  </property>
  <property fmtid="{D5CDD505-2E9C-101B-9397-08002B2CF9AE}" pid="6" name="TemplateUrl">
    <vt:lpwstr/>
  </property>
  <property fmtid="{D5CDD505-2E9C-101B-9397-08002B2CF9AE}" pid="7" name="ComplianceAssetId">
    <vt:lpwstr/>
  </property>
</Properties>
</file>