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CB14117" w14:textId="77777777" w:rsidR="00957B92" w:rsidRPr="00D815A8" w:rsidRDefault="0021666E" w:rsidP="00F63612">
      <w:pPr>
        <w:pStyle w:val="NoSpacing"/>
        <w:framePr w:w="9399" w:h="1801" w:hRule="exact" w:hSpace="180" w:wrap="around" w:vAnchor="text" w:hAnchor="page" w:x="1230" w:y="-355"/>
        <w:pBdr>
          <w:top w:val="single" w:sz="6" w:space="1" w:color="auto"/>
          <w:left w:val="single" w:sz="6" w:space="1" w:color="auto"/>
          <w:bottom w:val="single" w:sz="6" w:space="1" w:color="auto"/>
          <w:right w:val="single" w:sz="6" w:space="1" w:color="auto"/>
        </w:pBdr>
        <w:shd w:val="clear" w:color="auto" w:fill="4A5242" w:themeFill="accent6" w:themeFillShade="80"/>
        <w:jc w:val="both"/>
        <w:rPr>
          <w:color w:val="FFFFFF" w:themeColor="background1"/>
          <w:sz w:val="56"/>
          <w:szCs w:val="48"/>
        </w:rPr>
      </w:pPr>
      <w:r>
        <w:rPr>
          <w:noProof/>
          <w:color w:val="FFFFFF" w:themeColor="background1"/>
          <w:sz w:val="56"/>
          <w:szCs w:val="48"/>
        </w:rPr>
        <w:drawing>
          <wp:inline distT="0" distB="0" distL="0" distR="0" wp14:anchorId="576366F9" wp14:editId="3D408A7E">
            <wp:extent cx="648970" cy="1121892"/>
            <wp:effectExtent l="0" t="0" r="11430" b="0"/>
            <wp:docPr id="1" name="Picture 1" descr="/Users/kevinaslanian/Desktop/Desktop/Kevin Folder folder/2015 folder/2014- folder/2014 Desktop folder/2014 KMA deskstop /2103 desktop folder/CCWRO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sers/kevinaslanian/Desktop/Desktop/Kevin Folder folder/2015 folder/2014- folder/2014 Desktop folder/2014 KMA deskstop /2103 desktop folder/CCWRO Logo.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86666" cy="1187058"/>
                    </a:xfrm>
                    <a:prstGeom prst="rect">
                      <a:avLst/>
                    </a:prstGeom>
                    <a:noFill/>
                    <a:ln>
                      <a:noFill/>
                    </a:ln>
                  </pic:spPr>
                </pic:pic>
              </a:graphicData>
            </a:graphic>
          </wp:inline>
        </w:drawing>
      </w:r>
    </w:p>
    <w:p w14:paraId="771AE392" w14:textId="77777777" w:rsidR="00957B92" w:rsidRPr="00D815A8" w:rsidRDefault="00957B92" w:rsidP="00F63612">
      <w:pPr>
        <w:pStyle w:val="NoSpacing"/>
        <w:framePr w:w="9399" w:h="1801" w:hRule="exact" w:hSpace="180" w:wrap="around" w:vAnchor="text" w:hAnchor="page" w:x="1230" w:y="-355"/>
        <w:pBdr>
          <w:top w:val="single" w:sz="6" w:space="1" w:color="auto"/>
          <w:left w:val="single" w:sz="6" w:space="1" w:color="auto"/>
          <w:bottom w:val="single" w:sz="6" w:space="1" w:color="auto"/>
          <w:right w:val="single" w:sz="6" w:space="1" w:color="auto"/>
        </w:pBdr>
        <w:shd w:val="clear" w:color="auto" w:fill="4A5242" w:themeFill="accent6" w:themeFillShade="80"/>
        <w:jc w:val="both"/>
        <w:rPr>
          <w:color w:val="002060"/>
        </w:rPr>
      </w:pPr>
    </w:p>
    <w:p w14:paraId="5D995E89" w14:textId="77777777" w:rsidR="00957B92" w:rsidRPr="00D815A8" w:rsidRDefault="00957B92" w:rsidP="00F63612">
      <w:pPr>
        <w:pStyle w:val="NoSpacing"/>
        <w:framePr w:w="9399" w:h="1801" w:hRule="exact" w:hSpace="180" w:wrap="around" w:vAnchor="text" w:hAnchor="page" w:x="1230" w:y="-355"/>
        <w:pBdr>
          <w:top w:val="single" w:sz="6" w:space="1" w:color="auto"/>
          <w:left w:val="single" w:sz="6" w:space="1" w:color="auto"/>
          <w:bottom w:val="single" w:sz="6" w:space="1" w:color="auto"/>
          <w:right w:val="single" w:sz="6" w:space="1" w:color="auto"/>
        </w:pBdr>
        <w:shd w:val="clear" w:color="auto" w:fill="4A5242" w:themeFill="accent6" w:themeFillShade="80"/>
        <w:jc w:val="both"/>
        <w:rPr>
          <w:color w:val="002060"/>
        </w:rPr>
      </w:pPr>
    </w:p>
    <w:p w14:paraId="5FCC8968" w14:textId="49247E5C" w:rsidR="0021666E" w:rsidRPr="00A50CA2" w:rsidRDefault="00F63612" w:rsidP="00A50CA2">
      <w:pPr>
        <w:framePr w:w="9399" w:h="723" w:hSpace="180" w:wrap="around" w:vAnchor="text" w:hAnchor="page" w:x="1230" w:y="1987"/>
        <w:pBdr>
          <w:top w:val="single" w:sz="6" w:space="1" w:color="auto"/>
          <w:left w:val="single" w:sz="6" w:space="1" w:color="auto"/>
          <w:bottom w:val="single" w:sz="6" w:space="1" w:color="auto"/>
          <w:right w:val="single" w:sz="6" w:space="1" w:color="auto"/>
        </w:pBdr>
        <w:shd w:val="clear" w:color="auto" w:fill="C0C9B5" w:themeFill="text2" w:themeFillTint="66"/>
        <w:jc w:val="center"/>
        <w:rPr>
          <w:rFonts w:ascii="Arial" w:hAnsi="Arial" w:cs="Arial"/>
          <w:b/>
          <w:bCs/>
          <w:iCs w:val="0"/>
          <w:sz w:val="40"/>
          <w:szCs w:val="40"/>
        </w:rPr>
      </w:pPr>
      <w:r w:rsidRPr="00A50CA2">
        <w:rPr>
          <w:rFonts w:ascii="Arial" w:hAnsi="Arial" w:cs="Arial"/>
          <w:b/>
          <w:bCs/>
          <w:iCs w:val="0"/>
          <w:sz w:val="40"/>
          <w:szCs w:val="40"/>
        </w:rPr>
        <w:t xml:space="preserve">Combating </w:t>
      </w:r>
      <w:r w:rsidR="0021666E" w:rsidRPr="00A50CA2">
        <w:rPr>
          <w:rFonts w:ascii="Arial" w:hAnsi="Arial" w:cs="Arial"/>
          <w:b/>
          <w:bCs/>
          <w:iCs w:val="0"/>
          <w:sz w:val="40"/>
          <w:szCs w:val="40"/>
        </w:rPr>
        <w:t xml:space="preserve">California </w:t>
      </w:r>
      <w:r w:rsidR="00A50CA2" w:rsidRPr="00A50CA2">
        <w:rPr>
          <w:rFonts w:ascii="Arial" w:hAnsi="Arial" w:cs="Arial"/>
          <w:b/>
          <w:bCs/>
          <w:iCs w:val="0"/>
          <w:sz w:val="40"/>
          <w:szCs w:val="40"/>
        </w:rPr>
        <w:t xml:space="preserve">Student </w:t>
      </w:r>
      <w:r w:rsidR="0021666E" w:rsidRPr="00A50CA2">
        <w:rPr>
          <w:rFonts w:ascii="Arial" w:hAnsi="Arial" w:cs="Arial"/>
          <w:b/>
          <w:bCs/>
          <w:iCs w:val="0"/>
          <w:sz w:val="40"/>
          <w:szCs w:val="40"/>
        </w:rPr>
        <w:t>Food Insecurity</w:t>
      </w:r>
    </w:p>
    <w:p w14:paraId="3D614EB8" w14:textId="77777777" w:rsidR="00A50CA2" w:rsidRPr="00A50CA2" w:rsidRDefault="00F63612" w:rsidP="00F63612">
      <w:pPr>
        <w:pStyle w:val="NoSpacing"/>
        <w:ind w:left="-180"/>
        <w:jc w:val="center"/>
        <w:rPr>
          <w:rFonts w:ascii="Arial" w:hAnsi="Arial" w:cs="Arial"/>
          <w:i/>
          <w:sz w:val="20"/>
          <w:szCs w:val="20"/>
        </w:rPr>
      </w:pPr>
      <w:r w:rsidRPr="00A50CA2">
        <w:rPr>
          <w:rFonts w:ascii="Arial" w:hAnsi="Arial" w:cs="Arial"/>
          <w:i/>
          <w:noProof/>
          <w:sz w:val="20"/>
          <w:szCs w:val="20"/>
        </w:rPr>
        <mc:AlternateContent>
          <mc:Choice Requires="wps">
            <w:drawing>
              <wp:anchor distT="0" distB="0" distL="114300" distR="114300" simplePos="0" relativeHeight="251659264" behindDoc="0" locked="0" layoutInCell="1" allowOverlap="1" wp14:anchorId="1AED75E4" wp14:editId="22D063F4">
                <wp:simplePos x="0" y="0"/>
                <wp:positionH relativeFrom="column">
                  <wp:posOffset>740410</wp:posOffset>
                </wp:positionH>
                <wp:positionV relativeFrom="paragraph">
                  <wp:posOffset>2540</wp:posOffset>
                </wp:positionV>
                <wp:extent cx="5031105" cy="914400"/>
                <wp:effectExtent l="0" t="0" r="0" b="0"/>
                <wp:wrapSquare wrapText="bothSides"/>
                <wp:docPr id="2" name="Text Box 2"/>
                <wp:cNvGraphicFramePr/>
                <a:graphic xmlns:a="http://schemas.openxmlformats.org/drawingml/2006/main">
                  <a:graphicData uri="http://schemas.microsoft.com/office/word/2010/wordprocessingShape">
                    <wps:wsp>
                      <wps:cNvSpPr txBox="1"/>
                      <wps:spPr>
                        <a:xfrm>
                          <a:off x="0" y="0"/>
                          <a:ext cx="5031105" cy="91440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4550FA36" w14:textId="77777777" w:rsidR="0021666E" w:rsidRPr="0021666E" w:rsidRDefault="0021666E" w:rsidP="00A92992">
                            <w:pPr>
                              <w:jc w:val="right"/>
                              <w:rPr>
                                <w:rFonts w:ascii="Arial" w:hAnsi="Arial" w:cs="Arial"/>
                                <w:b/>
                                <w:bCs/>
                                <w:iCs w:val="0"/>
                                <w:color w:val="FFFFFF" w:themeColor="background1"/>
                                <w:sz w:val="48"/>
                              </w:rPr>
                            </w:pPr>
                            <w:r w:rsidRPr="00A92992">
                              <w:rPr>
                                <w:rFonts w:ascii="Arial" w:hAnsi="Arial" w:cs="Arial"/>
                                <w:b/>
                                <w:bCs/>
                                <w:iCs w:val="0"/>
                                <w:color w:val="FFFFFF" w:themeColor="background1"/>
                                <w:sz w:val="48"/>
                              </w:rPr>
                              <w:t>Getting Fo</w:t>
                            </w:r>
                            <w:r w:rsidR="00554285" w:rsidRPr="00A92992">
                              <w:rPr>
                                <w:rFonts w:ascii="Arial" w:hAnsi="Arial" w:cs="Arial"/>
                                <w:b/>
                                <w:bCs/>
                                <w:iCs w:val="0"/>
                                <w:color w:val="FFFFFF" w:themeColor="background1"/>
                                <w:sz w:val="48"/>
                              </w:rPr>
                              <w:t>od Stamps to College Students in</w:t>
                            </w:r>
                            <w:r w:rsidRPr="00A92992">
                              <w:rPr>
                                <w:rFonts w:ascii="Arial" w:hAnsi="Arial" w:cs="Arial"/>
                                <w:b/>
                                <w:bCs/>
                                <w:iCs w:val="0"/>
                                <w:color w:val="FFFFFF" w:themeColor="background1"/>
                                <w:sz w:val="48"/>
                              </w:rPr>
                              <w:t xml:space="preserve"> California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AED75E4" id="_x0000_t202" coordsize="21600,21600" o:spt="202" path="m0,0l0,21600,21600,21600,21600,0xe">
                <v:stroke joinstyle="miter"/>
                <v:path gradientshapeok="t" o:connecttype="rect"/>
              </v:shapetype>
              <v:shape id="Text Box 2" o:spid="_x0000_s1026" type="#_x0000_t202" style="position:absolute;left:0;text-align:left;margin-left:58.3pt;margin-top:.2pt;width:396.15pt;height:1in;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" filled="f" stroked="f">
                <v:textbox>
                  <w:txbxContent>
                    <w:p w14:paraId="4550FA36" w14:textId="77777777" w:rsidR="0021666E" w:rsidRPr="0021666E" w:rsidRDefault="0021666E" w:rsidP="00A92992">
                      <w:pPr>
                        <w:jc w:val="right"/>
                        <w:rPr>
                          <w:rFonts w:ascii="Arial" w:hAnsi="Arial" w:cs="Arial"/>
                          <w:b/>
                          <w:bCs/>
                          <w:iCs w:val="0"/>
                          <w:color w:val="FFFFFF" w:themeColor="background1"/>
                          <w:sz w:val="48"/>
                        </w:rPr>
                      </w:pPr>
                      <w:r w:rsidRPr="00A92992">
                        <w:rPr>
                          <w:rFonts w:ascii="Arial" w:hAnsi="Arial" w:cs="Arial"/>
                          <w:b/>
                          <w:bCs/>
                          <w:iCs w:val="0"/>
                          <w:color w:val="FFFFFF" w:themeColor="background1"/>
                          <w:sz w:val="48"/>
                        </w:rPr>
                        <w:t>Getting Fo</w:t>
                      </w:r>
                      <w:r w:rsidR="00554285" w:rsidRPr="00A92992">
                        <w:rPr>
                          <w:rFonts w:ascii="Arial" w:hAnsi="Arial" w:cs="Arial"/>
                          <w:b/>
                          <w:bCs/>
                          <w:iCs w:val="0"/>
                          <w:color w:val="FFFFFF" w:themeColor="background1"/>
                          <w:sz w:val="48"/>
                        </w:rPr>
                        <w:t>od Stamps to College Students in</w:t>
                      </w:r>
                      <w:r w:rsidRPr="00A92992">
                        <w:rPr>
                          <w:rFonts w:ascii="Arial" w:hAnsi="Arial" w:cs="Arial"/>
                          <w:b/>
                          <w:bCs/>
                          <w:iCs w:val="0"/>
                          <w:color w:val="FFFFFF" w:themeColor="background1"/>
                          <w:sz w:val="48"/>
                        </w:rPr>
                        <w:t xml:space="preserve"> California</w:t>
                      </w:r>
                    </w:p>
                  </w:txbxContent>
                </v:textbox>
                <w10:wrap type="square"/>
              </v:shape>
            </w:pict>
          </mc:Fallback>
        </mc:AlternateContent>
      </w:r>
      <w:r w:rsidR="0021666E" w:rsidRPr="00A50CA2">
        <w:rPr>
          <w:rFonts w:ascii="Arial" w:hAnsi="Arial" w:cs="Arial"/>
          <w:i/>
          <w:sz w:val="20"/>
          <w:szCs w:val="20"/>
        </w:rPr>
        <w:t>Coalition of California Welfare Rights Organizations, I</w:t>
      </w:r>
      <w:r w:rsidR="00A50CA2" w:rsidRPr="00A50CA2">
        <w:rPr>
          <w:rFonts w:ascii="Arial" w:hAnsi="Arial" w:cs="Arial"/>
          <w:i/>
          <w:sz w:val="20"/>
          <w:szCs w:val="20"/>
        </w:rPr>
        <w:t xml:space="preserve">nc </w:t>
      </w:r>
    </w:p>
    <w:p w14:paraId="44C03A3D" w14:textId="0955F671" w:rsidR="00957B92" w:rsidRPr="00A50CA2" w:rsidRDefault="00F63612" w:rsidP="00F63612">
      <w:pPr>
        <w:pStyle w:val="NoSpacing"/>
        <w:ind w:left="-180"/>
        <w:jc w:val="center"/>
        <w:rPr>
          <w:rFonts w:ascii="Arial" w:hAnsi="Arial" w:cs="Arial"/>
          <w:i/>
          <w:sz w:val="20"/>
          <w:szCs w:val="20"/>
        </w:rPr>
      </w:pPr>
      <w:r w:rsidRPr="00A50CA2">
        <w:rPr>
          <w:rFonts w:ascii="Arial" w:hAnsi="Arial" w:cs="Arial"/>
          <w:i/>
          <w:sz w:val="20"/>
          <w:szCs w:val="20"/>
        </w:rPr>
        <w:t xml:space="preserve"> </w:t>
      </w:r>
      <w:r w:rsidR="0021666E" w:rsidRPr="00A50CA2">
        <w:rPr>
          <w:rFonts w:ascii="Arial" w:hAnsi="Arial" w:cs="Arial"/>
          <w:i/>
          <w:sz w:val="20"/>
          <w:szCs w:val="20"/>
        </w:rPr>
        <w:t xml:space="preserve">1111 </w:t>
      </w:r>
      <w:r w:rsidR="00554285" w:rsidRPr="00A50CA2">
        <w:rPr>
          <w:rFonts w:ascii="Arial" w:hAnsi="Arial" w:cs="Arial"/>
          <w:i/>
          <w:sz w:val="20"/>
          <w:szCs w:val="20"/>
        </w:rPr>
        <w:t>Howe Ave</w:t>
      </w:r>
      <w:r w:rsidR="00A50CA2" w:rsidRPr="00A50CA2">
        <w:rPr>
          <w:rFonts w:ascii="Arial" w:hAnsi="Arial" w:cs="Arial"/>
          <w:i/>
          <w:sz w:val="20"/>
          <w:szCs w:val="20"/>
        </w:rPr>
        <w:t xml:space="preserve">, Suite 150, </w:t>
      </w:r>
      <w:r w:rsidR="0021666E" w:rsidRPr="00A50CA2">
        <w:rPr>
          <w:rFonts w:ascii="Arial" w:hAnsi="Arial" w:cs="Arial"/>
          <w:i/>
          <w:sz w:val="20"/>
          <w:szCs w:val="20"/>
        </w:rPr>
        <w:t>Sacramento, CA 95825-85651</w:t>
      </w:r>
    </w:p>
    <w:p w14:paraId="1D871FBD" w14:textId="77777777" w:rsidR="00957B92" w:rsidRDefault="00957B92" w:rsidP="002948FE">
      <w:pPr>
        <w:pStyle w:val="NoSpacing"/>
        <w:jc w:val="both"/>
      </w:pPr>
    </w:p>
    <w:p w14:paraId="63D94683" w14:textId="77777777" w:rsidR="0021666E" w:rsidRPr="00554285" w:rsidRDefault="00554285" w:rsidP="002948FE">
      <w:pPr>
        <w:pStyle w:val="NoSpacing"/>
        <w:jc w:val="both"/>
        <w:rPr>
          <w:rFonts w:ascii="Times New Roman" w:hAnsi="Times New Roman" w:cs="Times New Roman"/>
          <w:b/>
          <w:color w:val="4A5242" w:themeColor="accent6" w:themeShade="80"/>
          <w:sz w:val="28"/>
          <w:szCs w:val="28"/>
        </w:rPr>
      </w:pPr>
      <w:r w:rsidRPr="00554285">
        <w:rPr>
          <w:rFonts w:ascii="Times New Roman" w:hAnsi="Times New Roman" w:cs="Times New Roman"/>
          <w:b/>
          <w:color w:val="4A5242" w:themeColor="accent6" w:themeShade="80"/>
          <w:sz w:val="28"/>
          <w:szCs w:val="28"/>
        </w:rPr>
        <w:t>SUMMARY</w:t>
      </w:r>
    </w:p>
    <w:p w14:paraId="2172F9EA" w14:textId="77777777" w:rsidR="00957B92" w:rsidRPr="0021666E" w:rsidRDefault="00957B92" w:rsidP="002948FE">
      <w:pPr>
        <w:pStyle w:val="NoSpacing"/>
        <w:jc w:val="both"/>
        <w:rPr>
          <w:rFonts w:ascii="Times New Roman" w:hAnsi="Times New Roman" w:cs="Times New Roman"/>
        </w:rPr>
      </w:pPr>
    </w:p>
    <w:p w14:paraId="52EA562E" w14:textId="77777777" w:rsidR="00F01D4E" w:rsidRPr="0021666E" w:rsidRDefault="00957B92" w:rsidP="002948FE">
      <w:pPr>
        <w:pStyle w:val="NoSpacing"/>
        <w:jc w:val="both"/>
        <w:rPr>
          <w:rFonts w:ascii="Times New Roman" w:hAnsi="Times New Roman" w:cs="Times New Roman"/>
          <w:color w:val="2A0E12"/>
        </w:rPr>
      </w:pPr>
      <w:r w:rsidRPr="0021666E">
        <w:rPr>
          <w:rFonts w:ascii="Times New Roman" w:hAnsi="Times New Roman" w:cs="Times New Roman"/>
          <w:color w:val="2A0E12"/>
        </w:rPr>
        <w:t>Thousands of students in California, who have been</w:t>
      </w:r>
      <w:r w:rsidRPr="0021666E">
        <w:rPr>
          <w:rFonts w:ascii="Times New Roman" w:hAnsi="Times New Roman" w:cs="Times New Roman"/>
          <w:color w:val="2A0E12"/>
        </w:rPr>
        <w:t xml:space="preserve"> </w:t>
      </w:r>
      <w:r w:rsidRPr="0021666E">
        <w:rPr>
          <w:rFonts w:ascii="Times New Roman" w:hAnsi="Times New Roman" w:cs="Times New Roman"/>
          <w:color w:val="2A0E12"/>
        </w:rPr>
        <w:t>approved fo</w:t>
      </w:r>
      <w:r w:rsidRPr="0021666E">
        <w:rPr>
          <w:rFonts w:ascii="Times New Roman" w:hAnsi="Times New Roman" w:cs="Times New Roman"/>
          <w:color w:val="2A0E12"/>
        </w:rPr>
        <w:t xml:space="preserve">r work, are today, eligible for </w:t>
      </w:r>
      <w:r w:rsidRPr="0021666E">
        <w:rPr>
          <w:rFonts w:ascii="Times New Roman" w:hAnsi="Times New Roman" w:cs="Times New Roman"/>
          <w:color w:val="2A0E12"/>
        </w:rPr>
        <w:t>Food</w:t>
      </w:r>
      <w:r w:rsidRPr="0021666E">
        <w:rPr>
          <w:rFonts w:ascii="Times New Roman" w:hAnsi="Times New Roman" w:cs="Times New Roman"/>
          <w:color w:val="2A0E12"/>
        </w:rPr>
        <w:t xml:space="preserve"> </w:t>
      </w:r>
      <w:r w:rsidRPr="0021666E">
        <w:rPr>
          <w:rFonts w:ascii="Times New Roman" w:hAnsi="Times New Roman" w:cs="Times New Roman"/>
          <w:color w:val="2A0E12"/>
        </w:rPr>
        <w:t>Stamps in California. The Food Stamp program is</w:t>
      </w:r>
      <w:r w:rsidRPr="0021666E">
        <w:rPr>
          <w:rFonts w:ascii="Times New Roman" w:hAnsi="Times New Roman" w:cs="Times New Roman"/>
          <w:color w:val="2A0E12"/>
        </w:rPr>
        <w:t xml:space="preserve"> </w:t>
      </w:r>
      <w:r w:rsidRPr="0021666E">
        <w:rPr>
          <w:rFonts w:ascii="Times New Roman" w:hAnsi="Times New Roman" w:cs="Times New Roman"/>
          <w:color w:val="2A0E12"/>
        </w:rPr>
        <w:t>also known as SNAP nationally and CalFresh in</w:t>
      </w:r>
      <w:r w:rsidRPr="0021666E">
        <w:rPr>
          <w:rFonts w:ascii="Times New Roman" w:hAnsi="Times New Roman" w:cs="Times New Roman"/>
          <w:color w:val="2A0E12"/>
        </w:rPr>
        <w:t xml:space="preserve"> </w:t>
      </w:r>
      <w:r w:rsidRPr="0021666E">
        <w:rPr>
          <w:rFonts w:ascii="Times New Roman" w:hAnsi="Times New Roman" w:cs="Times New Roman"/>
          <w:color w:val="2A0E12"/>
        </w:rPr>
        <w:t>California.</w:t>
      </w:r>
      <w:r w:rsidRPr="0021666E">
        <w:rPr>
          <w:rFonts w:ascii="Times New Roman" w:hAnsi="Times New Roman" w:cs="Times New Roman"/>
          <w:color w:val="2A0E12"/>
        </w:rPr>
        <w:t xml:space="preserve"> </w:t>
      </w:r>
      <w:r w:rsidRPr="0021666E">
        <w:rPr>
          <w:rFonts w:ascii="Times New Roman" w:hAnsi="Times New Roman" w:cs="Times New Roman"/>
          <w:color w:val="2A0E12"/>
        </w:rPr>
        <w:t>In this update we will cover the major program that</w:t>
      </w:r>
      <w:r w:rsidRPr="0021666E">
        <w:rPr>
          <w:rFonts w:ascii="Times New Roman" w:hAnsi="Times New Roman" w:cs="Times New Roman"/>
          <w:color w:val="2A0E12"/>
        </w:rPr>
        <w:t xml:space="preserve"> </w:t>
      </w:r>
      <w:r w:rsidRPr="0021666E">
        <w:rPr>
          <w:rFonts w:ascii="Times New Roman" w:hAnsi="Times New Roman" w:cs="Times New Roman"/>
          <w:color w:val="2A0E12"/>
        </w:rPr>
        <w:t>would make students eligible for CalFresh to combat</w:t>
      </w:r>
      <w:r w:rsidRPr="0021666E">
        <w:rPr>
          <w:rFonts w:ascii="Times New Roman" w:hAnsi="Times New Roman" w:cs="Times New Roman"/>
          <w:color w:val="2A0E12"/>
        </w:rPr>
        <w:t xml:space="preserve"> </w:t>
      </w:r>
      <w:r w:rsidRPr="0021666E">
        <w:rPr>
          <w:rFonts w:ascii="Times New Roman" w:hAnsi="Times New Roman" w:cs="Times New Roman"/>
          <w:color w:val="2A0E12"/>
        </w:rPr>
        <w:t xml:space="preserve">college student food insecurity in California </w:t>
      </w:r>
      <w:r w:rsidRPr="0021666E">
        <w:rPr>
          <w:rFonts w:ascii="Times New Roman" w:hAnsi="Times New Roman" w:cs="Times New Roman"/>
          <w:color w:val="2A0E12"/>
        </w:rPr>
        <w:t>–</w:t>
      </w:r>
      <w:r w:rsidRPr="0021666E">
        <w:rPr>
          <w:rFonts w:ascii="Times New Roman" w:hAnsi="Times New Roman" w:cs="Times New Roman"/>
          <w:color w:val="2A0E12"/>
        </w:rPr>
        <w:t xml:space="preserve"> Work</w:t>
      </w:r>
      <w:r w:rsidRPr="0021666E">
        <w:rPr>
          <w:rFonts w:ascii="Times New Roman" w:hAnsi="Times New Roman" w:cs="Times New Roman"/>
          <w:color w:val="2A0E12"/>
        </w:rPr>
        <w:t xml:space="preserve"> </w:t>
      </w:r>
      <w:r w:rsidRPr="0021666E">
        <w:rPr>
          <w:rFonts w:ascii="Times New Roman" w:hAnsi="Times New Roman" w:cs="Times New Roman"/>
          <w:color w:val="2A0E12"/>
        </w:rPr>
        <w:t>Study.</w:t>
      </w:r>
    </w:p>
    <w:p w14:paraId="02F90A31" w14:textId="77777777" w:rsidR="00957B92" w:rsidRPr="0021666E" w:rsidRDefault="00957B92" w:rsidP="002948FE">
      <w:pPr>
        <w:pStyle w:val="NoSpacing"/>
        <w:jc w:val="both"/>
        <w:rPr>
          <w:rFonts w:ascii="Times New Roman" w:hAnsi="Times New Roman" w:cs="Times New Roman"/>
          <w:color w:val="2A0E12"/>
        </w:rPr>
      </w:pPr>
    </w:p>
    <w:p w14:paraId="77E7B285" w14:textId="77777777" w:rsidR="007073E5" w:rsidRDefault="007073E5" w:rsidP="00554285">
      <w:pPr>
        <w:pStyle w:val="NoSpacing"/>
        <w:jc w:val="center"/>
        <w:rPr>
          <w:rFonts w:ascii="Times New Roman" w:hAnsi="Times New Roman" w:cs="Times New Roman"/>
          <w:b/>
          <w:color w:val="4A5242" w:themeColor="accent6" w:themeShade="80"/>
          <w:sz w:val="32"/>
          <w:szCs w:val="32"/>
        </w:rPr>
        <w:sectPr w:rsidR="007073E5" w:rsidSect="00B34220">
          <w:pgSz w:w="12240" w:h="15840"/>
          <w:pgMar w:top="1440" w:right="1440" w:bottom="1440" w:left="1440" w:header="720" w:footer="720" w:gutter="0"/>
          <w:cols w:space="720"/>
          <w:docGrid w:linePitch="360"/>
        </w:sectPr>
      </w:pPr>
    </w:p>
    <w:p w14:paraId="2708A75C" w14:textId="61A0FBC6" w:rsidR="0014181C" w:rsidRPr="00F94C15" w:rsidRDefault="00DB4D2E" w:rsidP="00554285">
      <w:pPr>
        <w:pStyle w:val="NoSpacing"/>
        <w:jc w:val="center"/>
        <w:rPr>
          <w:rFonts w:ascii="Times New Roman" w:hAnsi="Times New Roman" w:cs="Times New Roman"/>
          <w:b/>
          <w:color w:val="4A5242" w:themeColor="accent6" w:themeShade="80"/>
          <w:sz w:val="32"/>
          <w:szCs w:val="32"/>
        </w:rPr>
      </w:pPr>
      <w:r>
        <w:rPr>
          <w:rFonts w:ascii="Times New Roman" w:hAnsi="Times New Roman" w:cs="Times New Roman"/>
          <w:b/>
          <w:color w:val="4A5242" w:themeColor="accent6" w:themeShade="80"/>
          <w:sz w:val="32"/>
          <w:szCs w:val="32"/>
        </w:rPr>
        <w:lastRenderedPageBreak/>
        <w:t>WORK STUDY</w:t>
      </w:r>
    </w:p>
    <w:p w14:paraId="120938B0" w14:textId="77777777" w:rsidR="00F94C15" w:rsidRDefault="00F94C15" w:rsidP="002948FE">
      <w:pPr>
        <w:pStyle w:val="NoSpacing"/>
        <w:jc w:val="both"/>
        <w:rPr>
          <w:rFonts w:ascii="Times New Roman" w:hAnsi="Times New Roman" w:cs="Times New Roman"/>
          <w:b/>
          <w:color w:val="312A7A"/>
          <w:sz w:val="36"/>
          <w:szCs w:val="36"/>
        </w:rPr>
      </w:pPr>
    </w:p>
    <w:p w14:paraId="06D06E44" w14:textId="77777777" w:rsidR="00957B92" w:rsidRPr="00A92992" w:rsidRDefault="0014181C" w:rsidP="002948FE">
      <w:pPr>
        <w:pStyle w:val="NoSpacing"/>
        <w:jc w:val="both"/>
        <w:rPr>
          <w:rFonts w:ascii="Times New Roman" w:hAnsi="Times New Roman" w:cs="Times New Roman"/>
          <w:b/>
          <w:color w:val="4A5242" w:themeColor="accent6" w:themeShade="80"/>
          <w:sz w:val="24"/>
          <w:szCs w:val="24"/>
        </w:rPr>
      </w:pPr>
      <w:r w:rsidRPr="00A92992">
        <w:rPr>
          <w:rFonts w:ascii="Times New Roman" w:hAnsi="Times New Roman" w:cs="Times New Roman"/>
          <w:b/>
          <w:color w:val="4A5242" w:themeColor="accent6" w:themeShade="80"/>
          <w:sz w:val="24"/>
          <w:szCs w:val="24"/>
        </w:rPr>
        <w:t xml:space="preserve">1. </w:t>
      </w:r>
      <w:r w:rsidR="00554285" w:rsidRPr="00A92992">
        <w:rPr>
          <w:rFonts w:ascii="Times New Roman" w:hAnsi="Times New Roman" w:cs="Times New Roman"/>
          <w:b/>
          <w:color w:val="4A5242" w:themeColor="accent6" w:themeShade="80"/>
          <w:sz w:val="24"/>
          <w:szCs w:val="24"/>
        </w:rPr>
        <w:t>Can a student approved for work s</w:t>
      </w:r>
      <w:r w:rsidR="00957B92" w:rsidRPr="00A92992">
        <w:rPr>
          <w:rFonts w:ascii="Times New Roman" w:hAnsi="Times New Roman" w:cs="Times New Roman"/>
          <w:b/>
          <w:color w:val="4A5242" w:themeColor="accent6" w:themeShade="80"/>
          <w:sz w:val="24"/>
          <w:szCs w:val="24"/>
        </w:rPr>
        <w:t>tudy</w:t>
      </w:r>
      <w:r w:rsidR="00957B92" w:rsidRPr="00A92992">
        <w:rPr>
          <w:rFonts w:ascii="Times New Roman" w:hAnsi="Times New Roman" w:cs="Times New Roman"/>
          <w:b/>
          <w:color w:val="4A5242" w:themeColor="accent6" w:themeShade="80"/>
          <w:sz w:val="24"/>
          <w:szCs w:val="24"/>
        </w:rPr>
        <w:t xml:space="preserve"> </w:t>
      </w:r>
      <w:r w:rsidR="00554285" w:rsidRPr="00A92992">
        <w:rPr>
          <w:rFonts w:ascii="Times New Roman" w:hAnsi="Times New Roman" w:cs="Times New Roman"/>
          <w:b/>
          <w:color w:val="4A5242" w:themeColor="accent6" w:themeShade="80"/>
          <w:sz w:val="24"/>
          <w:szCs w:val="24"/>
        </w:rPr>
        <w:t>g</w:t>
      </w:r>
      <w:r w:rsidR="00957B92" w:rsidRPr="00A92992">
        <w:rPr>
          <w:rFonts w:ascii="Times New Roman" w:hAnsi="Times New Roman" w:cs="Times New Roman"/>
          <w:b/>
          <w:color w:val="4A5242" w:themeColor="accent6" w:themeShade="80"/>
          <w:sz w:val="24"/>
          <w:szCs w:val="24"/>
        </w:rPr>
        <w:t>et CalFresh</w:t>
      </w:r>
      <w:r w:rsidR="00554285" w:rsidRPr="00A92992">
        <w:rPr>
          <w:rFonts w:ascii="Times New Roman" w:hAnsi="Times New Roman" w:cs="Times New Roman"/>
          <w:b/>
          <w:color w:val="4A5242" w:themeColor="accent6" w:themeShade="80"/>
          <w:sz w:val="24"/>
          <w:szCs w:val="24"/>
        </w:rPr>
        <w:t xml:space="preserve"> benefits</w:t>
      </w:r>
      <w:r w:rsidR="00957B92" w:rsidRPr="00A92992">
        <w:rPr>
          <w:rFonts w:ascii="Times New Roman" w:hAnsi="Times New Roman" w:cs="Times New Roman"/>
          <w:b/>
          <w:color w:val="4A5242" w:themeColor="accent6" w:themeShade="80"/>
          <w:sz w:val="24"/>
          <w:szCs w:val="24"/>
        </w:rPr>
        <w:t>?</w:t>
      </w:r>
    </w:p>
    <w:p w14:paraId="0522CE45" w14:textId="77777777" w:rsidR="00F94C15" w:rsidRDefault="00F94C15" w:rsidP="002948FE">
      <w:pPr>
        <w:pStyle w:val="NoSpacing"/>
        <w:jc w:val="both"/>
        <w:rPr>
          <w:rFonts w:ascii="Times New Roman" w:hAnsi="Times New Roman" w:cs="Times New Roman"/>
          <w:color w:val="000000"/>
        </w:rPr>
      </w:pPr>
    </w:p>
    <w:p w14:paraId="234FDCF3" w14:textId="77777777" w:rsidR="00957B92" w:rsidRDefault="00957B92" w:rsidP="002948FE">
      <w:pPr>
        <w:pStyle w:val="NoSpacing"/>
        <w:jc w:val="both"/>
        <w:rPr>
          <w:rFonts w:ascii="Times New Roman" w:hAnsi="Times New Roman" w:cs="Times New Roman"/>
          <w:color w:val="000000"/>
        </w:rPr>
      </w:pPr>
      <w:r w:rsidRPr="0021666E">
        <w:rPr>
          <w:rFonts w:ascii="Times New Roman" w:hAnsi="Times New Roman" w:cs="Times New Roman"/>
          <w:color w:val="000000"/>
        </w:rPr>
        <w:t>Yes. MPP 63-406.212 states that a student who is</w:t>
      </w:r>
      <w:r w:rsidRPr="0021666E">
        <w:rPr>
          <w:rFonts w:ascii="Times New Roman" w:hAnsi="Times New Roman" w:cs="Times New Roman"/>
          <w:color w:val="000000"/>
        </w:rPr>
        <w:t xml:space="preserve"> </w:t>
      </w:r>
      <w:r w:rsidRPr="0021666E">
        <w:rPr>
          <w:rFonts w:ascii="Times New Roman" w:hAnsi="Times New Roman" w:cs="Times New Roman"/>
          <w:color w:val="000000"/>
        </w:rPr>
        <w:t>approved for state or federally financed work study</w:t>
      </w:r>
      <w:r w:rsidRPr="0021666E">
        <w:rPr>
          <w:rFonts w:ascii="Times New Roman" w:hAnsi="Times New Roman" w:cs="Times New Roman"/>
          <w:color w:val="000000"/>
        </w:rPr>
        <w:t xml:space="preserve"> </w:t>
      </w:r>
      <w:r w:rsidRPr="0021666E">
        <w:rPr>
          <w:rFonts w:ascii="Times New Roman" w:hAnsi="Times New Roman" w:cs="Times New Roman"/>
          <w:color w:val="000000"/>
        </w:rPr>
        <w:t>for the current school term, as defined by the institution</w:t>
      </w:r>
      <w:r w:rsidRPr="0021666E">
        <w:rPr>
          <w:rFonts w:ascii="Times New Roman" w:hAnsi="Times New Roman" w:cs="Times New Roman"/>
          <w:color w:val="000000"/>
        </w:rPr>
        <w:t xml:space="preserve"> </w:t>
      </w:r>
      <w:r w:rsidRPr="0021666E">
        <w:rPr>
          <w:rFonts w:ascii="Times New Roman" w:hAnsi="Times New Roman" w:cs="Times New Roman"/>
          <w:color w:val="000000"/>
        </w:rPr>
        <w:t>of higher education, and can anticipate working</w:t>
      </w:r>
      <w:r w:rsidRPr="0021666E">
        <w:rPr>
          <w:rFonts w:ascii="Times New Roman" w:hAnsi="Times New Roman" w:cs="Times New Roman"/>
          <w:color w:val="000000"/>
        </w:rPr>
        <w:t xml:space="preserve"> </w:t>
      </w:r>
      <w:r w:rsidRPr="0021666E">
        <w:rPr>
          <w:rFonts w:ascii="Times New Roman" w:hAnsi="Times New Roman" w:cs="Times New Roman"/>
          <w:color w:val="000000"/>
        </w:rPr>
        <w:t>during the term is exempt from the student work</w:t>
      </w:r>
      <w:r w:rsidRPr="0021666E">
        <w:rPr>
          <w:rFonts w:ascii="Times New Roman" w:hAnsi="Times New Roman" w:cs="Times New Roman"/>
          <w:color w:val="000000"/>
        </w:rPr>
        <w:t xml:space="preserve"> </w:t>
      </w:r>
      <w:r w:rsidRPr="0021666E">
        <w:rPr>
          <w:rFonts w:ascii="Times New Roman" w:hAnsi="Times New Roman" w:cs="Times New Roman"/>
          <w:color w:val="000000"/>
        </w:rPr>
        <w:t>requirement.</w:t>
      </w:r>
    </w:p>
    <w:p w14:paraId="49DC0C60" w14:textId="77777777" w:rsidR="0014181C" w:rsidRDefault="0014181C" w:rsidP="002948FE">
      <w:pPr>
        <w:pStyle w:val="NoSpacing"/>
        <w:jc w:val="both"/>
        <w:rPr>
          <w:rFonts w:ascii="Times New Roman" w:hAnsi="Times New Roman" w:cs="Times New Roman"/>
          <w:color w:val="000000"/>
        </w:rPr>
      </w:pPr>
    </w:p>
    <w:p w14:paraId="19D39E43" w14:textId="77777777" w:rsidR="0014181C" w:rsidRDefault="0014181C" w:rsidP="002948FE">
      <w:pPr>
        <w:pStyle w:val="NoSpacing"/>
        <w:jc w:val="both"/>
        <w:rPr>
          <w:rFonts w:ascii="Times New Roman" w:hAnsi="Times New Roman" w:cs="Times New Roman"/>
          <w:b/>
          <w:color w:val="4A5242" w:themeColor="accent6" w:themeShade="80"/>
          <w:sz w:val="24"/>
          <w:szCs w:val="24"/>
        </w:rPr>
      </w:pPr>
      <w:r w:rsidRPr="00A92992">
        <w:rPr>
          <w:rFonts w:ascii="Times New Roman" w:hAnsi="Times New Roman" w:cs="Times New Roman"/>
          <w:b/>
          <w:color w:val="4A5242" w:themeColor="accent6" w:themeShade="80"/>
          <w:sz w:val="24"/>
          <w:szCs w:val="24"/>
        </w:rPr>
        <w:t xml:space="preserve">2. </w:t>
      </w:r>
      <w:r w:rsidR="00554285" w:rsidRPr="00A92992">
        <w:rPr>
          <w:rFonts w:ascii="Times New Roman" w:hAnsi="Times New Roman" w:cs="Times New Roman"/>
          <w:b/>
          <w:color w:val="4A5242" w:themeColor="accent6" w:themeShade="80"/>
          <w:sz w:val="24"/>
          <w:szCs w:val="24"/>
        </w:rPr>
        <w:t>What proof does the student need to s</w:t>
      </w:r>
      <w:r w:rsidRPr="00A92992">
        <w:rPr>
          <w:rFonts w:ascii="Times New Roman" w:hAnsi="Times New Roman" w:cs="Times New Roman"/>
          <w:b/>
          <w:color w:val="4A5242" w:themeColor="accent6" w:themeShade="80"/>
          <w:sz w:val="24"/>
          <w:szCs w:val="24"/>
        </w:rPr>
        <w:t xml:space="preserve">how </w:t>
      </w:r>
      <w:r w:rsidR="00554285" w:rsidRPr="00A92992">
        <w:rPr>
          <w:rFonts w:ascii="Times New Roman" w:hAnsi="Times New Roman" w:cs="Times New Roman"/>
          <w:b/>
          <w:color w:val="4A5242" w:themeColor="accent6" w:themeShade="80"/>
          <w:sz w:val="24"/>
          <w:szCs w:val="24"/>
        </w:rPr>
        <w:t>approval of work s</w:t>
      </w:r>
      <w:r w:rsidRPr="00A92992">
        <w:rPr>
          <w:rFonts w:ascii="Times New Roman" w:hAnsi="Times New Roman" w:cs="Times New Roman"/>
          <w:b/>
          <w:color w:val="4A5242" w:themeColor="accent6" w:themeShade="80"/>
          <w:sz w:val="24"/>
          <w:szCs w:val="24"/>
        </w:rPr>
        <w:t xml:space="preserve">tudy and </w:t>
      </w:r>
      <w:r w:rsidR="00554285" w:rsidRPr="00A92992">
        <w:rPr>
          <w:rFonts w:ascii="Times New Roman" w:hAnsi="Times New Roman" w:cs="Times New Roman"/>
          <w:b/>
          <w:color w:val="4A5242" w:themeColor="accent6" w:themeShade="80"/>
          <w:sz w:val="24"/>
          <w:szCs w:val="24"/>
        </w:rPr>
        <w:t>proof that the s</w:t>
      </w:r>
      <w:r w:rsidRPr="00A92992">
        <w:rPr>
          <w:rFonts w:ascii="Times New Roman" w:hAnsi="Times New Roman" w:cs="Times New Roman"/>
          <w:b/>
          <w:color w:val="4A5242" w:themeColor="accent6" w:themeShade="80"/>
          <w:sz w:val="24"/>
          <w:szCs w:val="24"/>
        </w:rPr>
        <w:t xml:space="preserve">tudent </w:t>
      </w:r>
      <w:r w:rsidR="00554285" w:rsidRPr="00A92992">
        <w:rPr>
          <w:rFonts w:ascii="Times New Roman" w:hAnsi="Times New Roman" w:cs="Times New Roman"/>
          <w:b/>
          <w:color w:val="4A5242" w:themeColor="accent6" w:themeShade="80"/>
          <w:sz w:val="24"/>
          <w:szCs w:val="24"/>
        </w:rPr>
        <w:t>anticipates w</w:t>
      </w:r>
      <w:r w:rsidRPr="00A92992">
        <w:rPr>
          <w:rFonts w:ascii="Times New Roman" w:hAnsi="Times New Roman" w:cs="Times New Roman"/>
          <w:b/>
          <w:color w:val="4A5242" w:themeColor="accent6" w:themeShade="80"/>
          <w:sz w:val="24"/>
          <w:szCs w:val="24"/>
        </w:rPr>
        <w:t>orking?</w:t>
      </w:r>
    </w:p>
    <w:p w14:paraId="666B2C95" w14:textId="77777777" w:rsidR="00F94C15" w:rsidRDefault="00F94C15" w:rsidP="00F94C15">
      <w:pPr>
        <w:pStyle w:val="NoSpacing"/>
        <w:jc w:val="both"/>
        <w:rPr>
          <w:rFonts w:ascii="Times New Roman" w:hAnsi="Times New Roman" w:cs="Times New Roman"/>
          <w:b/>
          <w:color w:val="4A5242" w:themeColor="accent6" w:themeShade="80"/>
          <w:sz w:val="24"/>
          <w:szCs w:val="24"/>
        </w:rPr>
      </w:pPr>
    </w:p>
    <w:p w14:paraId="389A2B78" w14:textId="7DA00356" w:rsidR="00F94C15" w:rsidRDefault="00F94C15" w:rsidP="00F94C15">
      <w:pPr>
        <w:pStyle w:val="NoSpacing"/>
        <w:jc w:val="both"/>
        <w:rPr>
          <w:rFonts w:ascii="Times New Roman" w:hAnsi="Times New Roman" w:cs="Times New Roman"/>
          <w:color w:val="000000"/>
        </w:rPr>
      </w:pPr>
      <w:r>
        <w:rPr>
          <w:rFonts w:ascii="Times New Roman" w:hAnsi="Times New Roman" w:cs="Times New Roman"/>
          <w:color w:val="000000"/>
        </w:rPr>
        <w:t>1. T</w:t>
      </w:r>
      <w:r w:rsidR="0014181C" w:rsidRPr="0021666E">
        <w:rPr>
          <w:rFonts w:ascii="Times New Roman" w:hAnsi="Times New Roman" w:cs="Times New Roman"/>
          <w:color w:val="000000"/>
        </w:rPr>
        <w:t>he FALSA application approval</w:t>
      </w:r>
      <w:r w:rsidR="00A50CA2">
        <w:rPr>
          <w:rFonts w:ascii="Times New Roman" w:hAnsi="Times New Roman" w:cs="Times New Roman"/>
          <w:color w:val="000000"/>
        </w:rPr>
        <w:t xml:space="preserve"> letter from the college</w:t>
      </w:r>
      <w:r w:rsidR="0014181C" w:rsidRPr="0021666E">
        <w:rPr>
          <w:rFonts w:ascii="Times New Roman" w:hAnsi="Times New Roman" w:cs="Times New Roman"/>
          <w:color w:val="000000"/>
        </w:rPr>
        <w:t>, that includes work</w:t>
      </w:r>
      <w:r w:rsidR="0014181C">
        <w:rPr>
          <w:rFonts w:ascii="Times New Roman" w:hAnsi="Times New Roman" w:cs="Times New Roman"/>
          <w:color w:val="000000"/>
        </w:rPr>
        <w:t>-</w:t>
      </w:r>
      <w:r w:rsidR="0014181C" w:rsidRPr="0021666E">
        <w:rPr>
          <w:rFonts w:ascii="Times New Roman" w:hAnsi="Times New Roman" w:cs="Times New Roman"/>
          <w:color w:val="000000"/>
        </w:rPr>
        <w:t>study</w:t>
      </w:r>
      <w:r w:rsidR="00554285">
        <w:rPr>
          <w:rFonts w:ascii="Times New Roman" w:hAnsi="Times New Roman" w:cs="Times New Roman"/>
          <w:color w:val="000000"/>
        </w:rPr>
        <w:t>,</w:t>
      </w:r>
      <w:r w:rsidR="0014181C" w:rsidRPr="0021666E">
        <w:rPr>
          <w:rFonts w:ascii="Times New Roman" w:hAnsi="Times New Roman" w:cs="Times New Roman"/>
          <w:color w:val="000000"/>
        </w:rPr>
        <w:t xml:space="preserve"> is proof that work study has been approved.</w:t>
      </w:r>
    </w:p>
    <w:p w14:paraId="0D825E2F" w14:textId="77777777" w:rsidR="00F94C15" w:rsidRPr="00F94C15" w:rsidRDefault="00F94C15" w:rsidP="00F94C15">
      <w:pPr>
        <w:pStyle w:val="NoSpacing"/>
        <w:jc w:val="both"/>
        <w:rPr>
          <w:rFonts w:ascii="Times New Roman" w:hAnsi="Times New Roman" w:cs="Times New Roman"/>
          <w:color w:val="000000"/>
        </w:rPr>
      </w:pPr>
    </w:p>
    <w:p w14:paraId="5D63DE68" w14:textId="0CE9CFE4" w:rsidR="0014181C" w:rsidRPr="0021666E" w:rsidRDefault="00F94C15" w:rsidP="00F94C15">
      <w:pPr>
        <w:pStyle w:val="NoSpacing"/>
        <w:tabs>
          <w:tab w:val="left" w:pos="0"/>
        </w:tabs>
        <w:jc w:val="both"/>
        <w:rPr>
          <w:rFonts w:ascii="Times New Roman" w:hAnsi="Times New Roman" w:cs="Times New Roman"/>
          <w:color w:val="000000"/>
        </w:rPr>
      </w:pPr>
      <w:r>
        <w:rPr>
          <w:rFonts w:ascii="Times New Roman" w:hAnsi="Times New Roman" w:cs="Times New Roman"/>
          <w:color w:val="000000"/>
        </w:rPr>
        <w:t xml:space="preserve">2. </w:t>
      </w:r>
      <w:r w:rsidR="00554285">
        <w:rPr>
          <w:rFonts w:ascii="Times New Roman" w:hAnsi="Times New Roman" w:cs="Times New Roman"/>
          <w:color w:val="000000"/>
        </w:rPr>
        <w:t>A statement from the student,</w:t>
      </w:r>
      <w:r w:rsidR="00A92992">
        <w:rPr>
          <w:rFonts w:ascii="Times New Roman" w:hAnsi="Times New Roman" w:cs="Times New Roman"/>
          <w:color w:val="000000"/>
        </w:rPr>
        <w:t xml:space="preserve"> </w:t>
      </w:r>
      <w:r w:rsidR="0014181C" w:rsidRPr="0021666E">
        <w:rPr>
          <w:rFonts w:ascii="Times New Roman" w:hAnsi="Times New Roman" w:cs="Times New Roman"/>
          <w:color w:val="000000"/>
        </w:rPr>
        <w:t xml:space="preserve">“I anticipate working </w:t>
      </w:r>
      <w:r w:rsidR="00A92992">
        <w:rPr>
          <w:rFonts w:ascii="Times New Roman" w:hAnsi="Times New Roman" w:cs="Times New Roman"/>
          <w:color w:val="000000"/>
        </w:rPr>
        <w:t xml:space="preserve">at a work </w:t>
      </w:r>
      <w:r w:rsidR="0014181C" w:rsidRPr="0021666E">
        <w:rPr>
          <w:rFonts w:ascii="Times New Roman" w:hAnsi="Times New Roman" w:cs="Times New Roman"/>
          <w:color w:val="000000"/>
        </w:rPr>
        <w:t>study slot during this semester</w:t>
      </w:r>
      <w:r w:rsidR="0014181C">
        <w:rPr>
          <w:rFonts w:ascii="Times New Roman" w:hAnsi="Times New Roman" w:cs="Times New Roman"/>
          <w:color w:val="000000"/>
        </w:rPr>
        <w:t>”</w:t>
      </w:r>
      <w:r w:rsidR="00554285">
        <w:rPr>
          <w:rFonts w:ascii="Times New Roman" w:hAnsi="Times New Roman" w:cs="Times New Roman"/>
          <w:color w:val="000000"/>
        </w:rPr>
        <w:t xml:space="preserve"> is sufficient </w:t>
      </w:r>
      <w:r w:rsidR="00A92992">
        <w:rPr>
          <w:rFonts w:ascii="Times New Roman" w:hAnsi="Times New Roman" w:cs="Times New Roman"/>
          <w:color w:val="000000"/>
        </w:rPr>
        <w:t xml:space="preserve">    </w:t>
      </w:r>
      <w:r w:rsidR="00554285">
        <w:rPr>
          <w:rFonts w:ascii="Times New Roman" w:hAnsi="Times New Roman" w:cs="Times New Roman"/>
          <w:color w:val="000000"/>
        </w:rPr>
        <w:t>proof</w:t>
      </w:r>
      <w:r w:rsidR="0014181C" w:rsidRPr="0021666E">
        <w:rPr>
          <w:rFonts w:ascii="Times New Roman" w:hAnsi="Times New Roman" w:cs="Times New Roman"/>
          <w:color w:val="000000"/>
        </w:rPr>
        <w:t>.</w:t>
      </w:r>
      <w:r w:rsidR="00A92992">
        <w:rPr>
          <w:rFonts w:ascii="Times New Roman" w:hAnsi="Times New Roman" w:cs="Times New Roman"/>
          <w:color w:val="000000"/>
        </w:rPr>
        <w:t xml:space="preserve">  </w:t>
      </w:r>
      <w:r>
        <w:rPr>
          <w:rFonts w:ascii="Times New Roman" w:hAnsi="Times New Roman" w:cs="Times New Roman"/>
          <w:color w:val="000000"/>
        </w:rPr>
        <w:t>NOTE:</w:t>
      </w:r>
      <w:r w:rsidR="00A92992">
        <w:rPr>
          <w:rFonts w:ascii="Times New Roman" w:hAnsi="Times New Roman" w:cs="Times New Roman"/>
          <w:color w:val="000000"/>
        </w:rPr>
        <w:t xml:space="preserve"> </w:t>
      </w:r>
      <w:r w:rsidR="0014181C">
        <w:rPr>
          <w:rFonts w:ascii="Times New Roman" w:hAnsi="Times New Roman" w:cs="Times New Roman"/>
          <w:color w:val="000000"/>
        </w:rPr>
        <w:t>The law does not requir</w:t>
      </w:r>
      <w:r w:rsidR="00A92992">
        <w:rPr>
          <w:rFonts w:ascii="Times New Roman" w:hAnsi="Times New Roman" w:cs="Times New Roman"/>
          <w:color w:val="000000"/>
        </w:rPr>
        <w:t xml:space="preserve">e that the student verify that </w:t>
      </w:r>
      <w:r w:rsidR="0014181C">
        <w:rPr>
          <w:rFonts w:ascii="Times New Roman" w:hAnsi="Times New Roman" w:cs="Times New Roman"/>
          <w:color w:val="000000"/>
        </w:rPr>
        <w:t xml:space="preserve">he or </w:t>
      </w:r>
      <w:r w:rsidR="00A92992">
        <w:rPr>
          <w:rFonts w:ascii="Times New Roman" w:hAnsi="Times New Roman" w:cs="Times New Roman"/>
          <w:color w:val="000000"/>
        </w:rPr>
        <w:t>s</w:t>
      </w:r>
      <w:r w:rsidR="0014181C">
        <w:rPr>
          <w:rFonts w:ascii="Times New Roman" w:hAnsi="Times New Roman" w:cs="Times New Roman"/>
          <w:color w:val="000000"/>
        </w:rPr>
        <w:t xml:space="preserve">he can anticipate working. For what constitutes “anticipation” see </w:t>
      </w:r>
      <w:r w:rsidR="00F52379">
        <w:rPr>
          <w:rFonts w:ascii="Times New Roman" w:hAnsi="Times New Roman" w:cs="Times New Roman"/>
          <w:color w:val="000000"/>
        </w:rPr>
        <w:t xml:space="preserve">note </w:t>
      </w:r>
      <w:r w:rsidR="0014181C">
        <w:rPr>
          <w:rFonts w:ascii="Times New Roman" w:hAnsi="Times New Roman" w:cs="Times New Roman"/>
          <w:color w:val="000000"/>
        </w:rPr>
        <w:t>below.</w:t>
      </w:r>
    </w:p>
    <w:p w14:paraId="5B58117F" w14:textId="77777777" w:rsidR="0014181C" w:rsidRDefault="0014181C" w:rsidP="002948FE">
      <w:pPr>
        <w:pStyle w:val="NoSpacing"/>
        <w:jc w:val="both"/>
        <w:rPr>
          <w:rFonts w:ascii="Times New Roman" w:hAnsi="Times New Roman" w:cs="Times New Roman"/>
          <w:color w:val="000000"/>
        </w:rPr>
      </w:pPr>
    </w:p>
    <w:p w14:paraId="531EA942" w14:textId="77777777" w:rsidR="00321C06" w:rsidRDefault="00321C06" w:rsidP="002948FE">
      <w:pPr>
        <w:pStyle w:val="NoSpacing"/>
        <w:jc w:val="both"/>
        <w:rPr>
          <w:rFonts w:ascii="Times New Roman" w:hAnsi="Times New Roman" w:cs="Times New Roman"/>
          <w:color w:val="000000"/>
        </w:rPr>
      </w:pPr>
    </w:p>
    <w:p w14:paraId="5A502B0E" w14:textId="77777777" w:rsidR="00321C06" w:rsidRDefault="00321C06" w:rsidP="002948FE">
      <w:pPr>
        <w:pStyle w:val="NoSpacing"/>
        <w:jc w:val="both"/>
        <w:rPr>
          <w:rFonts w:ascii="Times New Roman" w:hAnsi="Times New Roman" w:cs="Times New Roman"/>
          <w:color w:val="000000"/>
        </w:rPr>
      </w:pPr>
    </w:p>
    <w:p w14:paraId="5090AF5F" w14:textId="77777777" w:rsidR="00321C06" w:rsidRPr="0021666E" w:rsidRDefault="00321C06" w:rsidP="002948FE">
      <w:pPr>
        <w:pStyle w:val="NoSpacing"/>
        <w:jc w:val="both"/>
        <w:rPr>
          <w:rFonts w:ascii="Times New Roman" w:hAnsi="Times New Roman" w:cs="Times New Roman"/>
          <w:color w:val="000000"/>
        </w:rPr>
      </w:pPr>
    </w:p>
    <w:p w14:paraId="5CA42D8C" w14:textId="77777777" w:rsidR="00957B92" w:rsidRDefault="0014181C" w:rsidP="002948FE">
      <w:pPr>
        <w:pStyle w:val="NoSpacing"/>
        <w:jc w:val="both"/>
        <w:rPr>
          <w:rFonts w:ascii="Times New Roman" w:hAnsi="Times New Roman" w:cs="Times New Roman"/>
          <w:b/>
          <w:color w:val="4A5242" w:themeColor="accent6" w:themeShade="80"/>
          <w:sz w:val="24"/>
          <w:szCs w:val="24"/>
        </w:rPr>
      </w:pPr>
      <w:r w:rsidRPr="00A92992">
        <w:rPr>
          <w:rFonts w:ascii="Times New Roman" w:hAnsi="Times New Roman" w:cs="Times New Roman"/>
          <w:b/>
          <w:color w:val="4A5242" w:themeColor="accent6" w:themeShade="80"/>
          <w:sz w:val="24"/>
          <w:szCs w:val="24"/>
        </w:rPr>
        <w:lastRenderedPageBreak/>
        <w:t xml:space="preserve">3. </w:t>
      </w:r>
      <w:r w:rsidR="00A92992" w:rsidRPr="00A92992">
        <w:rPr>
          <w:rFonts w:ascii="Times New Roman" w:hAnsi="Times New Roman" w:cs="Times New Roman"/>
          <w:b/>
          <w:color w:val="4A5242" w:themeColor="accent6" w:themeShade="80"/>
          <w:sz w:val="24"/>
          <w:szCs w:val="24"/>
        </w:rPr>
        <w:t>Does the student have to be w</w:t>
      </w:r>
      <w:r w:rsidR="00957B92" w:rsidRPr="00A92992">
        <w:rPr>
          <w:rFonts w:ascii="Times New Roman" w:hAnsi="Times New Roman" w:cs="Times New Roman"/>
          <w:b/>
          <w:color w:val="4A5242" w:themeColor="accent6" w:themeShade="80"/>
          <w:sz w:val="24"/>
          <w:szCs w:val="24"/>
        </w:rPr>
        <w:t>orking</w:t>
      </w:r>
      <w:r w:rsidR="00957B92" w:rsidRPr="00A92992">
        <w:rPr>
          <w:rFonts w:ascii="Times New Roman" w:hAnsi="Times New Roman" w:cs="Times New Roman"/>
          <w:b/>
          <w:color w:val="4A5242" w:themeColor="accent6" w:themeShade="80"/>
          <w:sz w:val="24"/>
          <w:szCs w:val="24"/>
        </w:rPr>
        <w:t xml:space="preserve"> </w:t>
      </w:r>
      <w:r w:rsidR="00A92992" w:rsidRPr="00A92992">
        <w:rPr>
          <w:rFonts w:ascii="Times New Roman" w:hAnsi="Times New Roman" w:cs="Times New Roman"/>
          <w:b/>
          <w:color w:val="4A5242" w:themeColor="accent6" w:themeShade="80"/>
          <w:sz w:val="24"/>
          <w:szCs w:val="24"/>
        </w:rPr>
        <w:t>at a w</w:t>
      </w:r>
      <w:r w:rsidRPr="00A92992">
        <w:rPr>
          <w:rFonts w:ascii="Times New Roman" w:hAnsi="Times New Roman" w:cs="Times New Roman"/>
          <w:b/>
          <w:color w:val="4A5242" w:themeColor="accent6" w:themeShade="80"/>
          <w:sz w:val="24"/>
          <w:szCs w:val="24"/>
        </w:rPr>
        <w:t xml:space="preserve">ork </w:t>
      </w:r>
      <w:r w:rsidR="00A92992" w:rsidRPr="00A92992">
        <w:rPr>
          <w:rFonts w:ascii="Times New Roman" w:hAnsi="Times New Roman" w:cs="Times New Roman"/>
          <w:b/>
          <w:color w:val="4A5242" w:themeColor="accent6" w:themeShade="80"/>
          <w:sz w:val="24"/>
          <w:szCs w:val="24"/>
        </w:rPr>
        <w:t>study s</w:t>
      </w:r>
      <w:r w:rsidR="00957B92" w:rsidRPr="00A92992">
        <w:rPr>
          <w:rFonts w:ascii="Times New Roman" w:hAnsi="Times New Roman" w:cs="Times New Roman"/>
          <w:b/>
          <w:color w:val="4A5242" w:themeColor="accent6" w:themeShade="80"/>
          <w:sz w:val="24"/>
          <w:szCs w:val="24"/>
        </w:rPr>
        <w:t>lot?</w:t>
      </w:r>
    </w:p>
    <w:p w14:paraId="26800E30" w14:textId="77777777" w:rsidR="00BB15AC" w:rsidRPr="00A92992" w:rsidRDefault="00BB15AC" w:rsidP="002948FE">
      <w:pPr>
        <w:pStyle w:val="NoSpacing"/>
        <w:jc w:val="both"/>
        <w:rPr>
          <w:rFonts w:ascii="Times New Roman" w:hAnsi="Times New Roman" w:cs="Times New Roman"/>
          <w:b/>
          <w:color w:val="4A5242" w:themeColor="accent6" w:themeShade="80"/>
          <w:sz w:val="24"/>
          <w:szCs w:val="24"/>
        </w:rPr>
      </w:pPr>
    </w:p>
    <w:p w14:paraId="217429BB" w14:textId="1DFEA7FD" w:rsidR="00957B92" w:rsidRPr="0021666E" w:rsidRDefault="00321C06" w:rsidP="002948FE">
      <w:pPr>
        <w:pStyle w:val="NoSpacing"/>
        <w:jc w:val="both"/>
        <w:rPr>
          <w:rFonts w:ascii="Times New Roman" w:hAnsi="Times New Roman" w:cs="Times New Roman"/>
          <w:color w:val="000000"/>
        </w:rPr>
      </w:pPr>
      <w:r>
        <w:rPr>
          <w:rFonts w:ascii="Times New Roman" w:hAnsi="Times New Roman" w:cs="Times New Roman"/>
          <w:color w:val="000000"/>
        </w:rPr>
        <w:t>No. An exemption must</w:t>
      </w:r>
      <w:r w:rsidR="00957B92" w:rsidRPr="0021666E">
        <w:rPr>
          <w:rFonts w:ascii="Times New Roman" w:hAnsi="Times New Roman" w:cs="Times New Roman"/>
          <w:color w:val="000000"/>
        </w:rPr>
        <w:t xml:space="preserve"> be granted on this basis</w:t>
      </w:r>
      <w:r w:rsidR="00957B92" w:rsidRPr="0021666E">
        <w:rPr>
          <w:rFonts w:ascii="Times New Roman" w:hAnsi="Times New Roman" w:cs="Times New Roman"/>
          <w:color w:val="000000"/>
        </w:rPr>
        <w:t xml:space="preserve"> </w:t>
      </w:r>
      <w:r w:rsidR="00957B92" w:rsidRPr="0021666E">
        <w:rPr>
          <w:rFonts w:ascii="Times New Roman" w:hAnsi="Times New Roman" w:cs="Times New Roman"/>
          <w:color w:val="000000"/>
        </w:rPr>
        <w:t>if a student has been approved for federal or state</w:t>
      </w:r>
      <w:r w:rsidR="00957B92" w:rsidRPr="0021666E">
        <w:rPr>
          <w:rFonts w:ascii="Times New Roman" w:hAnsi="Times New Roman" w:cs="Times New Roman"/>
          <w:color w:val="000000"/>
        </w:rPr>
        <w:t xml:space="preserve"> </w:t>
      </w:r>
      <w:r w:rsidR="00957B92" w:rsidRPr="0021666E">
        <w:rPr>
          <w:rFonts w:ascii="Times New Roman" w:hAnsi="Times New Roman" w:cs="Times New Roman"/>
          <w:color w:val="000000"/>
        </w:rPr>
        <w:t>work-study, as defined by the institution of higher</w:t>
      </w:r>
      <w:r w:rsidR="00957B92" w:rsidRPr="0021666E">
        <w:rPr>
          <w:rFonts w:ascii="Times New Roman" w:hAnsi="Times New Roman" w:cs="Times New Roman"/>
          <w:color w:val="000000"/>
        </w:rPr>
        <w:t xml:space="preserve"> </w:t>
      </w:r>
      <w:r w:rsidR="00957B92" w:rsidRPr="0021666E">
        <w:rPr>
          <w:rFonts w:ascii="Times New Roman" w:hAnsi="Times New Roman" w:cs="Times New Roman"/>
          <w:color w:val="000000"/>
        </w:rPr>
        <w:t>education, even if the student’s work has not actually</w:t>
      </w:r>
      <w:r w:rsidR="00957B92" w:rsidRPr="0021666E">
        <w:rPr>
          <w:rFonts w:ascii="Times New Roman" w:hAnsi="Times New Roman" w:cs="Times New Roman"/>
          <w:color w:val="000000"/>
        </w:rPr>
        <w:t xml:space="preserve"> </w:t>
      </w:r>
      <w:r w:rsidR="00957B92" w:rsidRPr="0021666E">
        <w:rPr>
          <w:rFonts w:ascii="Times New Roman" w:hAnsi="Times New Roman" w:cs="Times New Roman"/>
          <w:color w:val="000000"/>
        </w:rPr>
        <w:t>begun, so long as the student anticipates being</w:t>
      </w:r>
      <w:r w:rsidR="00957B92" w:rsidRPr="0021666E">
        <w:rPr>
          <w:rFonts w:ascii="Times New Roman" w:hAnsi="Times New Roman" w:cs="Times New Roman"/>
          <w:color w:val="000000"/>
        </w:rPr>
        <w:t xml:space="preserve"> </w:t>
      </w:r>
      <w:r w:rsidR="00957B92" w:rsidRPr="0021666E">
        <w:rPr>
          <w:rFonts w:ascii="Times New Roman" w:hAnsi="Times New Roman" w:cs="Times New Roman"/>
          <w:color w:val="000000"/>
        </w:rPr>
        <w:t>assigned to a work study job during the term.</w:t>
      </w:r>
    </w:p>
    <w:p w14:paraId="0071A48F" w14:textId="77777777" w:rsidR="00957B92" w:rsidRPr="0021666E" w:rsidRDefault="00957B92" w:rsidP="002948FE">
      <w:pPr>
        <w:pStyle w:val="NoSpacing"/>
        <w:jc w:val="both"/>
        <w:rPr>
          <w:rFonts w:ascii="Times New Roman" w:hAnsi="Times New Roman" w:cs="Times New Roman"/>
          <w:color w:val="000000"/>
        </w:rPr>
      </w:pPr>
    </w:p>
    <w:p w14:paraId="20E25D5A" w14:textId="77777777" w:rsidR="00957B92" w:rsidRPr="00F94C15" w:rsidRDefault="0014181C" w:rsidP="002948FE">
      <w:pPr>
        <w:pStyle w:val="NoSpacing"/>
        <w:jc w:val="both"/>
        <w:rPr>
          <w:rFonts w:ascii="Times New Roman" w:hAnsi="Times New Roman" w:cs="Times New Roman"/>
          <w:b/>
          <w:color w:val="4A5242" w:themeColor="accent6" w:themeShade="80"/>
          <w:sz w:val="24"/>
          <w:szCs w:val="24"/>
        </w:rPr>
      </w:pPr>
      <w:r w:rsidRPr="00F94C15">
        <w:rPr>
          <w:rFonts w:ascii="Times New Roman" w:hAnsi="Times New Roman" w:cs="Times New Roman"/>
          <w:b/>
          <w:color w:val="4A5242" w:themeColor="accent6" w:themeShade="80"/>
          <w:sz w:val="24"/>
          <w:szCs w:val="24"/>
        </w:rPr>
        <w:t xml:space="preserve">4. </w:t>
      </w:r>
      <w:r w:rsidR="00F94C15">
        <w:rPr>
          <w:rFonts w:ascii="Times New Roman" w:hAnsi="Times New Roman" w:cs="Times New Roman"/>
          <w:b/>
          <w:color w:val="4A5242" w:themeColor="accent6" w:themeShade="80"/>
          <w:sz w:val="24"/>
          <w:szCs w:val="24"/>
        </w:rPr>
        <w:t>Does the student have to a</w:t>
      </w:r>
      <w:r w:rsidR="00957B92" w:rsidRPr="00F94C15">
        <w:rPr>
          <w:rFonts w:ascii="Times New Roman" w:hAnsi="Times New Roman" w:cs="Times New Roman"/>
          <w:b/>
          <w:color w:val="4A5242" w:themeColor="accent6" w:themeShade="80"/>
          <w:sz w:val="24"/>
          <w:szCs w:val="24"/>
        </w:rPr>
        <w:t>nticipate</w:t>
      </w:r>
      <w:r w:rsidR="00957B92" w:rsidRPr="00F94C15">
        <w:rPr>
          <w:rFonts w:ascii="Times New Roman" w:hAnsi="Times New Roman" w:cs="Times New Roman"/>
          <w:b/>
          <w:color w:val="4A5242" w:themeColor="accent6" w:themeShade="80"/>
          <w:sz w:val="24"/>
          <w:szCs w:val="24"/>
        </w:rPr>
        <w:t xml:space="preserve"> </w:t>
      </w:r>
      <w:r w:rsidR="00F94C15">
        <w:rPr>
          <w:rFonts w:ascii="Times New Roman" w:hAnsi="Times New Roman" w:cs="Times New Roman"/>
          <w:b/>
          <w:color w:val="4A5242" w:themeColor="accent6" w:themeShade="80"/>
          <w:sz w:val="24"/>
          <w:szCs w:val="24"/>
        </w:rPr>
        <w:t>working at a slot during the s</w:t>
      </w:r>
      <w:r w:rsidR="00957B92" w:rsidRPr="00F94C15">
        <w:rPr>
          <w:rFonts w:ascii="Times New Roman" w:hAnsi="Times New Roman" w:cs="Times New Roman"/>
          <w:b/>
          <w:color w:val="4A5242" w:themeColor="accent6" w:themeShade="80"/>
          <w:sz w:val="24"/>
          <w:szCs w:val="24"/>
        </w:rPr>
        <w:t>emester?</w:t>
      </w:r>
    </w:p>
    <w:p w14:paraId="272417C8" w14:textId="77777777" w:rsidR="00957B92" w:rsidRPr="0021666E" w:rsidRDefault="00957B92" w:rsidP="002948FE">
      <w:pPr>
        <w:pStyle w:val="NoSpacing"/>
        <w:jc w:val="both"/>
        <w:rPr>
          <w:rFonts w:ascii="Times New Roman" w:hAnsi="Times New Roman" w:cs="Times New Roman"/>
          <w:color w:val="000000"/>
        </w:rPr>
      </w:pPr>
    </w:p>
    <w:p w14:paraId="0B1227CF" w14:textId="77777777" w:rsidR="00306538" w:rsidRDefault="00957B92" w:rsidP="002948FE">
      <w:pPr>
        <w:pStyle w:val="NoSpacing"/>
        <w:jc w:val="both"/>
        <w:rPr>
          <w:rFonts w:ascii="Times New Roman" w:hAnsi="Times New Roman" w:cs="Times New Roman"/>
          <w:color w:val="000000"/>
        </w:rPr>
      </w:pPr>
      <w:r w:rsidRPr="0021666E">
        <w:rPr>
          <w:rFonts w:ascii="Times New Roman" w:hAnsi="Times New Roman" w:cs="Times New Roman"/>
          <w:color w:val="000000"/>
        </w:rPr>
        <w:t>Yes. The work study rule is clarified further in</w:t>
      </w:r>
      <w:r w:rsidRPr="0021666E">
        <w:rPr>
          <w:rFonts w:ascii="Times New Roman" w:hAnsi="Times New Roman" w:cs="Times New Roman"/>
          <w:color w:val="000000"/>
        </w:rPr>
        <w:t xml:space="preserve"> </w:t>
      </w:r>
      <w:r w:rsidRPr="0021666E">
        <w:rPr>
          <w:rFonts w:ascii="Times New Roman" w:hAnsi="Times New Roman" w:cs="Times New Roman"/>
          <w:color w:val="000000"/>
        </w:rPr>
        <w:t>ACIN I-89-15 which states that if a student is</w:t>
      </w:r>
      <w:r w:rsidR="0014181C">
        <w:rPr>
          <w:rFonts w:ascii="Times New Roman" w:hAnsi="Times New Roman" w:cs="Times New Roman"/>
          <w:color w:val="000000"/>
        </w:rPr>
        <w:t xml:space="preserve"> </w:t>
      </w:r>
      <w:r w:rsidRPr="0021666E">
        <w:rPr>
          <w:rFonts w:ascii="Times New Roman" w:hAnsi="Times New Roman" w:cs="Times New Roman"/>
          <w:color w:val="000000"/>
        </w:rPr>
        <w:t>approved for state or federally financed work</w:t>
      </w:r>
      <w:r w:rsidRPr="0021666E">
        <w:rPr>
          <w:rFonts w:ascii="Times New Roman" w:hAnsi="Times New Roman" w:cs="Times New Roman"/>
          <w:color w:val="000000"/>
        </w:rPr>
        <w:t xml:space="preserve"> </w:t>
      </w:r>
      <w:r w:rsidRPr="0021666E">
        <w:rPr>
          <w:rFonts w:ascii="Times New Roman" w:hAnsi="Times New Roman" w:cs="Times New Roman"/>
          <w:color w:val="000000"/>
        </w:rPr>
        <w:t>study during a specific school term, anticipates</w:t>
      </w:r>
      <w:r w:rsidR="0014181C">
        <w:rPr>
          <w:rFonts w:ascii="Times New Roman" w:hAnsi="Times New Roman" w:cs="Times New Roman"/>
          <w:color w:val="000000"/>
        </w:rPr>
        <w:t xml:space="preserve"> </w:t>
      </w:r>
      <w:r w:rsidRPr="0021666E">
        <w:rPr>
          <w:rFonts w:ascii="Times New Roman" w:hAnsi="Times New Roman" w:cs="Times New Roman"/>
          <w:color w:val="000000"/>
        </w:rPr>
        <w:t>working during that term, and has not refused a</w:t>
      </w:r>
      <w:r w:rsidRPr="0021666E">
        <w:rPr>
          <w:rFonts w:ascii="Times New Roman" w:hAnsi="Times New Roman" w:cs="Times New Roman"/>
          <w:color w:val="000000"/>
        </w:rPr>
        <w:t xml:space="preserve"> </w:t>
      </w:r>
      <w:r w:rsidRPr="0021666E">
        <w:rPr>
          <w:rFonts w:ascii="Times New Roman" w:hAnsi="Times New Roman" w:cs="Times New Roman"/>
          <w:color w:val="000000"/>
        </w:rPr>
        <w:t>work assignment, that student remains eligible</w:t>
      </w:r>
      <w:r w:rsidR="0014181C">
        <w:rPr>
          <w:rFonts w:ascii="Times New Roman" w:hAnsi="Times New Roman" w:cs="Times New Roman"/>
          <w:color w:val="000000"/>
        </w:rPr>
        <w:t xml:space="preserve"> </w:t>
      </w:r>
      <w:r w:rsidRPr="0021666E">
        <w:rPr>
          <w:rFonts w:ascii="Times New Roman" w:hAnsi="Times New Roman" w:cs="Times New Roman"/>
          <w:color w:val="000000"/>
        </w:rPr>
        <w:t xml:space="preserve">for this exemption. </w:t>
      </w:r>
      <w:r w:rsidRPr="00A8155D">
        <w:rPr>
          <w:rFonts w:ascii="Times New Roman" w:hAnsi="Times New Roman" w:cs="Times New Roman"/>
          <w:i/>
          <w:color w:val="000000"/>
        </w:rPr>
        <w:t>Additionally, the fact that no</w:t>
      </w:r>
      <w:r w:rsidRPr="00A8155D">
        <w:rPr>
          <w:rFonts w:ascii="Times New Roman" w:hAnsi="Times New Roman" w:cs="Times New Roman"/>
          <w:i/>
          <w:color w:val="000000"/>
        </w:rPr>
        <w:t xml:space="preserve"> </w:t>
      </w:r>
      <w:r w:rsidRPr="00A8155D">
        <w:rPr>
          <w:rFonts w:ascii="Times New Roman" w:hAnsi="Times New Roman" w:cs="Times New Roman"/>
          <w:i/>
          <w:color w:val="000000"/>
        </w:rPr>
        <w:t>jobs are available does not disqual</w:t>
      </w:r>
      <w:r w:rsidRPr="00A8155D">
        <w:rPr>
          <w:rFonts w:ascii="Times New Roman" w:hAnsi="Times New Roman" w:cs="Times New Roman"/>
          <w:i/>
          <w:color w:val="000000"/>
        </w:rPr>
        <w:t xml:space="preserve">ify the </w:t>
      </w:r>
      <w:r w:rsidRPr="00A8155D">
        <w:rPr>
          <w:rFonts w:ascii="Times New Roman" w:hAnsi="Times New Roman" w:cs="Times New Roman"/>
          <w:i/>
          <w:color w:val="000000"/>
        </w:rPr>
        <w:t>student</w:t>
      </w:r>
      <w:r w:rsidRPr="00A8155D">
        <w:rPr>
          <w:rFonts w:ascii="Times New Roman" w:hAnsi="Times New Roman" w:cs="Times New Roman"/>
          <w:i/>
          <w:color w:val="000000"/>
        </w:rPr>
        <w:t xml:space="preserve"> </w:t>
      </w:r>
      <w:r w:rsidRPr="00A8155D">
        <w:rPr>
          <w:rFonts w:ascii="Times New Roman" w:hAnsi="Times New Roman" w:cs="Times New Roman"/>
          <w:i/>
          <w:color w:val="000000"/>
        </w:rPr>
        <w:t>from receiving the exemption</w:t>
      </w:r>
      <w:r w:rsidRPr="0021666E">
        <w:rPr>
          <w:rFonts w:ascii="Times New Roman" w:hAnsi="Times New Roman" w:cs="Times New Roman"/>
          <w:color w:val="000000"/>
        </w:rPr>
        <w:t>. Many students</w:t>
      </w:r>
      <w:r w:rsidRPr="0021666E">
        <w:rPr>
          <w:rFonts w:ascii="Times New Roman" w:hAnsi="Times New Roman" w:cs="Times New Roman"/>
          <w:color w:val="000000"/>
        </w:rPr>
        <w:t xml:space="preserve"> </w:t>
      </w:r>
      <w:r w:rsidRPr="0021666E">
        <w:rPr>
          <w:rFonts w:ascii="Times New Roman" w:hAnsi="Times New Roman" w:cs="Times New Roman"/>
          <w:color w:val="000000"/>
        </w:rPr>
        <w:t>hav</w:t>
      </w:r>
      <w:r w:rsidRPr="0021666E">
        <w:rPr>
          <w:rFonts w:ascii="Times New Roman" w:hAnsi="Times New Roman" w:cs="Times New Roman"/>
          <w:color w:val="000000"/>
        </w:rPr>
        <w:t xml:space="preserve">e to wait for a job opening and </w:t>
      </w:r>
      <w:r w:rsidRPr="0021666E">
        <w:rPr>
          <w:rFonts w:ascii="Times New Roman" w:hAnsi="Times New Roman" w:cs="Times New Roman"/>
          <w:color w:val="000000"/>
        </w:rPr>
        <w:t>sometimes no</w:t>
      </w:r>
      <w:r w:rsidRPr="0021666E">
        <w:rPr>
          <w:rFonts w:ascii="Times New Roman" w:hAnsi="Times New Roman" w:cs="Times New Roman"/>
          <w:color w:val="000000"/>
        </w:rPr>
        <w:t xml:space="preserve"> </w:t>
      </w:r>
      <w:r w:rsidRPr="0021666E">
        <w:rPr>
          <w:rFonts w:ascii="Times New Roman" w:hAnsi="Times New Roman" w:cs="Times New Roman"/>
          <w:color w:val="000000"/>
        </w:rPr>
        <w:t>job becomes available. If the student is approved</w:t>
      </w:r>
      <w:r w:rsidRPr="0021666E">
        <w:rPr>
          <w:rFonts w:ascii="Times New Roman" w:hAnsi="Times New Roman" w:cs="Times New Roman"/>
          <w:color w:val="000000"/>
        </w:rPr>
        <w:t xml:space="preserve"> for work study and a job does </w:t>
      </w:r>
      <w:r w:rsidRPr="0021666E">
        <w:rPr>
          <w:rFonts w:ascii="Times New Roman" w:hAnsi="Times New Roman" w:cs="Times New Roman"/>
          <w:color w:val="000000"/>
        </w:rPr>
        <w:t>not materialize, a</w:t>
      </w:r>
      <w:r w:rsidRPr="0021666E">
        <w:rPr>
          <w:rFonts w:ascii="Times New Roman" w:hAnsi="Times New Roman" w:cs="Times New Roman"/>
          <w:color w:val="000000"/>
        </w:rPr>
        <w:t xml:space="preserve"> </w:t>
      </w:r>
      <w:r w:rsidRPr="0021666E">
        <w:rPr>
          <w:rFonts w:ascii="Times New Roman" w:hAnsi="Times New Roman" w:cs="Times New Roman"/>
          <w:color w:val="000000"/>
        </w:rPr>
        <w:t>student is not penalized.</w:t>
      </w:r>
    </w:p>
    <w:p w14:paraId="2715744B" w14:textId="528DE4DF" w:rsidR="00957B92" w:rsidRPr="00A8155D" w:rsidRDefault="00957B92" w:rsidP="002948FE">
      <w:pPr>
        <w:pStyle w:val="NoSpacing"/>
        <w:jc w:val="both"/>
        <w:rPr>
          <w:rFonts w:ascii="Times New Roman" w:hAnsi="Times New Roman" w:cs="Times New Roman"/>
          <w:i/>
          <w:color w:val="000000"/>
        </w:rPr>
      </w:pPr>
      <w:r w:rsidRPr="00A8155D">
        <w:rPr>
          <w:rFonts w:ascii="Times New Roman" w:hAnsi="Times New Roman" w:cs="Times New Roman"/>
          <w:b/>
          <w:color w:val="4A5242" w:themeColor="accent6" w:themeShade="80"/>
        </w:rPr>
        <w:t>NOTE:</w:t>
      </w:r>
      <w:r w:rsidRPr="00F94C15">
        <w:rPr>
          <w:rFonts w:ascii="Times New Roman" w:hAnsi="Times New Roman" w:cs="Times New Roman"/>
          <w:color w:val="4A5242" w:themeColor="accent6" w:themeShade="80"/>
        </w:rPr>
        <w:t xml:space="preserve"> </w:t>
      </w:r>
      <w:r w:rsidRPr="00A8155D">
        <w:rPr>
          <w:rFonts w:ascii="Times New Roman" w:hAnsi="Times New Roman" w:cs="Times New Roman"/>
          <w:i/>
          <w:color w:val="000000"/>
        </w:rPr>
        <w:t>The two key conditions for this exemption are</w:t>
      </w:r>
      <w:r w:rsidRPr="00A8155D">
        <w:rPr>
          <w:rFonts w:ascii="Times New Roman" w:hAnsi="Times New Roman" w:cs="Times New Roman"/>
          <w:i/>
          <w:color w:val="000000"/>
        </w:rPr>
        <w:t xml:space="preserve"> </w:t>
      </w:r>
      <w:r w:rsidRPr="00A8155D">
        <w:rPr>
          <w:rFonts w:ascii="Times New Roman" w:hAnsi="Times New Roman" w:cs="Times New Roman"/>
          <w:i/>
          <w:color w:val="000000"/>
        </w:rPr>
        <w:t>“approved” and “anticipate”. Per state regulations, the</w:t>
      </w:r>
      <w:r w:rsidRPr="00A8155D">
        <w:rPr>
          <w:rFonts w:ascii="Times New Roman" w:hAnsi="Times New Roman" w:cs="Times New Roman"/>
          <w:i/>
          <w:color w:val="000000"/>
        </w:rPr>
        <w:t xml:space="preserve"> </w:t>
      </w:r>
      <w:r w:rsidRPr="00A8155D">
        <w:rPr>
          <w:rFonts w:ascii="Times New Roman" w:hAnsi="Times New Roman" w:cs="Times New Roman"/>
          <w:i/>
          <w:color w:val="000000"/>
        </w:rPr>
        <w:t>definition of approved is defined by the local institution of</w:t>
      </w:r>
      <w:r w:rsidRPr="00A8155D">
        <w:rPr>
          <w:rFonts w:ascii="Times New Roman" w:hAnsi="Times New Roman" w:cs="Times New Roman"/>
          <w:i/>
          <w:color w:val="000000"/>
        </w:rPr>
        <w:t xml:space="preserve"> </w:t>
      </w:r>
      <w:r w:rsidRPr="00A8155D">
        <w:rPr>
          <w:rFonts w:ascii="Times New Roman" w:hAnsi="Times New Roman" w:cs="Times New Roman"/>
          <w:i/>
          <w:color w:val="000000"/>
        </w:rPr>
        <w:t>higher education. The definition of anticipate is a student</w:t>
      </w:r>
      <w:r w:rsidRPr="00A8155D">
        <w:rPr>
          <w:rFonts w:ascii="Times New Roman" w:hAnsi="Times New Roman" w:cs="Times New Roman"/>
          <w:i/>
          <w:color w:val="000000"/>
        </w:rPr>
        <w:t xml:space="preserve"> </w:t>
      </w:r>
      <w:r w:rsidRPr="00A8155D">
        <w:rPr>
          <w:rFonts w:ascii="Times New Roman" w:hAnsi="Times New Roman" w:cs="Times New Roman"/>
          <w:i/>
          <w:color w:val="000000"/>
        </w:rPr>
        <w:t>who can expect or foresee</w:t>
      </w:r>
      <w:r w:rsidRPr="0021666E">
        <w:rPr>
          <w:rFonts w:ascii="Times New Roman" w:hAnsi="Times New Roman" w:cs="Times New Roman"/>
          <w:color w:val="000000"/>
        </w:rPr>
        <w:t xml:space="preserve"> </w:t>
      </w:r>
      <w:r w:rsidRPr="00A8155D">
        <w:rPr>
          <w:rFonts w:ascii="Times New Roman" w:hAnsi="Times New Roman" w:cs="Times New Roman"/>
          <w:i/>
          <w:color w:val="000000"/>
        </w:rPr>
        <w:lastRenderedPageBreak/>
        <w:t>being assigned a work study</w:t>
      </w:r>
      <w:r w:rsidR="0014181C" w:rsidRPr="00A8155D">
        <w:rPr>
          <w:rFonts w:ascii="Times New Roman" w:hAnsi="Times New Roman" w:cs="Times New Roman"/>
          <w:i/>
          <w:color w:val="000000"/>
        </w:rPr>
        <w:t xml:space="preserve"> </w:t>
      </w:r>
      <w:r w:rsidRPr="00A8155D">
        <w:rPr>
          <w:rFonts w:ascii="Times New Roman" w:hAnsi="Times New Roman" w:cs="Times New Roman"/>
          <w:i/>
          <w:color w:val="000000"/>
        </w:rPr>
        <w:t>job. Until explicitly denied the student can fairly anticipate</w:t>
      </w:r>
      <w:r w:rsidRPr="00A8155D">
        <w:rPr>
          <w:rFonts w:ascii="Times New Roman" w:hAnsi="Times New Roman" w:cs="Times New Roman"/>
          <w:i/>
          <w:color w:val="000000"/>
        </w:rPr>
        <w:t xml:space="preserve"> </w:t>
      </w:r>
      <w:r w:rsidRPr="00A8155D">
        <w:rPr>
          <w:rFonts w:ascii="Times New Roman" w:hAnsi="Times New Roman" w:cs="Times New Roman"/>
          <w:i/>
          <w:color w:val="000000"/>
        </w:rPr>
        <w:t>that they may still be offered a work study job.</w:t>
      </w:r>
    </w:p>
    <w:p w14:paraId="7D1B19E3" w14:textId="77777777" w:rsidR="00957B92" w:rsidRPr="0021666E" w:rsidRDefault="00957B92" w:rsidP="002948FE">
      <w:pPr>
        <w:pStyle w:val="NoSpacing"/>
        <w:jc w:val="both"/>
        <w:rPr>
          <w:rFonts w:ascii="Times New Roman" w:hAnsi="Times New Roman" w:cs="Times New Roman"/>
          <w:color w:val="000000"/>
        </w:rPr>
      </w:pPr>
    </w:p>
    <w:p w14:paraId="13BD25F5" w14:textId="77777777" w:rsidR="00957B92" w:rsidRPr="00F94C15" w:rsidRDefault="0014181C" w:rsidP="002948FE">
      <w:pPr>
        <w:pStyle w:val="NoSpacing"/>
        <w:jc w:val="both"/>
        <w:rPr>
          <w:rFonts w:ascii="Times New Roman" w:hAnsi="Times New Roman" w:cs="Times New Roman"/>
          <w:b/>
          <w:color w:val="4A5242" w:themeColor="accent6" w:themeShade="80"/>
          <w:sz w:val="24"/>
          <w:szCs w:val="24"/>
        </w:rPr>
      </w:pPr>
      <w:r w:rsidRPr="00F94C15">
        <w:rPr>
          <w:rFonts w:ascii="Times New Roman" w:hAnsi="Times New Roman" w:cs="Times New Roman"/>
          <w:b/>
          <w:color w:val="4A5242" w:themeColor="accent6" w:themeShade="80"/>
          <w:sz w:val="24"/>
          <w:szCs w:val="24"/>
        </w:rPr>
        <w:t xml:space="preserve">5. </w:t>
      </w:r>
      <w:r w:rsidR="00F94C15" w:rsidRPr="00F94C15">
        <w:rPr>
          <w:rFonts w:ascii="Times New Roman" w:hAnsi="Times New Roman" w:cs="Times New Roman"/>
          <w:b/>
          <w:color w:val="4A5242" w:themeColor="accent6" w:themeShade="80"/>
          <w:sz w:val="24"/>
          <w:szCs w:val="24"/>
        </w:rPr>
        <w:t>Can the student anticipate working at a w</w:t>
      </w:r>
      <w:r w:rsidR="00957B92" w:rsidRPr="00F94C15">
        <w:rPr>
          <w:rFonts w:ascii="Times New Roman" w:hAnsi="Times New Roman" w:cs="Times New Roman"/>
          <w:b/>
          <w:color w:val="4A5242" w:themeColor="accent6" w:themeShade="80"/>
          <w:sz w:val="24"/>
          <w:szCs w:val="24"/>
        </w:rPr>
        <w:t>ork</w:t>
      </w:r>
      <w:r w:rsidR="00957B92" w:rsidRPr="00F94C15">
        <w:rPr>
          <w:rFonts w:ascii="Times New Roman" w:hAnsi="Times New Roman" w:cs="Times New Roman"/>
          <w:b/>
          <w:color w:val="4A5242" w:themeColor="accent6" w:themeShade="80"/>
          <w:sz w:val="24"/>
          <w:szCs w:val="24"/>
        </w:rPr>
        <w:t xml:space="preserve"> </w:t>
      </w:r>
      <w:r w:rsidR="00F94C15" w:rsidRPr="00F94C15">
        <w:rPr>
          <w:rFonts w:ascii="Times New Roman" w:hAnsi="Times New Roman" w:cs="Times New Roman"/>
          <w:b/>
          <w:color w:val="4A5242" w:themeColor="accent6" w:themeShade="80"/>
          <w:sz w:val="24"/>
          <w:szCs w:val="24"/>
        </w:rPr>
        <w:t>study slot even if a slot is not a</w:t>
      </w:r>
      <w:r w:rsidR="00957B92" w:rsidRPr="00F94C15">
        <w:rPr>
          <w:rFonts w:ascii="Times New Roman" w:hAnsi="Times New Roman" w:cs="Times New Roman"/>
          <w:b/>
          <w:color w:val="4A5242" w:themeColor="accent6" w:themeShade="80"/>
          <w:sz w:val="24"/>
          <w:szCs w:val="24"/>
        </w:rPr>
        <w:t>vailable?</w:t>
      </w:r>
    </w:p>
    <w:p w14:paraId="5A65F1A8" w14:textId="77777777" w:rsidR="00957B92" w:rsidRPr="0021666E" w:rsidRDefault="00957B92" w:rsidP="002948FE">
      <w:pPr>
        <w:pStyle w:val="NoSpacing"/>
        <w:jc w:val="both"/>
        <w:rPr>
          <w:rFonts w:ascii="Times New Roman" w:hAnsi="Times New Roman" w:cs="Times New Roman"/>
          <w:color w:val="000000"/>
        </w:rPr>
      </w:pPr>
    </w:p>
    <w:p w14:paraId="13F4A914" w14:textId="2ACE38E6" w:rsidR="00957B92" w:rsidRDefault="00957B92" w:rsidP="002948FE">
      <w:pPr>
        <w:pStyle w:val="NoSpacing"/>
        <w:jc w:val="both"/>
        <w:rPr>
          <w:rFonts w:ascii="Times New Roman" w:hAnsi="Times New Roman" w:cs="Times New Roman"/>
          <w:color w:val="000000"/>
        </w:rPr>
      </w:pPr>
      <w:r w:rsidRPr="0021666E">
        <w:rPr>
          <w:rFonts w:ascii="Times New Roman" w:hAnsi="Times New Roman" w:cs="Times New Roman"/>
          <w:color w:val="000000"/>
        </w:rPr>
        <w:t>Yes. If the local institution of higher education has approved</w:t>
      </w:r>
      <w:r w:rsidRPr="0021666E">
        <w:rPr>
          <w:rFonts w:ascii="Times New Roman" w:hAnsi="Times New Roman" w:cs="Times New Roman"/>
          <w:color w:val="000000"/>
        </w:rPr>
        <w:t xml:space="preserve"> </w:t>
      </w:r>
      <w:r w:rsidRPr="0021666E">
        <w:rPr>
          <w:rFonts w:ascii="Times New Roman" w:hAnsi="Times New Roman" w:cs="Times New Roman"/>
          <w:color w:val="000000"/>
        </w:rPr>
        <w:t>a student for work study even when work study</w:t>
      </w:r>
      <w:r w:rsidRPr="0021666E">
        <w:rPr>
          <w:rFonts w:ascii="Times New Roman" w:hAnsi="Times New Roman" w:cs="Times New Roman"/>
          <w:color w:val="000000"/>
        </w:rPr>
        <w:t xml:space="preserve"> </w:t>
      </w:r>
      <w:r w:rsidRPr="0021666E">
        <w:rPr>
          <w:rFonts w:ascii="Times New Roman" w:hAnsi="Times New Roman" w:cs="Times New Roman"/>
          <w:color w:val="000000"/>
        </w:rPr>
        <w:t>jobs may not be available (e.g. due to funding constraints),</w:t>
      </w:r>
      <w:r w:rsidRPr="0021666E">
        <w:rPr>
          <w:rFonts w:ascii="Times New Roman" w:hAnsi="Times New Roman" w:cs="Times New Roman"/>
          <w:color w:val="000000"/>
        </w:rPr>
        <w:t xml:space="preserve"> </w:t>
      </w:r>
      <w:r w:rsidRPr="0021666E">
        <w:rPr>
          <w:rFonts w:ascii="Times New Roman" w:hAnsi="Times New Roman" w:cs="Times New Roman"/>
          <w:color w:val="000000"/>
        </w:rPr>
        <w:t>the student is approved and can anticipate that the work</w:t>
      </w:r>
      <w:r w:rsidRPr="0021666E">
        <w:rPr>
          <w:rFonts w:ascii="Times New Roman" w:hAnsi="Times New Roman" w:cs="Times New Roman"/>
          <w:color w:val="000000"/>
        </w:rPr>
        <w:t xml:space="preserve"> </w:t>
      </w:r>
      <w:r w:rsidRPr="0021666E">
        <w:rPr>
          <w:rFonts w:ascii="Times New Roman" w:hAnsi="Times New Roman" w:cs="Times New Roman"/>
          <w:color w:val="000000"/>
        </w:rPr>
        <w:t>study job may become available. In this case, if they</w:t>
      </w:r>
      <w:r w:rsidRPr="0021666E">
        <w:rPr>
          <w:rFonts w:ascii="Times New Roman" w:hAnsi="Times New Roman" w:cs="Times New Roman"/>
          <w:color w:val="000000"/>
        </w:rPr>
        <w:t xml:space="preserve"> </w:t>
      </w:r>
      <w:r w:rsidRPr="0021666E">
        <w:rPr>
          <w:rFonts w:ascii="Times New Roman" w:hAnsi="Times New Roman" w:cs="Times New Roman"/>
          <w:color w:val="000000"/>
        </w:rPr>
        <w:t>do not plan to turn down a job that may become available,</w:t>
      </w:r>
      <w:r w:rsidRPr="0021666E">
        <w:rPr>
          <w:rFonts w:ascii="Times New Roman" w:hAnsi="Times New Roman" w:cs="Times New Roman"/>
          <w:color w:val="000000"/>
        </w:rPr>
        <w:t xml:space="preserve"> </w:t>
      </w:r>
      <w:r w:rsidRPr="0021666E">
        <w:rPr>
          <w:rFonts w:ascii="Times New Roman" w:hAnsi="Times New Roman" w:cs="Times New Roman"/>
          <w:color w:val="000000"/>
        </w:rPr>
        <w:t>the exemption is applicable to the student.</w:t>
      </w:r>
    </w:p>
    <w:p w14:paraId="2C071F16" w14:textId="77777777" w:rsidR="0014181C" w:rsidRDefault="0014181C" w:rsidP="002948FE">
      <w:pPr>
        <w:pStyle w:val="NoSpacing"/>
        <w:jc w:val="both"/>
        <w:rPr>
          <w:rFonts w:ascii="Times New Roman" w:hAnsi="Times New Roman" w:cs="Times New Roman"/>
          <w:color w:val="000000"/>
        </w:rPr>
      </w:pPr>
    </w:p>
    <w:p w14:paraId="28405906" w14:textId="77777777" w:rsidR="0014181C" w:rsidRPr="00F94C15" w:rsidRDefault="0014181C" w:rsidP="002948FE">
      <w:pPr>
        <w:pStyle w:val="NoSpacing"/>
        <w:jc w:val="both"/>
        <w:rPr>
          <w:rFonts w:ascii="Times New Roman" w:hAnsi="Times New Roman" w:cs="Times New Roman"/>
          <w:b/>
          <w:color w:val="2E2E86"/>
          <w:sz w:val="24"/>
          <w:szCs w:val="24"/>
        </w:rPr>
      </w:pPr>
      <w:r w:rsidRPr="00F94C15">
        <w:rPr>
          <w:rFonts w:ascii="Times New Roman" w:hAnsi="Times New Roman" w:cs="Times New Roman"/>
          <w:b/>
          <w:color w:val="4A5242" w:themeColor="accent6" w:themeShade="80"/>
          <w:sz w:val="24"/>
          <w:szCs w:val="24"/>
        </w:rPr>
        <w:t xml:space="preserve">6. </w:t>
      </w:r>
      <w:r w:rsidR="00F94C15">
        <w:rPr>
          <w:rFonts w:ascii="Times New Roman" w:hAnsi="Times New Roman" w:cs="Times New Roman"/>
          <w:b/>
          <w:color w:val="4A5242" w:themeColor="accent6" w:themeShade="80"/>
          <w:sz w:val="24"/>
          <w:szCs w:val="24"/>
        </w:rPr>
        <w:t>How long c</w:t>
      </w:r>
      <w:r w:rsidRPr="00F94C15">
        <w:rPr>
          <w:rFonts w:ascii="Times New Roman" w:hAnsi="Times New Roman" w:cs="Times New Roman"/>
          <w:b/>
          <w:color w:val="4A5242" w:themeColor="accent6" w:themeShade="80"/>
          <w:sz w:val="24"/>
          <w:szCs w:val="24"/>
        </w:rPr>
        <w:t>an the</w:t>
      </w:r>
      <w:r w:rsidR="00F94C15">
        <w:rPr>
          <w:rFonts w:ascii="Times New Roman" w:hAnsi="Times New Roman" w:cs="Times New Roman"/>
          <w:b/>
          <w:color w:val="4A5242" w:themeColor="accent6" w:themeShade="80"/>
          <w:sz w:val="24"/>
          <w:szCs w:val="24"/>
        </w:rPr>
        <w:t xml:space="preserve"> student, approved f</w:t>
      </w:r>
      <w:r w:rsidRPr="00F94C15">
        <w:rPr>
          <w:rFonts w:ascii="Times New Roman" w:hAnsi="Times New Roman" w:cs="Times New Roman"/>
          <w:b/>
          <w:color w:val="4A5242" w:themeColor="accent6" w:themeShade="80"/>
          <w:sz w:val="24"/>
          <w:szCs w:val="24"/>
        </w:rPr>
        <w:t>or</w:t>
      </w:r>
      <w:r w:rsidRPr="00F94C15">
        <w:rPr>
          <w:rFonts w:ascii="Times New Roman" w:hAnsi="Times New Roman" w:cs="Times New Roman"/>
          <w:b/>
          <w:color w:val="4A5242" w:themeColor="accent6" w:themeShade="80"/>
          <w:sz w:val="24"/>
          <w:szCs w:val="24"/>
        </w:rPr>
        <w:t xml:space="preserve"> </w:t>
      </w:r>
      <w:r w:rsidR="00F94C15">
        <w:rPr>
          <w:rFonts w:ascii="Times New Roman" w:hAnsi="Times New Roman" w:cs="Times New Roman"/>
          <w:b/>
          <w:color w:val="4A5242" w:themeColor="accent6" w:themeShade="80"/>
          <w:sz w:val="24"/>
          <w:szCs w:val="24"/>
        </w:rPr>
        <w:t>work study, g</w:t>
      </w:r>
      <w:r w:rsidRPr="00F94C15">
        <w:rPr>
          <w:rFonts w:ascii="Times New Roman" w:hAnsi="Times New Roman" w:cs="Times New Roman"/>
          <w:b/>
          <w:color w:val="4A5242" w:themeColor="accent6" w:themeShade="80"/>
          <w:sz w:val="24"/>
          <w:szCs w:val="24"/>
        </w:rPr>
        <w:t>et CalFresh</w:t>
      </w:r>
      <w:r w:rsidRPr="00F94C15">
        <w:rPr>
          <w:rFonts w:ascii="Times New Roman" w:hAnsi="Times New Roman" w:cs="Times New Roman"/>
          <w:b/>
          <w:color w:val="2E2E86"/>
          <w:sz w:val="24"/>
          <w:szCs w:val="24"/>
        </w:rPr>
        <w:t>?</w:t>
      </w:r>
    </w:p>
    <w:p w14:paraId="47A40057" w14:textId="77777777" w:rsidR="0014181C" w:rsidRPr="0021666E" w:rsidRDefault="0014181C" w:rsidP="002948FE">
      <w:pPr>
        <w:pStyle w:val="NoSpacing"/>
        <w:jc w:val="both"/>
        <w:rPr>
          <w:rFonts w:ascii="Times New Roman" w:hAnsi="Times New Roman" w:cs="Times New Roman"/>
          <w:color w:val="000000"/>
        </w:rPr>
      </w:pPr>
    </w:p>
    <w:p w14:paraId="79ADD62E" w14:textId="77777777" w:rsidR="0014181C" w:rsidRPr="0021666E" w:rsidRDefault="0014181C" w:rsidP="002948FE">
      <w:pPr>
        <w:pStyle w:val="NoSpacing"/>
        <w:jc w:val="both"/>
        <w:rPr>
          <w:rFonts w:ascii="Times New Roman" w:hAnsi="Times New Roman" w:cs="Times New Roman"/>
          <w:color w:val="000000"/>
        </w:rPr>
      </w:pPr>
      <w:r w:rsidRPr="0021666E">
        <w:rPr>
          <w:rFonts w:ascii="Times New Roman" w:hAnsi="Times New Roman" w:cs="Times New Roman"/>
          <w:color w:val="000000"/>
        </w:rPr>
        <w:t>The exemption begins the month the school term starts or the month work study is approved, whichever is later. The exemption continues until the end of the month the school term ends, or it becomes known that the student refused a work assignment. The exemption shall not continue between terms when there is a break of a full month or longer unless the student is participating in work study during the break.</w:t>
      </w:r>
    </w:p>
    <w:p w14:paraId="1CFE94FB" w14:textId="77777777" w:rsidR="0014181C" w:rsidRPr="0021666E" w:rsidRDefault="0014181C" w:rsidP="002948FE">
      <w:pPr>
        <w:pStyle w:val="NoSpacing"/>
        <w:jc w:val="both"/>
        <w:rPr>
          <w:rFonts w:ascii="Times New Roman" w:hAnsi="Times New Roman" w:cs="Times New Roman"/>
          <w:color w:val="000000"/>
        </w:rPr>
      </w:pPr>
    </w:p>
    <w:p w14:paraId="6DA614CF" w14:textId="7FD718CD" w:rsidR="00957B92" w:rsidRPr="00F94C15" w:rsidRDefault="0014181C" w:rsidP="002948FE">
      <w:pPr>
        <w:pStyle w:val="NoSpacing"/>
        <w:jc w:val="both"/>
        <w:rPr>
          <w:rFonts w:ascii="Times New Roman" w:hAnsi="Times New Roman" w:cs="Times New Roman"/>
          <w:b/>
          <w:color w:val="4A5242" w:themeColor="accent6" w:themeShade="80"/>
          <w:sz w:val="24"/>
          <w:szCs w:val="24"/>
        </w:rPr>
      </w:pPr>
      <w:r w:rsidRPr="00F94C15">
        <w:rPr>
          <w:rFonts w:ascii="Times New Roman" w:hAnsi="Times New Roman" w:cs="Times New Roman"/>
          <w:b/>
          <w:color w:val="4A5242" w:themeColor="accent6" w:themeShade="80"/>
          <w:sz w:val="24"/>
          <w:szCs w:val="24"/>
        </w:rPr>
        <w:t xml:space="preserve">7. </w:t>
      </w:r>
      <w:r w:rsidR="00957B92" w:rsidRPr="00F94C15">
        <w:rPr>
          <w:rFonts w:ascii="Times New Roman" w:hAnsi="Times New Roman" w:cs="Times New Roman"/>
          <w:b/>
          <w:color w:val="4A5242" w:themeColor="accent6" w:themeShade="80"/>
          <w:sz w:val="24"/>
          <w:szCs w:val="24"/>
        </w:rPr>
        <w:t>How to Apply and Get</w:t>
      </w:r>
      <w:r w:rsidRPr="00F94C15">
        <w:rPr>
          <w:rFonts w:ascii="Times New Roman" w:hAnsi="Times New Roman" w:cs="Times New Roman"/>
          <w:b/>
          <w:color w:val="4A5242" w:themeColor="accent6" w:themeShade="80"/>
          <w:sz w:val="24"/>
          <w:szCs w:val="24"/>
        </w:rPr>
        <w:t xml:space="preserve"> CalFresh Right </w:t>
      </w:r>
      <w:r w:rsidR="00574F97">
        <w:rPr>
          <w:rFonts w:ascii="Times New Roman" w:hAnsi="Times New Roman" w:cs="Times New Roman"/>
          <w:b/>
          <w:color w:val="4A5242" w:themeColor="accent6" w:themeShade="80"/>
          <w:sz w:val="24"/>
          <w:szCs w:val="24"/>
        </w:rPr>
        <w:t>Away.</w:t>
      </w:r>
    </w:p>
    <w:p w14:paraId="177928CF" w14:textId="77777777" w:rsidR="00957B92" w:rsidRPr="0021666E" w:rsidRDefault="00957B92" w:rsidP="002948FE">
      <w:pPr>
        <w:pStyle w:val="NoSpacing"/>
        <w:jc w:val="both"/>
        <w:rPr>
          <w:rFonts w:ascii="Times New Roman" w:hAnsi="Times New Roman" w:cs="Times New Roman"/>
          <w:color w:val="2A0E12"/>
        </w:rPr>
      </w:pPr>
    </w:p>
    <w:p w14:paraId="1E1F5E59" w14:textId="77BD540F" w:rsidR="0014181C" w:rsidRDefault="00957B92" w:rsidP="002948FE">
      <w:pPr>
        <w:pStyle w:val="NoSpacing"/>
        <w:jc w:val="both"/>
        <w:rPr>
          <w:rFonts w:ascii="Times New Roman" w:hAnsi="Times New Roman" w:cs="Times New Roman"/>
          <w:color w:val="2A0E12"/>
        </w:rPr>
      </w:pPr>
      <w:r w:rsidRPr="0021666E">
        <w:rPr>
          <w:rFonts w:ascii="Times New Roman" w:hAnsi="Times New Roman" w:cs="Times New Roman"/>
          <w:color w:val="2A0E12"/>
        </w:rPr>
        <w:t>You can apply for CalFresh</w:t>
      </w:r>
      <w:r w:rsidR="00332FEC">
        <w:rPr>
          <w:rFonts w:ascii="Times New Roman" w:hAnsi="Times New Roman" w:cs="Times New Roman"/>
          <w:color w:val="2A0E12"/>
        </w:rPr>
        <w:t xml:space="preserve"> in persons at the county welfare office or</w:t>
      </w:r>
      <w:r w:rsidRPr="0021666E">
        <w:rPr>
          <w:rFonts w:ascii="Times New Roman" w:hAnsi="Times New Roman" w:cs="Times New Roman"/>
          <w:color w:val="2A0E12"/>
        </w:rPr>
        <w:t xml:space="preserve"> on-line by going to </w:t>
      </w:r>
      <w:r w:rsidR="00F94C15">
        <w:rPr>
          <w:rFonts w:ascii="Times New Roman" w:hAnsi="Times New Roman" w:cs="Times New Roman"/>
          <w:color w:val="2A0E12"/>
        </w:rPr>
        <w:t xml:space="preserve">CCWRO’s website, </w:t>
      </w:r>
      <w:r w:rsidRPr="0021666E">
        <w:rPr>
          <w:rFonts w:ascii="Times New Roman" w:hAnsi="Times New Roman" w:cs="Times New Roman"/>
          <w:color w:val="2A0E12"/>
        </w:rPr>
        <w:t>www.</w:t>
      </w:r>
      <w:r w:rsidRPr="0021666E">
        <w:rPr>
          <w:rFonts w:ascii="Times New Roman" w:hAnsi="Times New Roman" w:cs="Times New Roman"/>
          <w:color w:val="2A0E12"/>
        </w:rPr>
        <w:t xml:space="preserve"> </w:t>
      </w:r>
      <w:r w:rsidRPr="0021666E">
        <w:rPr>
          <w:rFonts w:ascii="Times New Roman" w:hAnsi="Times New Roman" w:cs="Times New Roman"/>
          <w:color w:val="2A0E12"/>
        </w:rPr>
        <w:t>ccwro.org</w:t>
      </w:r>
      <w:r w:rsidR="00F94C15">
        <w:rPr>
          <w:rFonts w:ascii="Times New Roman" w:hAnsi="Times New Roman" w:cs="Times New Roman"/>
          <w:color w:val="2A0E12"/>
        </w:rPr>
        <w:t>.  S</w:t>
      </w:r>
      <w:r w:rsidRPr="0021666E">
        <w:rPr>
          <w:rFonts w:ascii="Times New Roman" w:hAnsi="Times New Roman" w:cs="Times New Roman"/>
          <w:color w:val="2A0E12"/>
        </w:rPr>
        <w:t>croll</w:t>
      </w:r>
      <w:r w:rsidR="00F94C15">
        <w:rPr>
          <w:rFonts w:ascii="Times New Roman" w:hAnsi="Times New Roman" w:cs="Times New Roman"/>
          <w:color w:val="2A0E12"/>
        </w:rPr>
        <w:t xml:space="preserve"> down to</w:t>
      </w:r>
      <w:r w:rsidR="00332FEC">
        <w:rPr>
          <w:rFonts w:ascii="Times New Roman" w:hAnsi="Times New Roman" w:cs="Times New Roman"/>
          <w:color w:val="2A0E12"/>
        </w:rPr>
        <w:t>:</w:t>
      </w:r>
    </w:p>
    <w:p w14:paraId="6B8F6908" w14:textId="77777777" w:rsidR="00332FEC" w:rsidRDefault="00332FEC" w:rsidP="002948FE">
      <w:pPr>
        <w:pStyle w:val="NoSpacing"/>
        <w:jc w:val="both"/>
        <w:rPr>
          <w:rFonts w:ascii="Times New Roman" w:hAnsi="Times New Roman" w:cs="Times New Roman"/>
          <w:color w:val="2A0E12"/>
        </w:rPr>
      </w:pPr>
    </w:p>
    <w:p w14:paraId="34734B4F" w14:textId="77777777" w:rsidR="00957B92" w:rsidRPr="0021666E" w:rsidRDefault="00F94C15" w:rsidP="00A50CA2">
      <w:pPr>
        <w:pStyle w:val="NoSpacing"/>
        <w:jc w:val="center"/>
        <w:rPr>
          <w:rFonts w:ascii="Times New Roman" w:hAnsi="Times New Roman" w:cs="Times New Roman"/>
          <w:color w:val="2A0E12"/>
        </w:rPr>
      </w:pPr>
      <w:r w:rsidRPr="00332FEC">
        <w:rPr>
          <w:rFonts w:ascii="Times New Roman" w:hAnsi="Times New Roman" w:cs="Times New Roman"/>
          <w:b/>
          <w:i/>
          <w:color w:val="2A0E12"/>
        </w:rPr>
        <w:t>“</w:t>
      </w:r>
      <w:r w:rsidR="00957B92" w:rsidRPr="00332FEC">
        <w:rPr>
          <w:rFonts w:ascii="Times New Roman" w:hAnsi="Times New Roman" w:cs="Times New Roman"/>
          <w:b/>
          <w:i/>
          <w:color w:val="2A0E12"/>
        </w:rPr>
        <w:t>On-Line Application for Welfare</w:t>
      </w:r>
      <w:r w:rsidR="0014181C" w:rsidRPr="00332FEC">
        <w:rPr>
          <w:rFonts w:ascii="Times New Roman" w:hAnsi="Times New Roman" w:cs="Times New Roman"/>
          <w:b/>
          <w:i/>
          <w:color w:val="2A0E12"/>
        </w:rPr>
        <w:t xml:space="preserve"> </w:t>
      </w:r>
      <w:r w:rsidR="00957B92" w:rsidRPr="00332FEC">
        <w:rPr>
          <w:rFonts w:ascii="Times New Roman" w:hAnsi="Times New Roman" w:cs="Times New Roman"/>
          <w:b/>
          <w:i/>
          <w:color w:val="2A0E12"/>
        </w:rPr>
        <w:t>• CalFresh/CalFresh</w:t>
      </w:r>
      <w:r>
        <w:rPr>
          <w:rFonts w:ascii="Times New Roman" w:hAnsi="Times New Roman" w:cs="Times New Roman"/>
          <w:color w:val="2A0E12"/>
        </w:rPr>
        <w:t>”</w:t>
      </w:r>
    </w:p>
    <w:p w14:paraId="461CDA69" w14:textId="77777777" w:rsidR="0014181C" w:rsidRDefault="0014181C" w:rsidP="002948FE">
      <w:pPr>
        <w:pStyle w:val="NoSpacing"/>
        <w:jc w:val="both"/>
        <w:rPr>
          <w:rFonts w:ascii="Times New Roman" w:hAnsi="Times New Roman" w:cs="Times New Roman"/>
          <w:color w:val="2A0E12"/>
        </w:rPr>
      </w:pPr>
    </w:p>
    <w:p w14:paraId="5BF3B746" w14:textId="77777777" w:rsidR="00957B92" w:rsidRPr="0021666E" w:rsidRDefault="00957B92" w:rsidP="002948FE">
      <w:pPr>
        <w:pStyle w:val="NoSpacing"/>
        <w:jc w:val="both"/>
        <w:rPr>
          <w:rFonts w:ascii="Times New Roman" w:hAnsi="Times New Roman" w:cs="Times New Roman"/>
          <w:color w:val="2A0E12"/>
        </w:rPr>
      </w:pPr>
      <w:r w:rsidRPr="0021666E">
        <w:rPr>
          <w:rFonts w:ascii="Times New Roman" w:hAnsi="Times New Roman" w:cs="Times New Roman"/>
          <w:color w:val="2A0E12"/>
        </w:rPr>
        <w:t>If a student is eligible for CalFresh Expedited Service</w:t>
      </w:r>
      <w:r w:rsidRPr="0021666E">
        <w:rPr>
          <w:rFonts w:ascii="Times New Roman" w:hAnsi="Times New Roman" w:cs="Times New Roman"/>
          <w:color w:val="2A0E12"/>
        </w:rPr>
        <w:t xml:space="preserve"> </w:t>
      </w:r>
      <w:r w:rsidRPr="0021666E">
        <w:rPr>
          <w:rFonts w:ascii="Times New Roman" w:hAnsi="Times New Roman" w:cs="Times New Roman"/>
          <w:color w:val="2A0E12"/>
        </w:rPr>
        <w:t>(CF-ES), then they must get CalFresh</w:t>
      </w:r>
      <w:r w:rsidR="009A218B">
        <w:rPr>
          <w:rFonts w:ascii="Times New Roman" w:hAnsi="Times New Roman" w:cs="Times New Roman"/>
          <w:color w:val="2A0E12"/>
        </w:rPr>
        <w:t xml:space="preserve"> benefits to buy food</w:t>
      </w:r>
      <w:r w:rsidRPr="0021666E">
        <w:rPr>
          <w:rFonts w:ascii="Times New Roman" w:hAnsi="Times New Roman" w:cs="Times New Roman"/>
          <w:color w:val="2A0E12"/>
        </w:rPr>
        <w:t xml:space="preserve"> within three days.</w:t>
      </w:r>
      <w:r w:rsidR="00F94C15">
        <w:rPr>
          <w:rFonts w:ascii="Times New Roman" w:hAnsi="Times New Roman" w:cs="Times New Roman"/>
          <w:color w:val="2A0E12"/>
        </w:rPr>
        <w:t xml:space="preserve"> </w:t>
      </w:r>
      <w:r w:rsidRPr="0021666E">
        <w:rPr>
          <w:rFonts w:ascii="Times New Roman" w:hAnsi="Times New Roman" w:cs="Times New Roman"/>
          <w:color w:val="2A0E12"/>
        </w:rPr>
        <w:t>A student is eligible for expedited services if they answer</w:t>
      </w:r>
      <w:r w:rsidRPr="0021666E">
        <w:rPr>
          <w:rFonts w:ascii="Times New Roman" w:hAnsi="Times New Roman" w:cs="Times New Roman"/>
          <w:color w:val="2A0E12"/>
        </w:rPr>
        <w:t xml:space="preserve"> </w:t>
      </w:r>
      <w:r w:rsidRPr="0021666E">
        <w:rPr>
          <w:rFonts w:ascii="Times New Roman" w:hAnsi="Times New Roman" w:cs="Times New Roman"/>
          <w:color w:val="2A0E12"/>
        </w:rPr>
        <w:t>“yes” to either of these two (2)</w:t>
      </w:r>
      <w:r w:rsidR="0014181C">
        <w:rPr>
          <w:rFonts w:ascii="Times New Roman" w:hAnsi="Times New Roman" w:cs="Times New Roman"/>
          <w:color w:val="2A0E12"/>
        </w:rPr>
        <w:t xml:space="preserve"> </w:t>
      </w:r>
      <w:r w:rsidRPr="0021666E">
        <w:rPr>
          <w:rFonts w:ascii="Times New Roman" w:hAnsi="Times New Roman" w:cs="Times New Roman"/>
          <w:color w:val="2A0E12"/>
        </w:rPr>
        <w:t>questions:</w:t>
      </w:r>
    </w:p>
    <w:p w14:paraId="2FCADD0F" w14:textId="22C4A55E" w:rsidR="00957B92" w:rsidRPr="0021666E" w:rsidRDefault="00957B92" w:rsidP="002948FE">
      <w:pPr>
        <w:pStyle w:val="NoSpacing"/>
        <w:numPr>
          <w:ilvl w:val="0"/>
          <w:numId w:val="4"/>
        </w:numPr>
        <w:jc w:val="both"/>
        <w:rPr>
          <w:rFonts w:ascii="Times New Roman" w:hAnsi="Times New Roman" w:cs="Times New Roman"/>
          <w:color w:val="2A0E12"/>
        </w:rPr>
      </w:pPr>
      <w:r w:rsidRPr="0021666E">
        <w:rPr>
          <w:rFonts w:ascii="Times New Roman" w:hAnsi="Times New Roman" w:cs="Times New Roman"/>
          <w:color w:val="2A0E12"/>
        </w:rPr>
        <w:t xml:space="preserve">Is your monthly income less than $150 and </w:t>
      </w:r>
      <w:r w:rsidR="00F94C15">
        <w:rPr>
          <w:rFonts w:ascii="Times New Roman" w:hAnsi="Times New Roman" w:cs="Times New Roman"/>
          <w:color w:val="2A0E12"/>
        </w:rPr>
        <w:t xml:space="preserve">do </w:t>
      </w:r>
      <w:r w:rsidRPr="0021666E">
        <w:rPr>
          <w:rFonts w:ascii="Times New Roman" w:hAnsi="Times New Roman" w:cs="Times New Roman"/>
          <w:color w:val="2A0E12"/>
        </w:rPr>
        <w:t>you have</w:t>
      </w:r>
      <w:r w:rsidRPr="0021666E">
        <w:rPr>
          <w:rFonts w:ascii="Times New Roman" w:hAnsi="Times New Roman" w:cs="Times New Roman"/>
          <w:color w:val="2A0E12"/>
        </w:rPr>
        <w:t xml:space="preserve"> </w:t>
      </w:r>
      <w:r w:rsidRPr="0021666E">
        <w:rPr>
          <w:rFonts w:ascii="Times New Roman" w:hAnsi="Times New Roman" w:cs="Times New Roman"/>
          <w:color w:val="2A0E12"/>
        </w:rPr>
        <w:t xml:space="preserve">$100 or less in cash? </w:t>
      </w:r>
      <w:r w:rsidR="00332FEC">
        <w:rPr>
          <w:rFonts w:ascii="Times New Roman" w:hAnsi="Times New Roman" w:cs="Times New Roman"/>
          <w:b/>
          <w:color w:val="2A0E12"/>
        </w:rPr>
        <w:t xml:space="preserve">Yes </w:t>
      </w:r>
      <w:r w:rsidR="00332FEC" w:rsidRPr="00332FEC">
        <w:rPr>
          <w:rFonts w:ascii="Zapf Dingbats" w:hAnsi="Zapf Dingbats" w:cs="Times New Roman"/>
          <w:b/>
          <w:color w:val="4A5242" w:themeColor="accent6" w:themeShade="80"/>
        </w:rPr>
        <w:t></w:t>
      </w:r>
      <w:r w:rsidR="00332FEC">
        <w:rPr>
          <w:rFonts w:ascii="Zapf Dingbats" w:hAnsi="Zapf Dingbats" w:cs="Times New Roman"/>
          <w:b/>
          <w:color w:val="4A5242" w:themeColor="accent6" w:themeShade="80"/>
        </w:rPr>
        <w:t></w:t>
      </w:r>
      <w:r w:rsidRPr="00332FEC">
        <w:rPr>
          <w:rFonts w:ascii="Times New Roman" w:hAnsi="Times New Roman" w:cs="Times New Roman"/>
          <w:b/>
          <w:color w:val="2A0E12"/>
        </w:rPr>
        <w:t>No</w:t>
      </w:r>
      <w:r w:rsidR="00332FEC">
        <w:rPr>
          <w:rFonts w:ascii="Times New Roman" w:hAnsi="Times New Roman" w:cs="Times New Roman"/>
          <w:b/>
          <w:color w:val="2A0E12"/>
        </w:rPr>
        <w:t xml:space="preserve"> </w:t>
      </w:r>
      <w:r w:rsidR="00332FEC" w:rsidRPr="00332FEC">
        <w:rPr>
          <w:rFonts w:ascii="Zapf Dingbats" w:hAnsi="Zapf Dingbats" w:cs="Times New Roman"/>
          <w:b/>
          <w:color w:val="4A5242" w:themeColor="accent6" w:themeShade="80"/>
        </w:rPr>
        <w:t></w:t>
      </w:r>
    </w:p>
    <w:p w14:paraId="5B67264E" w14:textId="42E6499C" w:rsidR="00957B92" w:rsidRPr="00332FEC" w:rsidRDefault="00F94C15" w:rsidP="00332FEC">
      <w:pPr>
        <w:pStyle w:val="NoSpacing"/>
        <w:numPr>
          <w:ilvl w:val="0"/>
          <w:numId w:val="4"/>
        </w:numPr>
        <w:jc w:val="both"/>
        <w:rPr>
          <w:rFonts w:ascii="Times New Roman" w:hAnsi="Times New Roman" w:cs="Times New Roman"/>
          <w:color w:val="2A0E12"/>
        </w:rPr>
      </w:pPr>
      <w:r>
        <w:rPr>
          <w:rFonts w:ascii="Times New Roman" w:hAnsi="Times New Roman" w:cs="Times New Roman"/>
          <w:color w:val="2A0E12"/>
        </w:rPr>
        <w:t>Are</w:t>
      </w:r>
      <w:r w:rsidR="00957B92" w:rsidRPr="0021666E">
        <w:rPr>
          <w:rFonts w:ascii="Times New Roman" w:hAnsi="Times New Roman" w:cs="Times New Roman"/>
          <w:color w:val="2A0E12"/>
        </w:rPr>
        <w:t xml:space="preserve"> your housing costs (rent/mortgage and utilities) more than your monthly income and</w:t>
      </w:r>
      <w:r w:rsidR="00332FEC">
        <w:rPr>
          <w:rFonts w:ascii="Times New Roman" w:hAnsi="Times New Roman" w:cs="Times New Roman"/>
          <w:color w:val="2A0E12"/>
        </w:rPr>
        <w:t xml:space="preserve"> </w:t>
      </w:r>
      <w:r w:rsidR="00F63612" w:rsidRPr="00332FEC">
        <w:rPr>
          <w:rFonts w:ascii="Times New Roman" w:hAnsi="Times New Roman" w:cs="Times New Roman"/>
          <w:color w:val="2A0E12"/>
        </w:rPr>
        <w:t>c</w:t>
      </w:r>
      <w:r w:rsidR="00957B92" w:rsidRPr="00332FEC">
        <w:rPr>
          <w:rFonts w:ascii="Times New Roman" w:hAnsi="Times New Roman" w:cs="Times New Roman"/>
          <w:color w:val="2A0E12"/>
        </w:rPr>
        <w:t>ash</w:t>
      </w:r>
      <w:r w:rsidR="00F63612" w:rsidRPr="00332FEC">
        <w:rPr>
          <w:rFonts w:ascii="Times New Roman" w:hAnsi="Times New Roman" w:cs="Times New Roman"/>
          <w:color w:val="2A0E12"/>
        </w:rPr>
        <w:t xml:space="preserve"> </w:t>
      </w:r>
      <w:r w:rsidR="00957B92" w:rsidRPr="00332FEC">
        <w:rPr>
          <w:rFonts w:ascii="Times New Roman" w:hAnsi="Times New Roman" w:cs="Times New Roman"/>
          <w:color w:val="2A0E12"/>
        </w:rPr>
        <w:t>on</w:t>
      </w:r>
      <w:r w:rsidR="00957B92" w:rsidRPr="00332FEC">
        <w:rPr>
          <w:rFonts w:ascii="Times New Roman" w:hAnsi="Times New Roman" w:cs="Times New Roman"/>
          <w:color w:val="2A0E12"/>
        </w:rPr>
        <w:t xml:space="preserve"> </w:t>
      </w:r>
      <w:r w:rsidR="00957B92" w:rsidRPr="00332FEC">
        <w:rPr>
          <w:rFonts w:ascii="Times New Roman" w:hAnsi="Times New Roman" w:cs="Times New Roman"/>
          <w:color w:val="2A0E12"/>
        </w:rPr>
        <w:t>hand?</w:t>
      </w:r>
      <w:r w:rsidRPr="00332FEC">
        <w:rPr>
          <w:rFonts w:ascii="Times New Roman" w:hAnsi="Times New Roman" w:cs="Times New Roman"/>
          <w:color w:val="2A0E12"/>
        </w:rPr>
        <w:t xml:space="preserve"> </w:t>
      </w:r>
      <w:r w:rsidR="00332FEC">
        <w:rPr>
          <w:rFonts w:ascii="Times New Roman" w:hAnsi="Times New Roman" w:cs="Times New Roman"/>
          <w:color w:val="2A0E12"/>
        </w:rPr>
        <w:tab/>
      </w:r>
      <w:r w:rsidR="00332FEC">
        <w:rPr>
          <w:rFonts w:ascii="Times New Roman" w:hAnsi="Times New Roman" w:cs="Times New Roman"/>
          <w:color w:val="2A0E12"/>
        </w:rPr>
        <w:tab/>
      </w:r>
      <w:r w:rsidR="00332FEC">
        <w:rPr>
          <w:rFonts w:ascii="Times New Roman" w:hAnsi="Times New Roman" w:cs="Times New Roman"/>
          <w:color w:val="2A0E12"/>
        </w:rPr>
        <w:tab/>
        <w:t xml:space="preserve"> </w:t>
      </w:r>
      <w:r w:rsidR="00332FEC">
        <w:rPr>
          <w:rFonts w:ascii="Times New Roman" w:hAnsi="Times New Roman" w:cs="Times New Roman"/>
          <w:b/>
          <w:color w:val="2A0E12"/>
        </w:rPr>
        <w:t xml:space="preserve">Yes </w:t>
      </w:r>
      <w:r w:rsidR="00332FEC" w:rsidRPr="00332FEC">
        <w:rPr>
          <w:rFonts w:ascii="Zapf Dingbats" w:hAnsi="Zapf Dingbats" w:cs="Times New Roman"/>
          <w:b/>
          <w:color w:val="4A5242" w:themeColor="accent6" w:themeShade="80"/>
        </w:rPr>
        <w:t></w:t>
      </w:r>
      <w:r w:rsidR="00332FEC">
        <w:rPr>
          <w:rFonts w:ascii="Zapf Dingbats" w:hAnsi="Zapf Dingbats" w:cs="Times New Roman"/>
          <w:b/>
          <w:color w:val="4A5242" w:themeColor="accent6" w:themeShade="80"/>
        </w:rPr>
        <w:t></w:t>
      </w:r>
      <w:r w:rsidR="00332FEC" w:rsidRPr="00332FEC">
        <w:rPr>
          <w:rFonts w:ascii="Times New Roman" w:hAnsi="Times New Roman" w:cs="Times New Roman"/>
          <w:b/>
          <w:color w:val="2A0E12"/>
        </w:rPr>
        <w:t>No</w:t>
      </w:r>
      <w:r w:rsidR="00332FEC">
        <w:rPr>
          <w:rFonts w:ascii="Times New Roman" w:hAnsi="Times New Roman" w:cs="Times New Roman"/>
          <w:b/>
          <w:color w:val="2A0E12"/>
        </w:rPr>
        <w:t xml:space="preserve"> </w:t>
      </w:r>
      <w:r w:rsidR="00332FEC" w:rsidRPr="00332FEC">
        <w:rPr>
          <w:rFonts w:ascii="Zapf Dingbats" w:hAnsi="Zapf Dingbats" w:cs="Times New Roman"/>
          <w:b/>
          <w:color w:val="4A5242" w:themeColor="accent6" w:themeShade="80"/>
        </w:rPr>
        <w:t></w:t>
      </w:r>
    </w:p>
    <w:p w14:paraId="5D1CE12A" w14:textId="77777777" w:rsidR="00957B92" w:rsidRPr="0021666E" w:rsidRDefault="00957B92" w:rsidP="002948FE">
      <w:pPr>
        <w:pStyle w:val="NoSpacing"/>
        <w:jc w:val="both"/>
        <w:rPr>
          <w:rFonts w:ascii="Times New Roman" w:hAnsi="Times New Roman" w:cs="Times New Roman"/>
          <w:color w:val="2A0E12"/>
        </w:rPr>
      </w:pPr>
      <w:r w:rsidRPr="0021666E">
        <w:rPr>
          <w:rFonts w:ascii="Times New Roman" w:hAnsi="Times New Roman" w:cs="Times New Roman"/>
          <w:color w:val="2A0E12"/>
        </w:rPr>
        <w:t>The county has to issue benefits as long as the applicant</w:t>
      </w:r>
      <w:r w:rsidRPr="0021666E">
        <w:rPr>
          <w:rFonts w:ascii="Times New Roman" w:hAnsi="Times New Roman" w:cs="Times New Roman"/>
          <w:color w:val="2A0E12"/>
        </w:rPr>
        <w:t xml:space="preserve"> </w:t>
      </w:r>
      <w:r w:rsidRPr="0021666E">
        <w:rPr>
          <w:rFonts w:ascii="Times New Roman" w:hAnsi="Times New Roman" w:cs="Times New Roman"/>
          <w:color w:val="2A0E12"/>
        </w:rPr>
        <w:t>verified her or his identity. Identity can also</w:t>
      </w:r>
      <w:r w:rsidRPr="0021666E">
        <w:rPr>
          <w:rFonts w:ascii="Times New Roman" w:hAnsi="Times New Roman" w:cs="Times New Roman"/>
          <w:color w:val="2A0E12"/>
        </w:rPr>
        <w:t xml:space="preserve"> </w:t>
      </w:r>
      <w:r w:rsidRPr="0021666E">
        <w:rPr>
          <w:rFonts w:ascii="Times New Roman" w:hAnsi="Times New Roman" w:cs="Times New Roman"/>
          <w:color w:val="2A0E12"/>
        </w:rPr>
        <w:t>be verified through the social security number of</w:t>
      </w:r>
      <w:r w:rsidRPr="0021666E">
        <w:rPr>
          <w:rFonts w:ascii="Times New Roman" w:hAnsi="Times New Roman" w:cs="Times New Roman"/>
          <w:color w:val="2A0E12"/>
        </w:rPr>
        <w:t xml:space="preserve"> </w:t>
      </w:r>
      <w:r w:rsidRPr="0021666E">
        <w:rPr>
          <w:rFonts w:ascii="Times New Roman" w:hAnsi="Times New Roman" w:cs="Times New Roman"/>
          <w:color w:val="2A0E12"/>
        </w:rPr>
        <w:t>the applicant.</w:t>
      </w:r>
    </w:p>
    <w:p w14:paraId="37F6ED69" w14:textId="77777777" w:rsidR="0014181C" w:rsidRDefault="0014181C" w:rsidP="002948FE">
      <w:pPr>
        <w:pStyle w:val="NoSpacing"/>
        <w:jc w:val="both"/>
        <w:rPr>
          <w:rFonts w:ascii="Times New Roman" w:hAnsi="Times New Roman" w:cs="Times New Roman"/>
          <w:color w:val="2E3086"/>
          <w:sz w:val="28"/>
          <w:szCs w:val="28"/>
        </w:rPr>
      </w:pPr>
    </w:p>
    <w:p w14:paraId="16FEB73A" w14:textId="77777777" w:rsidR="00957B92" w:rsidRPr="00F63612" w:rsidRDefault="0014181C" w:rsidP="002948FE">
      <w:pPr>
        <w:pStyle w:val="NoSpacing"/>
        <w:jc w:val="both"/>
        <w:rPr>
          <w:rFonts w:ascii="Times New Roman" w:hAnsi="Times New Roman" w:cs="Times New Roman"/>
          <w:b/>
          <w:color w:val="4A5242" w:themeColor="accent6" w:themeShade="80"/>
          <w:sz w:val="24"/>
          <w:szCs w:val="24"/>
        </w:rPr>
      </w:pPr>
      <w:r w:rsidRPr="00F63612">
        <w:rPr>
          <w:rFonts w:ascii="Times New Roman" w:hAnsi="Times New Roman" w:cs="Times New Roman"/>
          <w:b/>
          <w:color w:val="4A5242" w:themeColor="accent6" w:themeShade="80"/>
          <w:sz w:val="24"/>
          <w:szCs w:val="24"/>
        </w:rPr>
        <w:t xml:space="preserve">8. </w:t>
      </w:r>
      <w:r w:rsidR="00F63612">
        <w:rPr>
          <w:rFonts w:ascii="Times New Roman" w:hAnsi="Times New Roman" w:cs="Times New Roman"/>
          <w:b/>
          <w:color w:val="4A5242" w:themeColor="accent6" w:themeShade="80"/>
          <w:sz w:val="24"/>
          <w:szCs w:val="24"/>
        </w:rPr>
        <w:t>Can the county d</w:t>
      </w:r>
      <w:r w:rsidR="00957B92" w:rsidRPr="00F63612">
        <w:rPr>
          <w:rFonts w:ascii="Times New Roman" w:hAnsi="Times New Roman" w:cs="Times New Roman"/>
          <w:b/>
          <w:color w:val="4A5242" w:themeColor="accent6" w:themeShade="80"/>
          <w:sz w:val="24"/>
          <w:szCs w:val="24"/>
        </w:rPr>
        <w:t>eny CF-ES?</w:t>
      </w:r>
    </w:p>
    <w:p w14:paraId="44C7FCFE" w14:textId="77777777" w:rsidR="00957B92" w:rsidRPr="0021666E" w:rsidRDefault="00957B92" w:rsidP="002948FE">
      <w:pPr>
        <w:pStyle w:val="NoSpacing"/>
        <w:jc w:val="both"/>
        <w:rPr>
          <w:rFonts w:ascii="Times New Roman" w:hAnsi="Times New Roman" w:cs="Times New Roman"/>
          <w:color w:val="2A0E12"/>
        </w:rPr>
      </w:pPr>
    </w:p>
    <w:p w14:paraId="47417CB5" w14:textId="77777777" w:rsidR="00957B92" w:rsidRPr="0021666E" w:rsidRDefault="00957B92" w:rsidP="002948FE">
      <w:pPr>
        <w:pStyle w:val="NoSpacing"/>
        <w:jc w:val="both"/>
        <w:rPr>
          <w:rFonts w:ascii="Times New Roman" w:hAnsi="Times New Roman" w:cs="Times New Roman"/>
          <w:color w:val="2A0E12"/>
        </w:rPr>
      </w:pPr>
      <w:r w:rsidRPr="0021666E">
        <w:rPr>
          <w:rFonts w:ascii="Times New Roman" w:hAnsi="Times New Roman" w:cs="Times New Roman"/>
          <w:color w:val="2A0E12"/>
        </w:rPr>
        <w:t>No. The applicant has 30 days to provide any verification</w:t>
      </w:r>
      <w:r w:rsidRPr="0021666E">
        <w:rPr>
          <w:rFonts w:ascii="Times New Roman" w:hAnsi="Times New Roman" w:cs="Times New Roman"/>
          <w:color w:val="2A0E12"/>
        </w:rPr>
        <w:t xml:space="preserve"> </w:t>
      </w:r>
      <w:r w:rsidRPr="0021666E">
        <w:rPr>
          <w:rFonts w:ascii="Times New Roman" w:hAnsi="Times New Roman" w:cs="Times New Roman"/>
          <w:color w:val="2A0E12"/>
        </w:rPr>
        <w:t>that the county may request with a DSS</w:t>
      </w:r>
      <w:r w:rsidRPr="0021666E">
        <w:rPr>
          <w:rFonts w:ascii="Times New Roman" w:hAnsi="Times New Roman" w:cs="Times New Roman"/>
          <w:color w:val="2A0E12"/>
        </w:rPr>
        <w:t xml:space="preserve"> </w:t>
      </w:r>
      <w:r w:rsidRPr="0021666E">
        <w:rPr>
          <w:rFonts w:ascii="Times New Roman" w:hAnsi="Times New Roman" w:cs="Times New Roman"/>
          <w:color w:val="2A0E12"/>
        </w:rPr>
        <w:t>form known as CW 2200. That is, of course, if the</w:t>
      </w:r>
      <w:r w:rsidRPr="0021666E">
        <w:rPr>
          <w:rFonts w:ascii="Times New Roman" w:hAnsi="Times New Roman" w:cs="Times New Roman"/>
          <w:color w:val="2A0E12"/>
        </w:rPr>
        <w:t xml:space="preserve"> </w:t>
      </w:r>
      <w:r w:rsidRPr="0021666E">
        <w:rPr>
          <w:rFonts w:ascii="Times New Roman" w:hAnsi="Times New Roman" w:cs="Times New Roman"/>
          <w:color w:val="2A0E12"/>
        </w:rPr>
        <w:t xml:space="preserve">household meets the expedited services criteria </w:t>
      </w:r>
      <w:r w:rsidRPr="0021666E">
        <w:rPr>
          <w:rFonts w:ascii="Times New Roman" w:hAnsi="Times New Roman" w:cs="Times New Roman"/>
          <w:color w:val="2A0E12"/>
        </w:rPr>
        <w:t>–</w:t>
      </w:r>
      <w:r w:rsidRPr="0021666E">
        <w:rPr>
          <w:rFonts w:ascii="Times New Roman" w:hAnsi="Times New Roman" w:cs="Times New Roman"/>
          <w:color w:val="2A0E12"/>
        </w:rPr>
        <w:t xml:space="preserve"> is</w:t>
      </w:r>
      <w:r w:rsidRPr="0021666E">
        <w:rPr>
          <w:rFonts w:ascii="Times New Roman" w:hAnsi="Times New Roman" w:cs="Times New Roman"/>
          <w:color w:val="2A0E12"/>
        </w:rPr>
        <w:t xml:space="preserve"> </w:t>
      </w:r>
      <w:r w:rsidR="00F63612">
        <w:rPr>
          <w:rFonts w:ascii="Times New Roman" w:hAnsi="Times New Roman" w:cs="Times New Roman"/>
          <w:color w:val="2A0E12"/>
        </w:rPr>
        <w:t>the</w:t>
      </w:r>
      <w:r w:rsidRPr="0021666E">
        <w:rPr>
          <w:rFonts w:ascii="Times New Roman" w:hAnsi="Times New Roman" w:cs="Times New Roman"/>
          <w:color w:val="2A0E12"/>
        </w:rPr>
        <w:t xml:space="preserve"> </w:t>
      </w:r>
      <w:r w:rsidR="00F63612">
        <w:rPr>
          <w:rFonts w:ascii="Times New Roman" w:hAnsi="Times New Roman" w:cs="Times New Roman"/>
          <w:color w:val="2A0E12"/>
        </w:rPr>
        <w:t xml:space="preserve">household’s </w:t>
      </w:r>
      <w:r w:rsidRPr="0021666E">
        <w:rPr>
          <w:rFonts w:ascii="Times New Roman" w:hAnsi="Times New Roman" w:cs="Times New Roman"/>
          <w:color w:val="2A0E12"/>
        </w:rPr>
        <w:t xml:space="preserve">monthly income less than $150 and </w:t>
      </w:r>
      <w:r w:rsidR="00F63612">
        <w:rPr>
          <w:rFonts w:ascii="Times New Roman" w:hAnsi="Times New Roman" w:cs="Times New Roman"/>
          <w:color w:val="2A0E12"/>
        </w:rPr>
        <w:t>they</w:t>
      </w:r>
      <w:r w:rsidRPr="0021666E">
        <w:rPr>
          <w:rFonts w:ascii="Times New Roman" w:hAnsi="Times New Roman" w:cs="Times New Roman"/>
          <w:color w:val="2A0E12"/>
        </w:rPr>
        <w:t xml:space="preserve"> </w:t>
      </w:r>
      <w:r w:rsidRPr="0021666E">
        <w:rPr>
          <w:rFonts w:ascii="Times New Roman" w:hAnsi="Times New Roman" w:cs="Times New Roman"/>
          <w:color w:val="2A0E12"/>
        </w:rPr>
        <w:t xml:space="preserve">have $100 or less in cash OR housing costs (rent/mortgage and utilities) are more than </w:t>
      </w:r>
      <w:r w:rsidR="00F63612">
        <w:rPr>
          <w:rFonts w:ascii="Times New Roman" w:hAnsi="Times New Roman" w:cs="Times New Roman"/>
          <w:color w:val="2A0E12"/>
        </w:rPr>
        <w:t>their</w:t>
      </w:r>
      <w:r w:rsidRPr="0021666E">
        <w:rPr>
          <w:rFonts w:ascii="Times New Roman" w:hAnsi="Times New Roman" w:cs="Times New Roman"/>
          <w:color w:val="2A0E12"/>
        </w:rPr>
        <w:t xml:space="preserve"> monthly</w:t>
      </w:r>
      <w:r w:rsidRPr="0021666E">
        <w:rPr>
          <w:rFonts w:ascii="Times New Roman" w:hAnsi="Times New Roman" w:cs="Times New Roman"/>
          <w:color w:val="2A0E12"/>
        </w:rPr>
        <w:t xml:space="preserve"> </w:t>
      </w:r>
      <w:r w:rsidR="00F63612">
        <w:rPr>
          <w:rFonts w:ascii="Times New Roman" w:hAnsi="Times New Roman" w:cs="Times New Roman"/>
          <w:color w:val="2A0E12"/>
        </w:rPr>
        <w:t xml:space="preserve">income and cash. </w:t>
      </w:r>
      <w:r w:rsidRPr="0021666E">
        <w:rPr>
          <w:rFonts w:ascii="Times New Roman" w:hAnsi="Times New Roman" w:cs="Times New Roman"/>
          <w:color w:val="2A0E12"/>
        </w:rPr>
        <w:t>This rule is put in place to make sure folks do not</w:t>
      </w:r>
      <w:r w:rsidRPr="0021666E">
        <w:rPr>
          <w:rFonts w:ascii="Times New Roman" w:hAnsi="Times New Roman" w:cs="Times New Roman"/>
          <w:color w:val="2A0E12"/>
        </w:rPr>
        <w:t xml:space="preserve"> </w:t>
      </w:r>
      <w:r w:rsidRPr="0021666E">
        <w:rPr>
          <w:rFonts w:ascii="Times New Roman" w:hAnsi="Times New Roman" w:cs="Times New Roman"/>
          <w:color w:val="2A0E12"/>
        </w:rPr>
        <w:t>endure food</w:t>
      </w:r>
      <w:r w:rsidRPr="0021666E">
        <w:rPr>
          <w:rFonts w:ascii="Times New Roman" w:hAnsi="Times New Roman" w:cs="Times New Roman"/>
          <w:color w:val="2A0E12"/>
        </w:rPr>
        <w:t xml:space="preserve"> insecurity while the county is </w:t>
      </w:r>
      <w:r w:rsidRPr="0021666E">
        <w:rPr>
          <w:rFonts w:ascii="Times New Roman" w:hAnsi="Times New Roman" w:cs="Times New Roman"/>
          <w:color w:val="2A0E12"/>
        </w:rPr>
        <w:t>verifying</w:t>
      </w:r>
      <w:r w:rsidRPr="0021666E">
        <w:rPr>
          <w:rFonts w:ascii="Times New Roman" w:hAnsi="Times New Roman" w:cs="Times New Roman"/>
          <w:color w:val="2A0E12"/>
        </w:rPr>
        <w:t xml:space="preserve"> </w:t>
      </w:r>
      <w:r w:rsidRPr="0021666E">
        <w:rPr>
          <w:rFonts w:ascii="Times New Roman" w:hAnsi="Times New Roman" w:cs="Times New Roman"/>
          <w:color w:val="2A0E12"/>
        </w:rPr>
        <w:t>eligibility.</w:t>
      </w:r>
    </w:p>
    <w:p w14:paraId="3659FCD4" w14:textId="77777777" w:rsidR="00957B92" w:rsidRPr="0021666E" w:rsidRDefault="00957B92" w:rsidP="002948FE">
      <w:pPr>
        <w:pStyle w:val="NoSpacing"/>
        <w:jc w:val="both"/>
        <w:rPr>
          <w:rFonts w:ascii="Times New Roman" w:hAnsi="Times New Roman" w:cs="Times New Roman"/>
          <w:color w:val="312C7B"/>
          <w:sz w:val="36"/>
          <w:szCs w:val="36"/>
        </w:rPr>
      </w:pPr>
    </w:p>
    <w:p w14:paraId="35451906" w14:textId="77777777" w:rsidR="00957B92" w:rsidRPr="00F63612" w:rsidRDefault="0014181C" w:rsidP="002948FE">
      <w:pPr>
        <w:pStyle w:val="NoSpacing"/>
        <w:jc w:val="both"/>
        <w:rPr>
          <w:rFonts w:ascii="Times New Roman" w:hAnsi="Times New Roman" w:cs="Times New Roman"/>
          <w:b/>
          <w:color w:val="4A5242" w:themeColor="accent6" w:themeShade="80"/>
          <w:sz w:val="24"/>
          <w:szCs w:val="24"/>
        </w:rPr>
      </w:pPr>
      <w:r w:rsidRPr="00F63612">
        <w:rPr>
          <w:rFonts w:ascii="Times New Roman" w:hAnsi="Times New Roman" w:cs="Times New Roman"/>
          <w:b/>
          <w:color w:val="4A5242" w:themeColor="accent6" w:themeShade="80"/>
          <w:sz w:val="24"/>
          <w:szCs w:val="24"/>
        </w:rPr>
        <w:t xml:space="preserve">9. </w:t>
      </w:r>
      <w:r w:rsidR="00F63612">
        <w:rPr>
          <w:rFonts w:ascii="Times New Roman" w:hAnsi="Times New Roman" w:cs="Times New Roman"/>
          <w:b/>
          <w:color w:val="4A5242" w:themeColor="accent6" w:themeShade="80"/>
          <w:sz w:val="24"/>
          <w:szCs w:val="24"/>
        </w:rPr>
        <w:t>What to do if the c</w:t>
      </w:r>
      <w:r w:rsidR="00957B92" w:rsidRPr="00F63612">
        <w:rPr>
          <w:rFonts w:ascii="Times New Roman" w:hAnsi="Times New Roman" w:cs="Times New Roman"/>
          <w:b/>
          <w:color w:val="4A5242" w:themeColor="accent6" w:themeShade="80"/>
          <w:sz w:val="24"/>
          <w:szCs w:val="24"/>
        </w:rPr>
        <w:t>ounty</w:t>
      </w:r>
      <w:r w:rsidR="00957B92" w:rsidRPr="00F63612">
        <w:rPr>
          <w:rFonts w:ascii="Times New Roman" w:hAnsi="Times New Roman" w:cs="Times New Roman"/>
          <w:b/>
          <w:color w:val="4A5242" w:themeColor="accent6" w:themeShade="80"/>
          <w:sz w:val="24"/>
          <w:szCs w:val="24"/>
        </w:rPr>
        <w:t xml:space="preserve"> </w:t>
      </w:r>
      <w:r w:rsidR="00F63612">
        <w:rPr>
          <w:rFonts w:ascii="Times New Roman" w:hAnsi="Times New Roman" w:cs="Times New Roman"/>
          <w:b/>
          <w:color w:val="4A5242" w:themeColor="accent6" w:themeShade="80"/>
          <w:sz w:val="24"/>
          <w:szCs w:val="24"/>
        </w:rPr>
        <w:t>does not</w:t>
      </w:r>
      <w:r w:rsidR="00957B92" w:rsidRPr="00F63612">
        <w:rPr>
          <w:rFonts w:ascii="Times New Roman" w:hAnsi="Times New Roman" w:cs="Times New Roman"/>
          <w:b/>
          <w:color w:val="4A5242" w:themeColor="accent6" w:themeShade="80"/>
          <w:sz w:val="24"/>
          <w:szCs w:val="24"/>
        </w:rPr>
        <w:t xml:space="preserve"> </w:t>
      </w:r>
      <w:r w:rsidR="00F63612">
        <w:rPr>
          <w:rFonts w:ascii="Times New Roman" w:hAnsi="Times New Roman" w:cs="Times New Roman"/>
          <w:b/>
          <w:color w:val="4A5242" w:themeColor="accent6" w:themeShade="80"/>
          <w:sz w:val="24"/>
          <w:szCs w:val="24"/>
        </w:rPr>
        <w:t>issue</w:t>
      </w:r>
      <w:r w:rsidR="00957B92" w:rsidRPr="00F63612">
        <w:rPr>
          <w:rFonts w:ascii="Times New Roman" w:hAnsi="Times New Roman" w:cs="Times New Roman"/>
          <w:b/>
          <w:color w:val="4A5242" w:themeColor="accent6" w:themeShade="80"/>
          <w:sz w:val="24"/>
          <w:szCs w:val="24"/>
        </w:rPr>
        <w:t xml:space="preserve"> CalFresh in</w:t>
      </w:r>
      <w:r w:rsidRPr="00F63612">
        <w:rPr>
          <w:rFonts w:ascii="Times New Roman" w:hAnsi="Times New Roman" w:cs="Times New Roman"/>
          <w:b/>
          <w:color w:val="4A5242" w:themeColor="accent6" w:themeShade="80"/>
          <w:sz w:val="24"/>
          <w:szCs w:val="24"/>
        </w:rPr>
        <w:t xml:space="preserve"> </w:t>
      </w:r>
      <w:r w:rsidR="00F63612">
        <w:rPr>
          <w:rFonts w:ascii="Times New Roman" w:hAnsi="Times New Roman" w:cs="Times New Roman"/>
          <w:b/>
          <w:color w:val="4A5242" w:themeColor="accent6" w:themeShade="80"/>
          <w:sz w:val="24"/>
          <w:szCs w:val="24"/>
        </w:rPr>
        <w:t>three w</w:t>
      </w:r>
      <w:r w:rsidR="00957B92" w:rsidRPr="00F63612">
        <w:rPr>
          <w:rFonts w:ascii="Times New Roman" w:hAnsi="Times New Roman" w:cs="Times New Roman"/>
          <w:b/>
          <w:color w:val="4A5242" w:themeColor="accent6" w:themeShade="80"/>
          <w:sz w:val="24"/>
          <w:szCs w:val="24"/>
        </w:rPr>
        <w:t xml:space="preserve">orking </w:t>
      </w:r>
      <w:r w:rsidR="00F63612">
        <w:rPr>
          <w:rFonts w:ascii="Times New Roman" w:hAnsi="Times New Roman" w:cs="Times New Roman"/>
          <w:b/>
          <w:color w:val="4A5242" w:themeColor="accent6" w:themeShade="80"/>
          <w:sz w:val="24"/>
          <w:szCs w:val="24"/>
        </w:rPr>
        <w:t>d</w:t>
      </w:r>
      <w:r w:rsidR="00957B92" w:rsidRPr="00F63612">
        <w:rPr>
          <w:rFonts w:ascii="Times New Roman" w:hAnsi="Times New Roman" w:cs="Times New Roman"/>
          <w:b/>
          <w:color w:val="4A5242" w:themeColor="accent6" w:themeShade="80"/>
          <w:sz w:val="24"/>
          <w:szCs w:val="24"/>
        </w:rPr>
        <w:t>ays?</w:t>
      </w:r>
    </w:p>
    <w:p w14:paraId="36DDC403" w14:textId="77777777" w:rsidR="00957B92" w:rsidRPr="0021666E" w:rsidRDefault="00957B92" w:rsidP="002948FE">
      <w:pPr>
        <w:pStyle w:val="NoSpacing"/>
        <w:jc w:val="both"/>
        <w:rPr>
          <w:rFonts w:ascii="Times New Roman" w:hAnsi="Times New Roman" w:cs="Times New Roman"/>
          <w:color w:val="2A0E12"/>
        </w:rPr>
      </w:pPr>
    </w:p>
    <w:p w14:paraId="47E56B60" w14:textId="5CAF8357" w:rsidR="00A50CA2" w:rsidRDefault="00957B92" w:rsidP="002948FE">
      <w:pPr>
        <w:pStyle w:val="NoSpacing"/>
        <w:jc w:val="both"/>
        <w:rPr>
          <w:rFonts w:ascii="Times New Roman" w:hAnsi="Times New Roman" w:cs="Times New Roman"/>
          <w:color w:val="2A0E12"/>
        </w:rPr>
      </w:pPr>
      <w:r w:rsidRPr="0021666E">
        <w:rPr>
          <w:rFonts w:ascii="Times New Roman" w:hAnsi="Times New Roman" w:cs="Times New Roman"/>
          <w:color w:val="2A0E12"/>
        </w:rPr>
        <w:t xml:space="preserve">The applicant has </w:t>
      </w:r>
      <w:r w:rsidR="00535E21">
        <w:rPr>
          <w:rFonts w:ascii="Times New Roman" w:hAnsi="Times New Roman" w:cs="Times New Roman"/>
          <w:color w:val="2A0E12"/>
        </w:rPr>
        <w:t>the</w:t>
      </w:r>
      <w:r w:rsidRPr="0021666E">
        <w:rPr>
          <w:rFonts w:ascii="Times New Roman" w:hAnsi="Times New Roman" w:cs="Times New Roman"/>
          <w:color w:val="2A0E12"/>
        </w:rPr>
        <w:t xml:space="preserve"> </w:t>
      </w:r>
      <w:r w:rsidR="00535E21">
        <w:rPr>
          <w:rFonts w:ascii="Times New Roman" w:hAnsi="Times New Roman" w:cs="Times New Roman"/>
          <w:color w:val="2A0E12"/>
        </w:rPr>
        <w:t>“</w:t>
      </w:r>
      <w:r w:rsidRPr="0021666E">
        <w:rPr>
          <w:rFonts w:ascii="Times New Roman" w:hAnsi="Times New Roman" w:cs="Times New Roman"/>
          <w:color w:val="2A0E12"/>
        </w:rPr>
        <w:t>right</w:t>
      </w:r>
      <w:r w:rsidR="00535E21">
        <w:rPr>
          <w:rFonts w:ascii="Times New Roman" w:hAnsi="Times New Roman" w:cs="Times New Roman"/>
          <w:color w:val="2A0E12"/>
        </w:rPr>
        <w:t>”</w:t>
      </w:r>
      <w:r w:rsidRPr="0021666E">
        <w:rPr>
          <w:rFonts w:ascii="Times New Roman" w:hAnsi="Times New Roman" w:cs="Times New Roman"/>
          <w:color w:val="2A0E12"/>
        </w:rPr>
        <w:t xml:space="preserve"> to </w:t>
      </w:r>
      <w:r w:rsidR="00F63612">
        <w:rPr>
          <w:rFonts w:ascii="Times New Roman" w:hAnsi="Times New Roman" w:cs="Times New Roman"/>
          <w:color w:val="2A0E12"/>
        </w:rPr>
        <w:t xml:space="preserve">request </w:t>
      </w:r>
      <w:r w:rsidRPr="0021666E">
        <w:rPr>
          <w:rFonts w:ascii="Times New Roman" w:hAnsi="Times New Roman" w:cs="Times New Roman"/>
          <w:color w:val="2A0E12"/>
        </w:rPr>
        <w:t xml:space="preserve">an </w:t>
      </w:r>
      <w:r w:rsidR="00F63612">
        <w:rPr>
          <w:rFonts w:ascii="Times New Roman" w:hAnsi="Times New Roman" w:cs="Times New Roman"/>
          <w:color w:val="2A0E12"/>
        </w:rPr>
        <w:t>“</w:t>
      </w:r>
      <w:r w:rsidRPr="0021666E">
        <w:rPr>
          <w:rFonts w:ascii="Times New Roman" w:hAnsi="Times New Roman" w:cs="Times New Roman"/>
          <w:color w:val="2A0E12"/>
        </w:rPr>
        <w:t>expedited hearing</w:t>
      </w:r>
      <w:r w:rsidR="00535E21">
        <w:rPr>
          <w:rFonts w:ascii="Times New Roman" w:hAnsi="Times New Roman" w:cs="Times New Roman"/>
          <w:color w:val="2A0E12"/>
        </w:rPr>
        <w:t>”</w:t>
      </w:r>
      <w:r w:rsidRPr="0021666E">
        <w:rPr>
          <w:rFonts w:ascii="Times New Roman" w:hAnsi="Times New Roman" w:cs="Times New Roman"/>
          <w:color w:val="2A0E12"/>
        </w:rPr>
        <w:t>.</w:t>
      </w:r>
      <w:r w:rsidR="00535E21">
        <w:rPr>
          <w:rFonts w:ascii="Times New Roman" w:hAnsi="Times New Roman" w:cs="Times New Roman"/>
          <w:color w:val="2A0E12"/>
        </w:rPr>
        <w:t xml:space="preserve"> </w:t>
      </w:r>
      <w:r w:rsidRPr="0021666E">
        <w:rPr>
          <w:rFonts w:ascii="Times New Roman" w:hAnsi="Times New Roman" w:cs="Times New Roman"/>
          <w:color w:val="2A0E12"/>
        </w:rPr>
        <w:t xml:space="preserve">The </w:t>
      </w:r>
      <w:r w:rsidR="00535E21">
        <w:rPr>
          <w:rFonts w:ascii="Times New Roman" w:hAnsi="Times New Roman" w:cs="Times New Roman"/>
          <w:color w:val="2A0E12"/>
        </w:rPr>
        <w:t>“</w:t>
      </w:r>
      <w:r w:rsidRPr="0021666E">
        <w:rPr>
          <w:rFonts w:ascii="Times New Roman" w:hAnsi="Times New Roman" w:cs="Times New Roman"/>
          <w:color w:val="2A0E12"/>
        </w:rPr>
        <w:t xml:space="preserve">Expedited </w:t>
      </w:r>
      <w:r w:rsidR="00A50CA2">
        <w:rPr>
          <w:rFonts w:ascii="Times New Roman" w:hAnsi="Times New Roman" w:cs="Times New Roman"/>
          <w:color w:val="2A0E12"/>
        </w:rPr>
        <w:t xml:space="preserve">State </w:t>
      </w:r>
      <w:r w:rsidRPr="0021666E">
        <w:rPr>
          <w:rFonts w:ascii="Times New Roman" w:hAnsi="Times New Roman" w:cs="Times New Roman"/>
          <w:color w:val="2A0E12"/>
        </w:rPr>
        <w:t>Hearing Request</w:t>
      </w:r>
      <w:r w:rsidR="00535E21">
        <w:rPr>
          <w:rFonts w:ascii="Times New Roman" w:hAnsi="Times New Roman" w:cs="Times New Roman"/>
          <w:color w:val="2A0E12"/>
        </w:rPr>
        <w:t>”</w:t>
      </w:r>
      <w:r w:rsidRPr="0021666E">
        <w:rPr>
          <w:rFonts w:ascii="Times New Roman" w:hAnsi="Times New Roman" w:cs="Times New Roman"/>
          <w:color w:val="2A0E12"/>
        </w:rPr>
        <w:t xml:space="preserve"> form can be found</w:t>
      </w:r>
      <w:r w:rsidRPr="0021666E">
        <w:rPr>
          <w:rFonts w:ascii="Times New Roman" w:hAnsi="Times New Roman" w:cs="Times New Roman"/>
          <w:color w:val="2A0E12"/>
        </w:rPr>
        <w:t xml:space="preserve"> </w:t>
      </w:r>
      <w:r w:rsidR="00535E21">
        <w:rPr>
          <w:rFonts w:ascii="Times New Roman" w:hAnsi="Times New Roman" w:cs="Times New Roman"/>
          <w:color w:val="2A0E12"/>
        </w:rPr>
        <w:t xml:space="preserve">on CCWRO’s website </w:t>
      </w:r>
      <w:r w:rsidRPr="0021666E">
        <w:rPr>
          <w:rFonts w:ascii="Times New Roman" w:hAnsi="Times New Roman" w:cs="Times New Roman"/>
          <w:color w:val="2A0E12"/>
        </w:rPr>
        <w:t>at www.ccw</w:t>
      </w:r>
      <w:r w:rsidR="00535E21">
        <w:rPr>
          <w:rFonts w:ascii="Times New Roman" w:hAnsi="Times New Roman" w:cs="Times New Roman"/>
          <w:color w:val="2A0E12"/>
        </w:rPr>
        <w:t xml:space="preserve">ro.org. </w:t>
      </w:r>
    </w:p>
    <w:p w14:paraId="249409FE" w14:textId="77777777" w:rsidR="00A50CA2" w:rsidRDefault="00A50CA2" w:rsidP="002948FE">
      <w:pPr>
        <w:pStyle w:val="NoSpacing"/>
        <w:jc w:val="both"/>
        <w:rPr>
          <w:rFonts w:ascii="Times New Roman" w:hAnsi="Times New Roman" w:cs="Times New Roman"/>
          <w:color w:val="2A0E12"/>
        </w:rPr>
      </w:pPr>
    </w:p>
    <w:p w14:paraId="2CA66D9A" w14:textId="5B7C6D15" w:rsidR="00A50CA2" w:rsidRPr="00A50CA2" w:rsidRDefault="00535E21" w:rsidP="002948FE">
      <w:pPr>
        <w:pStyle w:val="NoSpacing"/>
        <w:jc w:val="both"/>
        <w:rPr>
          <w:rFonts w:ascii="Times New Roman" w:hAnsi="Times New Roman" w:cs="Times New Roman"/>
          <w:color w:val="4A5242" w:themeColor="accent6" w:themeShade="80"/>
        </w:rPr>
      </w:pPr>
      <w:r>
        <w:rPr>
          <w:rFonts w:ascii="Times New Roman" w:hAnsi="Times New Roman" w:cs="Times New Roman"/>
          <w:color w:val="2A0E12"/>
        </w:rPr>
        <w:t>This is a fillable form that can</w:t>
      </w:r>
      <w:r w:rsidR="00957B92" w:rsidRPr="0021666E">
        <w:rPr>
          <w:rFonts w:ascii="Times New Roman" w:hAnsi="Times New Roman" w:cs="Times New Roman"/>
          <w:color w:val="2A0E12"/>
        </w:rPr>
        <w:t xml:space="preserve"> be downloaded, completed and</w:t>
      </w:r>
      <w:r w:rsidR="00957B92" w:rsidRPr="0021666E">
        <w:rPr>
          <w:rFonts w:ascii="Times New Roman" w:hAnsi="Times New Roman" w:cs="Times New Roman"/>
          <w:color w:val="2A0E12"/>
        </w:rPr>
        <w:t xml:space="preserve"> </w:t>
      </w:r>
      <w:r w:rsidR="00957B92" w:rsidRPr="0021666E">
        <w:rPr>
          <w:rFonts w:ascii="Times New Roman" w:hAnsi="Times New Roman" w:cs="Times New Roman"/>
          <w:color w:val="2A0E12"/>
        </w:rPr>
        <w:t xml:space="preserve">faxed to DSS at </w:t>
      </w:r>
      <w:r w:rsidR="00957B92" w:rsidRPr="00A50CA2">
        <w:rPr>
          <w:rFonts w:ascii="Times New Roman" w:hAnsi="Times New Roman" w:cs="Times New Roman"/>
          <w:b/>
          <w:color w:val="2A0E12"/>
        </w:rPr>
        <w:t>916-651-2789</w:t>
      </w:r>
      <w:r w:rsidR="00957B92" w:rsidRPr="0021666E">
        <w:rPr>
          <w:rFonts w:ascii="Times New Roman" w:hAnsi="Times New Roman" w:cs="Times New Roman"/>
          <w:color w:val="2A0E12"/>
        </w:rPr>
        <w:t>.</w:t>
      </w:r>
      <w:r>
        <w:rPr>
          <w:rFonts w:ascii="Times New Roman" w:hAnsi="Times New Roman" w:cs="Times New Roman"/>
          <w:color w:val="2A0E12"/>
        </w:rPr>
        <w:t xml:space="preserve"> </w:t>
      </w:r>
      <w:r w:rsidR="00957B92" w:rsidRPr="0021666E">
        <w:rPr>
          <w:rFonts w:ascii="Times New Roman" w:hAnsi="Times New Roman" w:cs="Times New Roman"/>
          <w:color w:val="2A0E12"/>
        </w:rPr>
        <w:t>The form also has space to designate a representative.</w:t>
      </w:r>
      <w:r>
        <w:rPr>
          <w:rFonts w:ascii="Times New Roman" w:hAnsi="Times New Roman" w:cs="Times New Roman"/>
          <w:color w:val="2A0E12"/>
        </w:rPr>
        <w:t xml:space="preserve"> </w:t>
      </w:r>
      <w:r w:rsidR="00A50CA2" w:rsidRPr="00A50CA2">
        <w:rPr>
          <w:rFonts w:ascii="Times New Roman" w:hAnsi="Times New Roman" w:cs="Times New Roman"/>
          <w:color w:val="4A5242" w:themeColor="accent6" w:themeShade="80"/>
        </w:rPr>
        <w:t>Kevin</w:t>
      </w:r>
      <w:r w:rsidR="00A50CA2">
        <w:rPr>
          <w:rFonts w:ascii="Times New Roman" w:hAnsi="Times New Roman" w:cs="Times New Roman"/>
          <w:color w:val="4A5242" w:themeColor="accent6" w:themeShade="80"/>
        </w:rPr>
        <w:t xml:space="preserve"> Aslanian would be proud to represent any student wanting representation in an Expedited State Hearing.</w:t>
      </w:r>
    </w:p>
    <w:p w14:paraId="07C76705" w14:textId="77777777" w:rsidR="00A50CA2" w:rsidRDefault="00A50CA2" w:rsidP="002948FE">
      <w:pPr>
        <w:pStyle w:val="NoSpacing"/>
        <w:jc w:val="both"/>
        <w:rPr>
          <w:rFonts w:ascii="Times New Roman" w:hAnsi="Times New Roman" w:cs="Times New Roman"/>
          <w:b/>
          <w:color w:val="4A5242" w:themeColor="accent6" w:themeShade="80"/>
        </w:rPr>
      </w:pPr>
    </w:p>
    <w:p w14:paraId="378BAA9E" w14:textId="77777777" w:rsidR="00A50CA2" w:rsidRDefault="0014181C" w:rsidP="00A50CA2">
      <w:pPr>
        <w:pStyle w:val="NoSpacing"/>
        <w:jc w:val="center"/>
        <w:rPr>
          <w:rFonts w:ascii="Times New Roman" w:hAnsi="Times New Roman" w:cs="Times New Roman"/>
          <w:b/>
          <w:color w:val="4A5242" w:themeColor="accent6" w:themeShade="80"/>
        </w:rPr>
      </w:pPr>
      <w:r w:rsidRPr="00535E21">
        <w:rPr>
          <w:rFonts w:ascii="Times New Roman" w:hAnsi="Times New Roman" w:cs="Times New Roman"/>
          <w:b/>
          <w:color w:val="4A5242" w:themeColor="accent6" w:themeShade="80"/>
        </w:rPr>
        <w:t xml:space="preserve">Kevin Aslanian of </w:t>
      </w:r>
      <w:r w:rsidR="00A50CA2">
        <w:rPr>
          <w:rFonts w:ascii="Times New Roman" w:hAnsi="Times New Roman" w:cs="Times New Roman"/>
          <w:b/>
          <w:color w:val="4A5242" w:themeColor="accent6" w:themeShade="80"/>
        </w:rPr>
        <w:t>CCWRO</w:t>
      </w:r>
    </w:p>
    <w:p w14:paraId="6FC3BB08" w14:textId="18106AFD" w:rsidR="00A50CA2" w:rsidRDefault="00535E21" w:rsidP="00A50CA2">
      <w:pPr>
        <w:pStyle w:val="NoSpacing"/>
        <w:jc w:val="center"/>
        <w:rPr>
          <w:rFonts w:ascii="Times New Roman" w:hAnsi="Times New Roman" w:cs="Times New Roman"/>
          <w:b/>
          <w:iCs w:val="0"/>
          <w:color w:val="4A5242" w:themeColor="accent6" w:themeShade="80"/>
        </w:rPr>
      </w:pPr>
      <w:r w:rsidRPr="00535E21">
        <w:rPr>
          <w:rFonts w:ascii="Times New Roman" w:hAnsi="Times New Roman" w:cs="Times New Roman"/>
          <w:b/>
          <w:iCs w:val="0"/>
          <w:color w:val="4A5242" w:themeColor="accent6" w:themeShade="80"/>
        </w:rPr>
        <w:t>1111 Howe Ave., Suite 150,</w:t>
      </w:r>
    </w:p>
    <w:p w14:paraId="50044F4D" w14:textId="48E51E09" w:rsidR="00A50CA2" w:rsidRDefault="00535E21" w:rsidP="00A50CA2">
      <w:pPr>
        <w:pStyle w:val="NoSpacing"/>
        <w:jc w:val="center"/>
        <w:rPr>
          <w:rFonts w:ascii="Times New Roman" w:hAnsi="Times New Roman" w:cs="Times New Roman"/>
          <w:b/>
          <w:iCs w:val="0"/>
          <w:color w:val="4A5242" w:themeColor="accent6" w:themeShade="80"/>
        </w:rPr>
      </w:pPr>
      <w:r w:rsidRPr="00535E21">
        <w:rPr>
          <w:rFonts w:ascii="Times New Roman" w:hAnsi="Times New Roman" w:cs="Times New Roman"/>
          <w:b/>
          <w:iCs w:val="0"/>
          <w:color w:val="4A5242" w:themeColor="accent6" w:themeShade="80"/>
        </w:rPr>
        <w:t>Sacramento, CA 95825</w:t>
      </w:r>
    </w:p>
    <w:p w14:paraId="52CFD692" w14:textId="77777777" w:rsidR="00A50CA2" w:rsidRDefault="00535E21" w:rsidP="00A50CA2">
      <w:pPr>
        <w:pStyle w:val="NoSpacing"/>
        <w:jc w:val="center"/>
        <w:rPr>
          <w:rFonts w:ascii="Times New Roman" w:hAnsi="Times New Roman" w:cs="Times New Roman"/>
          <w:b/>
          <w:iCs w:val="0"/>
          <w:color w:val="4A5242" w:themeColor="accent6" w:themeShade="80"/>
        </w:rPr>
      </w:pPr>
      <w:r w:rsidRPr="00535E21">
        <w:rPr>
          <w:rFonts w:ascii="Times New Roman" w:hAnsi="Times New Roman" w:cs="Times New Roman"/>
          <w:b/>
          <w:iCs w:val="0"/>
          <w:color w:val="4A5242" w:themeColor="accent6" w:themeShade="80"/>
        </w:rPr>
        <w:t>(</w:t>
      </w:r>
      <w:r w:rsidRPr="00535E21">
        <w:rPr>
          <w:rFonts w:ascii="Times New Roman" w:hAnsi="Times New Roman" w:cs="Times New Roman"/>
          <w:b/>
          <w:iCs w:val="0"/>
          <w:color w:val="4A5242" w:themeColor="accent6" w:themeShade="80"/>
        </w:rPr>
        <w:t>916-712-0071</w:t>
      </w:r>
      <w:r w:rsidRPr="00535E21">
        <w:rPr>
          <w:rFonts w:ascii="Times New Roman" w:hAnsi="Times New Roman" w:cs="Times New Roman"/>
          <w:b/>
          <w:iCs w:val="0"/>
          <w:color w:val="4A5242" w:themeColor="accent6" w:themeShade="80"/>
        </w:rPr>
        <w:t xml:space="preserve">) or </w:t>
      </w:r>
      <w:hyperlink r:id="rId8" w:history="1">
        <w:r w:rsidRPr="00D72BE3">
          <w:rPr>
            <w:rStyle w:val="Hyperlink"/>
            <w:rFonts w:ascii="Times New Roman" w:hAnsi="Times New Roman" w:cs="Times New Roman"/>
            <w:b/>
            <w:iCs w:val="0"/>
            <w:color w:val="0F4D76" w:themeColor="hyperlink" w:themeShade="80"/>
          </w:rPr>
          <w:t>kevin.aslanian@ccwro.org</w:t>
        </w:r>
      </w:hyperlink>
      <w:r>
        <w:rPr>
          <w:rFonts w:ascii="Times New Roman" w:hAnsi="Times New Roman" w:cs="Times New Roman"/>
          <w:b/>
          <w:iCs w:val="0"/>
          <w:color w:val="4A5242" w:themeColor="accent6" w:themeShade="80"/>
        </w:rPr>
        <w:t xml:space="preserve">  </w:t>
      </w:r>
    </w:p>
    <w:p w14:paraId="41949EE1" w14:textId="77777777" w:rsidR="00A50CA2" w:rsidRDefault="00A50CA2" w:rsidP="00A50CA2">
      <w:pPr>
        <w:pStyle w:val="NoSpacing"/>
        <w:jc w:val="center"/>
        <w:rPr>
          <w:rFonts w:ascii="Times New Roman" w:hAnsi="Times New Roman" w:cs="Times New Roman"/>
          <w:b/>
          <w:iCs w:val="0"/>
          <w:color w:val="4A5242" w:themeColor="accent6" w:themeShade="80"/>
        </w:rPr>
      </w:pPr>
    </w:p>
    <w:p w14:paraId="5AE74742" w14:textId="000BC682" w:rsidR="00332FEC" w:rsidRDefault="00535E21" w:rsidP="00A50CA2">
      <w:pPr>
        <w:pStyle w:val="NoSpacing"/>
        <w:rPr>
          <w:rFonts w:ascii="Times New Roman" w:hAnsi="Times New Roman" w:cs="Times New Roman"/>
          <w:b/>
          <w:color w:val="4A5242" w:themeColor="accent6" w:themeShade="80"/>
        </w:rPr>
      </w:pPr>
      <w:r w:rsidRPr="00535E21">
        <w:rPr>
          <w:rFonts w:ascii="Times New Roman" w:hAnsi="Times New Roman" w:cs="Times New Roman"/>
          <w:b/>
          <w:iCs w:val="0"/>
          <w:color w:val="4A5242" w:themeColor="accent6" w:themeShade="80"/>
        </w:rPr>
        <w:t>Also fax a copy of the request to: 916-736-2645</w:t>
      </w:r>
      <w:r w:rsidRPr="00535E21">
        <w:rPr>
          <w:rFonts w:ascii="Times New Roman" w:hAnsi="Times New Roman" w:cs="Times New Roman"/>
          <w:b/>
          <w:iCs w:val="0"/>
          <w:color w:val="4A5242" w:themeColor="accent6" w:themeShade="80"/>
        </w:rPr>
        <w:t xml:space="preserve"> </w:t>
      </w:r>
      <w:r w:rsidRPr="00535E21">
        <w:rPr>
          <w:rFonts w:ascii="Times New Roman" w:hAnsi="Times New Roman" w:cs="Times New Roman"/>
          <w:b/>
          <w:color w:val="4A5242" w:themeColor="accent6" w:themeShade="80"/>
        </w:rPr>
        <w:t>to</w:t>
      </w:r>
      <w:r w:rsidR="00957B92" w:rsidRPr="00535E21">
        <w:rPr>
          <w:rFonts w:ascii="Times New Roman" w:hAnsi="Times New Roman" w:cs="Times New Roman"/>
          <w:b/>
          <w:color w:val="4A5242" w:themeColor="accent6" w:themeShade="80"/>
        </w:rPr>
        <w:t xml:space="preserve"> represent an</w:t>
      </w:r>
      <w:r w:rsidRPr="00535E21">
        <w:rPr>
          <w:rFonts w:ascii="Times New Roman" w:hAnsi="Times New Roman" w:cs="Times New Roman"/>
          <w:b/>
          <w:color w:val="4A5242" w:themeColor="accent6" w:themeShade="80"/>
        </w:rPr>
        <w:t xml:space="preserve"> applicant</w:t>
      </w:r>
      <w:r w:rsidR="00957B92" w:rsidRPr="00535E21">
        <w:rPr>
          <w:rFonts w:ascii="Times New Roman" w:hAnsi="Times New Roman" w:cs="Times New Roman"/>
          <w:b/>
          <w:color w:val="4A5242" w:themeColor="accent6" w:themeShade="80"/>
        </w:rPr>
        <w:t xml:space="preserve"> who</w:t>
      </w:r>
      <w:r w:rsidR="00957B92" w:rsidRPr="00535E21">
        <w:rPr>
          <w:rFonts w:ascii="Times New Roman" w:hAnsi="Times New Roman" w:cs="Times New Roman"/>
          <w:b/>
          <w:color w:val="4A5242" w:themeColor="accent6" w:themeShade="80"/>
        </w:rPr>
        <w:t xml:space="preserve"> </w:t>
      </w:r>
      <w:r w:rsidR="0014181C" w:rsidRPr="00535E21">
        <w:rPr>
          <w:rFonts w:ascii="Times New Roman" w:hAnsi="Times New Roman" w:cs="Times New Roman"/>
          <w:b/>
          <w:color w:val="4A5242" w:themeColor="accent6" w:themeShade="80"/>
        </w:rPr>
        <w:t xml:space="preserve">filed an </w:t>
      </w:r>
      <w:r w:rsidR="00957B92" w:rsidRPr="00535E21">
        <w:rPr>
          <w:rFonts w:ascii="Times New Roman" w:hAnsi="Times New Roman" w:cs="Times New Roman"/>
          <w:b/>
          <w:color w:val="4A5242" w:themeColor="accent6" w:themeShade="80"/>
        </w:rPr>
        <w:t>expedited hearing</w:t>
      </w:r>
      <w:r w:rsidR="00332FEC">
        <w:rPr>
          <w:rFonts w:ascii="Times New Roman" w:hAnsi="Times New Roman" w:cs="Times New Roman"/>
          <w:b/>
          <w:color w:val="4A5242" w:themeColor="accent6" w:themeShade="80"/>
        </w:rPr>
        <w:t>.</w:t>
      </w:r>
    </w:p>
    <w:p w14:paraId="6201F473" w14:textId="77777777" w:rsidR="00332FEC" w:rsidRDefault="00332FEC" w:rsidP="00A50CA2">
      <w:pPr>
        <w:pStyle w:val="NoSpacing"/>
        <w:rPr>
          <w:rFonts w:ascii="Times New Roman" w:hAnsi="Times New Roman" w:cs="Times New Roman"/>
          <w:b/>
          <w:color w:val="4A5242" w:themeColor="accent6" w:themeShade="80"/>
        </w:rPr>
      </w:pPr>
    </w:p>
    <w:p w14:paraId="5ECB1DD3" w14:textId="77777777" w:rsidR="00332FEC" w:rsidRDefault="00332FEC" w:rsidP="00A50CA2">
      <w:pPr>
        <w:pStyle w:val="NoSpacing"/>
        <w:rPr>
          <w:rFonts w:ascii="Times New Roman" w:hAnsi="Times New Roman" w:cs="Times New Roman"/>
          <w:b/>
          <w:color w:val="4A5242" w:themeColor="accent6" w:themeShade="80"/>
        </w:rPr>
      </w:pPr>
    </w:p>
    <w:p w14:paraId="31441520" w14:textId="5A7FE7B3" w:rsidR="00332FEC" w:rsidRDefault="00332FEC" w:rsidP="00332FEC">
      <w:pPr>
        <w:pStyle w:val="NoSpacing"/>
        <w:pBdr>
          <w:top w:val="single" w:sz="4" w:space="1" w:color="auto"/>
          <w:left w:val="single" w:sz="4" w:space="4" w:color="auto"/>
          <w:bottom w:val="single" w:sz="4" w:space="1" w:color="auto"/>
          <w:right w:val="single" w:sz="4" w:space="4" w:color="auto"/>
        </w:pBdr>
        <w:shd w:val="clear" w:color="auto" w:fill="F2F1E5" w:themeFill="accent5" w:themeFillTint="33"/>
        <w:jc w:val="center"/>
        <w:rPr>
          <w:rFonts w:ascii="Times New Roman" w:hAnsi="Times New Roman" w:cs="Times New Roman"/>
          <w:b/>
          <w:color w:val="4A5242" w:themeColor="accent6" w:themeShade="80"/>
        </w:rPr>
      </w:pPr>
      <w:r w:rsidRPr="00332FEC">
        <w:rPr>
          <w:rFonts w:ascii="Arial" w:hAnsi="Arial" w:cs="Arial"/>
          <w:b/>
          <w:bCs/>
          <w:iCs w:val="0"/>
          <w:color w:val="4A5242" w:themeColor="accent6" w:themeShade="80"/>
          <w:sz w:val="28"/>
        </w:rPr>
        <w:t>CONTACT PERSON</w:t>
      </w:r>
      <w:r>
        <w:rPr>
          <w:rFonts w:ascii="Times New Roman" w:hAnsi="Times New Roman" w:cs="Times New Roman"/>
          <w:b/>
          <w:color w:val="4A5242" w:themeColor="accent6" w:themeShade="80"/>
        </w:rPr>
        <w:t>:</w:t>
      </w:r>
    </w:p>
    <w:p w14:paraId="20C5C4B5" w14:textId="77777777" w:rsidR="00332FEC" w:rsidRDefault="00332FEC" w:rsidP="00332FEC">
      <w:pPr>
        <w:pStyle w:val="NoSpacing"/>
        <w:pBdr>
          <w:top w:val="single" w:sz="4" w:space="1" w:color="auto"/>
          <w:left w:val="single" w:sz="4" w:space="4" w:color="auto"/>
          <w:bottom w:val="single" w:sz="4" w:space="1" w:color="auto"/>
          <w:right w:val="single" w:sz="4" w:space="4" w:color="auto"/>
        </w:pBdr>
        <w:shd w:val="clear" w:color="auto" w:fill="F2F1E5" w:themeFill="accent5" w:themeFillTint="33"/>
        <w:rPr>
          <w:rFonts w:ascii="Times New Roman" w:hAnsi="Times New Roman" w:cs="Times New Roman"/>
          <w:b/>
          <w:color w:val="4A5242" w:themeColor="accent6" w:themeShade="80"/>
        </w:rPr>
      </w:pPr>
    </w:p>
    <w:p w14:paraId="5F1E82F6" w14:textId="77777777" w:rsidR="00332FEC" w:rsidRPr="00332FEC" w:rsidRDefault="00332FEC" w:rsidP="00332FEC">
      <w:pPr>
        <w:pStyle w:val="NoSpacing"/>
        <w:pBdr>
          <w:top w:val="single" w:sz="4" w:space="1" w:color="auto"/>
          <w:left w:val="single" w:sz="4" w:space="4" w:color="auto"/>
          <w:bottom w:val="single" w:sz="4" w:space="1" w:color="auto"/>
          <w:right w:val="single" w:sz="4" w:space="4" w:color="auto"/>
        </w:pBdr>
        <w:shd w:val="clear" w:color="auto" w:fill="F2F1E5" w:themeFill="accent5" w:themeFillTint="33"/>
        <w:jc w:val="center"/>
        <w:rPr>
          <w:rFonts w:ascii="Times New Roman" w:hAnsi="Times New Roman" w:cs="Times New Roman"/>
          <w:color w:val="4A5242" w:themeColor="accent6" w:themeShade="80"/>
          <w:sz w:val="24"/>
          <w:szCs w:val="24"/>
        </w:rPr>
      </w:pPr>
      <w:r w:rsidRPr="00332FEC">
        <w:rPr>
          <w:rFonts w:ascii="Times New Roman" w:hAnsi="Times New Roman" w:cs="Times New Roman"/>
          <w:color w:val="4A5242" w:themeColor="accent6" w:themeShade="80"/>
          <w:sz w:val="24"/>
          <w:szCs w:val="24"/>
        </w:rPr>
        <w:t>Kevin Aslanian of CCWRO</w:t>
      </w:r>
    </w:p>
    <w:p w14:paraId="3092F7A7" w14:textId="77777777" w:rsidR="00332FEC" w:rsidRPr="00332FEC" w:rsidRDefault="00332FEC" w:rsidP="00332FEC">
      <w:pPr>
        <w:pStyle w:val="NoSpacing"/>
        <w:pBdr>
          <w:top w:val="single" w:sz="4" w:space="1" w:color="auto"/>
          <w:left w:val="single" w:sz="4" w:space="4" w:color="auto"/>
          <w:bottom w:val="single" w:sz="4" w:space="1" w:color="auto"/>
          <w:right w:val="single" w:sz="4" w:space="4" w:color="auto"/>
        </w:pBdr>
        <w:shd w:val="clear" w:color="auto" w:fill="F2F1E5" w:themeFill="accent5" w:themeFillTint="33"/>
        <w:jc w:val="center"/>
        <w:rPr>
          <w:rFonts w:ascii="Times New Roman" w:hAnsi="Times New Roman" w:cs="Times New Roman"/>
          <w:iCs w:val="0"/>
          <w:color w:val="4A5242" w:themeColor="accent6" w:themeShade="80"/>
          <w:sz w:val="24"/>
          <w:szCs w:val="24"/>
        </w:rPr>
      </w:pPr>
      <w:r w:rsidRPr="00332FEC">
        <w:rPr>
          <w:rFonts w:ascii="Times New Roman" w:hAnsi="Times New Roman" w:cs="Times New Roman"/>
          <w:iCs w:val="0"/>
          <w:color w:val="4A5242" w:themeColor="accent6" w:themeShade="80"/>
          <w:sz w:val="24"/>
          <w:szCs w:val="24"/>
        </w:rPr>
        <w:t>1111 Howe Ave., Suite 150,</w:t>
      </w:r>
    </w:p>
    <w:p w14:paraId="113384CF" w14:textId="77777777" w:rsidR="00332FEC" w:rsidRPr="00332FEC" w:rsidRDefault="00332FEC" w:rsidP="00332FEC">
      <w:pPr>
        <w:pStyle w:val="NoSpacing"/>
        <w:pBdr>
          <w:top w:val="single" w:sz="4" w:space="1" w:color="auto"/>
          <w:left w:val="single" w:sz="4" w:space="4" w:color="auto"/>
          <w:bottom w:val="single" w:sz="4" w:space="1" w:color="auto"/>
          <w:right w:val="single" w:sz="4" w:space="4" w:color="auto"/>
        </w:pBdr>
        <w:shd w:val="clear" w:color="auto" w:fill="F2F1E5" w:themeFill="accent5" w:themeFillTint="33"/>
        <w:jc w:val="center"/>
        <w:rPr>
          <w:rFonts w:ascii="Times New Roman" w:hAnsi="Times New Roman" w:cs="Times New Roman"/>
          <w:iCs w:val="0"/>
          <w:color w:val="4A5242" w:themeColor="accent6" w:themeShade="80"/>
          <w:sz w:val="24"/>
          <w:szCs w:val="24"/>
        </w:rPr>
      </w:pPr>
      <w:r w:rsidRPr="00332FEC">
        <w:rPr>
          <w:rFonts w:ascii="Times New Roman" w:hAnsi="Times New Roman" w:cs="Times New Roman"/>
          <w:iCs w:val="0"/>
          <w:color w:val="4A5242" w:themeColor="accent6" w:themeShade="80"/>
          <w:sz w:val="24"/>
          <w:szCs w:val="24"/>
        </w:rPr>
        <w:t>Sacramento, CA 95825</w:t>
      </w:r>
    </w:p>
    <w:p w14:paraId="007AA317" w14:textId="7BCF4B12" w:rsidR="00332FEC" w:rsidRDefault="00332FEC" w:rsidP="00332FEC">
      <w:pPr>
        <w:pStyle w:val="NoSpacing"/>
        <w:pBdr>
          <w:top w:val="single" w:sz="4" w:space="1" w:color="auto"/>
          <w:left w:val="single" w:sz="4" w:space="4" w:color="auto"/>
          <w:bottom w:val="single" w:sz="4" w:space="1" w:color="auto"/>
          <w:right w:val="single" w:sz="4" w:space="4" w:color="auto"/>
        </w:pBdr>
        <w:shd w:val="clear" w:color="auto" w:fill="F2F1E5" w:themeFill="accent5" w:themeFillTint="33"/>
        <w:jc w:val="center"/>
        <w:rPr>
          <w:rFonts w:ascii="Times New Roman" w:hAnsi="Times New Roman" w:cs="Times New Roman"/>
          <w:b/>
          <w:iCs w:val="0"/>
          <w:color w:val="4A5242" w:themeColor="accent6" w:themeShade="80"/>
        </w:rPr>
      </w:pPr>
      <w:r w:rsidRPr="00332FEC">
        <w:rPr>
          <w:rFonts w:ascii="Times New Roman" w:hAnsi="Times New Roman" w:cs="Times New Roman"/>
          <w:iCs w:val="0"/>
          <w:color w:val="4A5242" w:themeColor="accent6" w:themeShade="80"/>
          <w:sz w:val="24"/>
          <w:szCs w:val="24"/>
        </w:rPr>
        <w:t xml:space="preserve">(916-712-0071) or </w:t>
      </w:r>
      <w:hyperlink r:id="rId9" w:history="1">
        <w:r w:rsidRPr="00332FEC">
          <w:rPr>
            <w:rStyle w:val="Hyperlink"/>
            <w:rFonts w:ascii="Times New Roman" w:hAnsi="Times New Roman" w:cs="Times New Roman"/>
            <w:iCs w:val="0"/>
            <w:color w:val="0F4D76" w:themeColor="hyperlink" w:themeShade="80"/>
            <w:sz w:val="24"/>
            <w:szCs w:val="24"/>
          </w:rPr>
          <w:t>kevin.aslanian@ccwro.org</w:t>
        </w:r>
      </w:hyperlink>
      <w:bookmarkStart w:id="0" w:name="_GoBack"/>
      <w:bookmarkEnd w:id="0"/>
    </w:p>
    <w:p w14:paraId="5E1823B3" w14:textId="77777777" w:rsidR="00332FEC" w:rsidRPr="00332FEC" w:rsidRDefault="00332FEC" w:rsidP="00A50CA2">
      <w:pPr>
        <w:pStyle w:val="NoSpacing"/>
        <w:rPr>
          <w:rFonts w:ascii="Times New Roman" w:hAnsi="Times New Roman" w:cs="Times New Roman"/>
          <w:b/>
          <w:color w:val="4A5242" w:themeColor="accent6" w:themeShade="80"/>
        </w:rPr>
      </w:pPr>
    </w:p>
    <w:sectPr w:rsidR="00332FEC" w:rsidRPr="00332FEC" w:rsidSect="007073E5">
      <w:type w:val="continuous"/>
      <w:pgSz w:w="12240" w:h="15840"/>
      <w:pgMar w:top="1440" w:right="1440" w:bottom="1440" w:left="1440" w:header="720" w:footer="720" w:gutter="0"/>
      <w:cols w:num="2"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726DFC0" w14:textId="77777777" w:rsidR="00E26617" w:rsidRDefault="00E26617" w:rsidP="00A92992">
      <w:pPr>
        <w:spacing w:after="0" w:line="240" w:lineRule="auto"/>
      </w:pPr>
      <w:r>
        <w:separator/>
      </w:r>
    </w:p>
  </w:endnote>
  <w:endnote w:type="continuationSeparator" w:id="0">
    <w:p w14:paraId="4A882FA2" w14:textId="77777777" w:rsidR="00E26617" w:rsidRDefault="00E26617" w:rsidP="00A9299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Symbol">
    <w:panose1 w:val="05050102010706020507"/>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Calibri Light">
    <w:panose1 w:val="020F0302020204030204"/>
    <w:charset w:val="00"/>
    <w:family w:val="auto"/>
    <w:pitch w:val="variable"/>
    <w:sig w:usb0="A00002EF" w:usb1="4000207B" w:usb2="00000000" w:usb3="00000000" w:csb0="0000019F" w:csb1="00000000"/>
  </w:font>
  <w:font w:name="Arial">
    <w:panose1 w:val="020B0604020202020204"/>
    <w:charset w:val="00"/>
    <w:family w:val="auto"/>
    <w:pitch w:val="variable"/>
    <w:sig w:usb0="E0002AFF" w:usb1="C0007843" w:usb2="00000009" w:usb3="00000000" w:csb0="000001FF" w:csb1="00000000"/>
  </w:font>
  <w:font w:name="Zapf Dingbats">
    <w:panose1 w:val="05020102010704020609"/>
    <w:charset w:val="02"/>
    <w:family w:val="auto"/>
    <w:pitch w:val="variable"/>
    <w:sig w:usb0="00000000" w:usb1="10000000" w:usb2="00000000" w:usb3="00000000" w:csb0="80000000"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7A906D8" w14:textId="77777777" w:rsidR="00E26617" w:rsidRDefault="00E26617" w:rsidP="00A92992">
      <w:pPr>
        <w:spacing w:after="0" w:line="240" w:lineRule="auto"/>
      </w:pPr>
      <w:r>
        <w:separator/>
      </w:r>
    </w:p>
  </w:footnote>
  <w:footnote w:type="continuationSeparator" w:id="0">
    <w:p w14:paraId="4A7219EB" w14:textId="77777777" w:rsidR="00E26617" w:rsidRDefault="00E26617" w:rsidP="00A92992">
      <w:pPr>
        <w:spacing w:after="0" w:line="240" w:lineRule="auto"/>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126A05"/>
    <w:multiLevelType w:val="hybridMultilevel"/>
    <w:tmpl w:val="33DCC7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C926B95"/>
    <w:multiLevelType w:val="hybridMultilevel"/>
    <w:tmpl w:val="521A27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63368D8"/>
    <w:multiLevelType w:val="hybridMultilevel"/>
    <w:tmpl w:val="A74EDC58"/>
    <w:lvl w:ilvl="0" w:tplc="39CEEA72">
      <w:start w:val="1"/>
      <w:numFmt w:val="decimal"/>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3">
    <w:nsid w:val="1798678A"/>
    <w:multiLevelType w:val="hybridMultilevel"/>
    <w:tmpl w:val="D7C41FBA"/>
    <w:lvl w:ilvl="0" w:tplc="1F2057D4">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532F7706"/>
    <w:multiLevelType w:val="hybridMultilevel"/>
    <w:tmpl w:val="05CA8C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DA14249"/>
    <w:multiLevelType w:val="hybridMultilevel"/>
    <w:tmpl w:val="729EB1B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79911088"/>
    <w:multiLevelType w:val="hybridMultilevel"/>
    <w:tmpl w:val="59F695A8"/>
    <w:lvl w:ilvl="0" w:tplc="5ED0EE42">
      <w:start w:val="1"/>
      <w:numFmt w:val="bullet"/>
      <w:pStyle w:val="ListParagraph"/>
      <w:lvlText w:val=""/>
      <w:lvlJc w:val="left"/>
      <w:pPr>
        <w:ind w:left="144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7E9E4E6A"/>
    <w:multiLevelType w:val="hybridMultilevel"/>
    <w:tmpl w:val="99AA84F2"/>
    <w:lvl w:ilvl="0" w:tplc="0B38D8EE">
      <w:start w:val="1"/>
      <w:numFmt w:val="decimal"/>
      <w:lvlText w:val="%1."/>
      <w:lvlJc w:val="left"/>
      <w:pPr>
        <w:ind w:left="720" w:hanging="360"/>
      </w:pPr>
      <w:rPr>
        <w:rFonts w:hint="default"/>
        <w:b/>
        <w:color w:val="94A088" w:themeColor="accent6"/>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
  </w:num>
  <w:num w:numId="3">
    <w:abstractNumId w:val="5"/>
  </w:num>
  <w:num w:numId="4">
    <w:abstractNumId w:val="3"/>
  </w:num>
  <w:num w:numId="5">
    <w:abstractNumId w:val="2"/>
  </w:num>
  <w:num w:numId="6">
    <w:abstractNumId w:val="0"/>
  </w:num>
  <w:num w:numId="7">
    <w:abstractNumId w:val="1"/>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242"/>
  <w:proofState w:spelling="clean" w:grammar="clean"/>
  <w:revisionView w:markup="0"/>
  <w:defaultTabStop w:val="720"/>
  <w:autoHyphenation/>
  <w:characterSpacingControl w:val="doNotCompress"/>
  <w:savePreviewPicture/>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7B92"/>
    <w:rsid w:val="0014181C"/>
    <w:rsid w:val="0021666E"/>
    <w:rsid w:val="002948FE"/>
    <w:rsid w:val="00306538"/>
    <w:rsid w:val="00321C06"/>
    <w:rsid w:val="00332FEC"/>
    <w:rsid w:val="003C1726"/>
    <w:rsid w:val="00535E21"/>
    <w:rsid w:val="00554285"/>
    <w:rsid w:val="00574F97"/>
    <w:rsid w:val="005F3029"/>
    <w:rsid w:val="006C7B26"/>
    <w:rsid w:val="007073E5"/>
    <w:rsid w:val="00916D0D"/>
    <w:rsid w:val="00957B92"/>
    <w:rsid w:val="009A218B"/>
    <w:rsid w:val="00A50CA2"/>
    <w:rsid w:val="00A8155D"/>
    <w:rsid w:val="00A92992"/>
    <w:rsid w:val="00B34220"/>
    <w:rsid w:val="00BB15AC"/>
    <w:rsid w:val="00C56D29"/>
    <w:rsid w:val="00D815A8"/>
    <w:rsid w:val="00DA5A86"/>
    <w:rsid w:val="00DB4D2E"/>
    <w:rsid w:val="00E26617"/>
    <w:rsid w:val="00F52379"/>
    <w:rsid w:val="00F63612"/>
    <w:rsid w:val="00F94C1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77466D"/>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200" w:line="288" w:lineRule="auto"/>
      </w:pPr>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3" w:semiHidden="1" w:unhideWhenUsed="1"/>
    <w:lsdException w:name="Balloon Text" w:semiHidden="1" w:unhideWhenUsed="1"/>
    <w:lsdException w:name="Table Grid" w:uiPriority="39"/>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957B92"/>
    <w:rPr>
      <w:iCs/>
      <w:sz w:val="21"/>
      <w:szCs w:val="21"/>
    </w:rPr>
  </w:style>
  <w:style w:type="paragraph" w:styleId="Heading1">
    <w:name w:val="heading 1"/>
    <w:basedOn w:val="Normal"/>
    <w:next w:val="Normal"/>
    <w:link w:val="Heading1Char"/>
    <w:uiPriority w:val="9"/>
    <w:qFormat/>
    <w:rsid w:val="00957B92"/>
    <w:pPr>
      <w:pBdr>
        <w:top w:val="single" w:sz="12" w:space="1" w:color="BD582C" w:themeColor="accent2"/>
        <w:left w:val="single" w:sz="12" w:space="4" w:color="BD582C" w:themeColor="accent2"/>
        <w:bottom w:val="single" w:sz="12" w:space="1" w:color="BD582C" w:themeColor="accent2"/>
        <w:right w:val="single" w:sz="12" w:space="4" w:color="BD582C" w:themeColor="accent2"/>
      </w:pBdr>
      <w:shd w:val="clear" w:color="auto" w:fill="E48312" w:themeFill="accent1"/>
      <w:spacing w:line="240" w:lineRule="auto"/>
      <w:outlineLvl w:val="0"/>
    </w:pPr>
    <w:rPr>
      <w:rFonts w:asciiTheme="majorHAnsi" w:hAnsiTheme="majorHAnsi"/>
      <w:color w:val="FFFFFF"/>
      <w:sz w:val="28"/>
      <w:szCs w:val="38"/>
    </w:rPr>
  </w:style>
  <w:style w:type="paragraph" w:styleId="Heading2">
    <w:name w:val="heading 2"/>
    <w:basedOn w:val="Normal"/>
    <w:next w:val="Normal"/>
    <w:link w:val="Heading2Char"/>
    <w:uiPriority w:val="9"/>
    <w:semiHidden/>
    <w:unhideWhenUsed/>
    <w:qFormat/>
    <w:rsid w:val="00957B92"/>
    <w:pPr>
      <w:spacing w:before="200" w:after="60" w:line="240" w:lineRule="auto"/>
      <w:contextualSpacing/>
      <w:outlineLvl w:val="1"/>
    </w:pPr>
    <w:rPr>
      <w:rFonts w:asciiTheme="majorHAnsi" w:eastAsiaTheme="majorEastAsia" w:hAnsiTheme="majorHAnsi" w:cstheme="majorBidi"/>
      <w:b/>
      <w:bCs/>
      <w:outline/>
      <w:color w:val="E48312" w:themeColor="accent1"/>
      <w:sz w:val="34"/>
      <w:szCs w:val="34"/>
      <w14:textOutline w14:w="9525" w14:cap="flat" w14:cmpd="sng" w14:algn="ctr">
        <w14:solidFill>
          <w14:schemeClr w14:val="accent1">
            <w14:lumMod w14:val="75000"/>
          </w14:schemeClr>
        </w14:solidFill>
        <w14:prstDash w14:val="solid"/>
        <w14:round/>
      </w14:textOutline>
      <w14:textFill>
        <w14:noFill/>
      </w14:textFill>
    </w:rPr>
  </w:style>
  <w:style w:type="paragraph" w:styleId="Heading3">
    <w:name w:val="heading 3"/>
    <w:basedOn w:val="Normal"/>
    <w:next w:val="Normal"/>
    <w:link w:val="Heading3Char"/>
    <w:uiPriority w:val="9"/>
    <w:semiHidden/>
    <w:unhideWhenUsed/>
    <w:qFormat/>
    <w:rsid w:val="00957B92"/>
    <w:pPr>
      <w:spacing w:before="200" w:after="100" w:line="240" w:lineRule="auto"/>
      <w:contextualSpacing/>
      <w:outlineLvl w:val="2"/>
    </w:pPr>
    <w:rPr>
      <w:rFonts w:asciiTheme="majorHAnsi" w:eastAsiaTheme="majorEastAsia" w:hAnsiTheme="majorHAnsi" w:cstheme="majorBidi"/>
      <w:b/>
      <w:bCs/>
      <w:smallCaps/>
      <w:color w:val="8D4121" w:themeColor="accent2" w:themeShade="BF"/>
      <w:spacing w:val="24"/>
      <w:sz w:val="28"/>
      <w:szCs w:val="22"/>
    </w:rPr>
  </w:style>
  <w:style w:type="paragraph" w:styleId="Heading4">
    <w:name w:val="heading 4"/>
    <w:basedOn w:val="Normal"/>
    <w:next w:val="Normal"/>
    <w:link w:val="Heading4Char"/>
    <w:uiPriority w:val="9"/>
    <w:semiHidden/>
    <w:unhideWhenUsed/>
    <w:qFormat/>
    <w:rsid w:val="00957B92"/>
    <w:pPr>
      <w:spacing w:before="200" w:after="100" w:line="240" w:lineRule="auto"/>
      <w:contextualSpacing/>
      <w:outlineLvl w:val="3"/>
    </w:pPr>
    <w:rPr>
      <w:rFonts w:asciiTheme="majorHAnsi" w:eastAsiaTheme="majorEastAsia" w:hAnsiTheme="majorHAnsi" w:cstheme="majorBidi"/>
      <w:b/>
      <w:bCs/>
      <w:color w:val="AA610D" w:themeColor="accent1" w:themeShade="BF"/>
      <w:sz w:val="24"/>
      <w:szCs w:val="22"/>
    </w:rPr>
  </w:style>
  <w:style w:type="paragraph" w:styleId="Heading5">
    <w:name w:val="heading 5"/>
    <w:basedOn w:val="Normal"/>
    <w:next w:val="Normal"/>
    <w:link w:val="Heading5Char"/>
    <w:uiPriority w:val="9"/>
    <w:semiHidden/>
    <w:unhideWhenUsed/>
    <w:qFormat/>
    <w:rsid w:val="00957B92"/>
    <w:pPr>
      <w:spacing w:before="200" w:after="100" w:line="240" w:lineRule="auto"/>
      <w:contextualSpacing/>
      <w:outlineLvl w:val="4"/>
    </w:pPr>
    <w:rPr>
      <w:rFonts w:asciiTheme="majorHAnsi" w:eastAsiaTheme="majorEastAsia" w:hAnsiTheme="majorHAnsi" w:cstheme="majorBidi"/>
      <w:bCs/>
      <w:caps/>
      <w:color w:val="8D4121" w:themeColor="accent2" w:themeShade="BF"/>
      <w:sz w:val="22"/>
      <w:szCs w:val="22"/>
    </w:rPr>
  </w:style>
  <w:style w:type="paragraph" w:styleId="Heading6">
    <w:name w:val="heading 6"/>
    <w:basedOn w:val="Normal"/>
    <w:next w:val="Normal"/>
    <w:link w:val="Heading6Char"/>
    <w:uiPriority w:val="9"/>
    <w:semiHidden/>
    <w:unhideWhenUsed/>
    <w:qFormat/>
    <w:rsid w:val="00957B92"/>
    <w:pPr>
      <w:spacing w:before="200" w:after="100" w:line="240" w:lineRule="auto"/>
      <w:contextualSpacing/>
      <w:outlineLvl w:val="5"/>
    </w:pPr>
    <w:rPr>
      <w:rFonts w:asciiTheme="majorHAnsi" w:eastAsiaTheme="majorEastAsia" w:hAnsiTheme="majorHAnsi" w:cstheme="majorBidi"/>
      <w:color w:val="AA610D" w:themeColor="accent1" w:themeShade="BF"/>
      <w:sz w:val="22"/>
      <w:szCs w:val="22"/>
    </w:rPr>
  </w:style>
  <w:style w:type="paragraph" w:styleId="Heading7">
    <w:name w:val="heading 7"/>
    <w:basedOn w:val="Normal"/>
    <w:next w:val="Normal"/>
    <w:link w:val="Heading7Char"/>
    <w:uiPriority w:val="9"/>
    <w:semiHidden/>
    <w:unhideWhenUsed/>
    <w:qFormat/>
    <w:rsid w:val="00957B92"/>
    <w:pPr>
      <w:spacing w:before="200" w:after="100" w:line="240" w:lineRule="auto"/>
      <w:contextualSpacing/>
      <w:outlineLvl w:val="6"/>
    </w:pPr>
    <w:rPr>
      <w:rFonts w:asciiTheme="majorHAnsi" w:eastAsiaTheme="majorEastAsia" w:hAnsiTheme="majorHAnsi" w:cstheme="majorBidi"/>
      <w:color w:val="8D4121" w:themeColor="accent2" w:themeShade="BF"/>
      <w:sz w:val="22"/>
      <w:szCs w:val="22"/>
    </w:rPr>
  </w:style>
  <w:style w:type="paragraph" w:styleId="Heading8">
    <w:name w:val="heading 8"/>
    <w:basedOn w:val="Normal"/>
    <w:next w:val="Normal"/>
    <w:link w:val="Heading8Char"/>
    <w:uiPriority w:val="9"/>
    <w:semiHidden/>
    <w:unhideWhenUsed/>
    <w:qFormat/>
    <w:rsid w:val="00957B92"/>
    <w:pPr>
      <w:spacing w:before="200" w:after="100" w:line="240" w:lineRule="auto"/>
      <w:contextualSpacing/>
      <w:outlineLvl w:val="7"/>
    </w:pPr>
    <w:rPr>
      <w:rFonts w:asciiTheme="majorHAnsi" w:eastAsiaTheme="majorEastAsia" w:hAnsiTheme="majorHAnsi" w:cstheme="majorBidi"/>
      <w:color w:val="E48312" w:themeColor="accent1"/>
      <w:sz w:val="22"/>
      <w:szCs w:val="22"/>
    </w:rPr>
  </w:style>
  <w:style w:type="paragraph" w:styleId="Heading9">
    <w:name w:val="heading 9"/>
    <w:basedOn w:val="Normal"/>
    <w:next w:val="Normal"/>
    <w:link w:val="Heading9Char"/>
    <w:uiPriority w:val="9"/>
    <w:semiHidden/>
    <w:unhideWhenUsed/>
    <w:qFormat/>
    <w:rsid w:val="00957B92"/>
    <w:pPr>
      <w:spacing w:before="200" w:after="100" w:line="240" w:lineRule="auto"/>
      <w:contextualSpacing/>
      <w:outlineLvl w:val="8"/>
    </w:pPr>
    <w:rPr>
      <w:rFonts w:asciiTheme="majorHAnsi" w:eastAsiaTheme="majorEastAsia" w:hAnsiTheme="majorHAnsi" w:cstheme="majorBidi"/>
      <w:smallCaps/>
      <w:color w:val="BD582C" w:themeColor="accent2"/>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basedOn w:val="Normal"/>
    <w:link w:val="NoSpacingChar"/>
    <w:uiPriority w:val="1"/>
    <w:qFormat/>
    <w:rsid w:val="00957B92"/>
    <w:pPr>
      <w:spacing w:after="0" w:line="240" w:lineRule="auto"/>
    </w:pPr>
  </w:style>
  <w:style w:type="paragraph" w:customStyle="1" w:styleId="PersonalName">
    <w:name w:val="Personal Name"/>
    <w:basedOn w:val="Title"/>
    <w:rsid w:val="00957B92"/>
    <w:rPr>
      <w:b w:val="0"/>
      <w:caps/>
      <w:color w:val="000000"/>
      <w:sz w:val="28"/>
      <w:szCs w:val="28"/>
    </w:rPr>
  </w:style>
  <w:style w:type="paragraph" w:styleId="Title">
    <w:name w:val="Title"/>
    <w:basedOn w:val="Normal"/>
    <w:next w:val="Normal"/>
    <w:link w:val="TitleChar"/>
    <w:uiPriority w:val="10"/>
    <w:qFormat/>
    <w:rsid w:val="00957B92"/>
    <w:pPr>
      <w:shd w:val="clear" w:color="auto" w:fill="FFFFFF" w:themeFill="background1"/>
      <w:spacing w:after="120" w:line="240" w:lineRule="auto"/>
    </w:pPr>
    <w:rPr>
      <w:rFonts w:asciiTheme="majorHAnsi" w:eastAsiaTheme="majorEastAsia" w:hAnsiTheme="majorHAnsi" w:cstheme="majorBidi"/>
      <w:b/>
      <w:color w:val="FFFFFF" w:themeColor="background1"/>
      <w:spacing w:val="10"/>
      <w:sz w:val="72"/>
      <w:szCs w:val="64"/>
      <w14:textOutline w14:w="13335" w14:cap="flat" w14:cmpd="sng" w14:algn="ctr">
        <w14:solidFill>
          <w14:schemeClr w14:val="accent1">
            <w14:lumMod w14:val="50000"/>
          </w14:schemeClr>
        </w14:solidFill>
        <w14:prstDash w14:val="solid"/>
        <w14:round/>
      </w14:textOutline>
    </w:rPr>
  </w:style>
  <w:style w:type="character" w:customStyle="1" w:styleId="TitleChar">
    <w:name w:val="Title Char"/>
    <w:basedOn w:val="DefaultParagraphFont"/>
    <w:link w:val="Title"/>
    <w:uiPriority w:val="10"/>
    <w:rsid w:val="00957B92"/>
    <w:rPr>
      <w:rFonts w:asciiTheme="majorHAnsi" w:eastAsiaTheme="majorEastAsia" w:hAnsiTheme="majorHAnsi" w:cstheme="majorBidi"/>
      <w:b/>
      <w:iCs/>
      <w:color w:val="FFFFFF" w:themeColor="background1"/>
      <w:spacing w:val="10"/>
      <w:sz w:val="72"/>
      <w:szCs w:val="64"/>
      <w:shd w:val="clear" w:color="auto" w:fill="FFFFFF" w:themeFill="background1"/>
      <w14:textOutline w14:w="13335" w14:cap="flat" w14:cmpd="sng" w14:algn="ctr">
        <w14:solidFill>
          <w14:schemeClr w14:val="accent1">
            <w14:lumMod w14:val="50000"/>
          </w14:schemeClr>
        </w14:solidFill>
        <w14:prstDash w14:val="solid"/>
        <w14:round/>
      </w14:textOutline>
    </w:rPr>
  </w:style>
  <w:style w:type="character" w:customStyle="1" w:styleId="Heading1Char">
    <w:name w:val="Heading 1 Char"/>
    <w:basedOn w:val="DefaultParagraphFont"/>
    <w:link w:val="Heading1"/>
    <w:uiPriority w:val="9"/>
    <w:rsid w:val="00957B92"/>
    <w:rPr>
      <w:rFonts w:asciiTheme="majorHAnsi" w:hAnsiTheme="majorHAnsi"/>
      <w:iCs/>
      <w:color w:val="FFFFFF"/>
      <w:sz w:val="28"/>
      <w:szCs w:val="38"/>
      <w:shd w:val="clear" w:color="auto" w:fill="E48312" w:themeFill="accent1"/>
    </w:rPr>
  </w:style>
  <w:style w:type="character" w:customStyle="1" w:styleId="Heading2Char">
    <w:name w:val="Heading 2 Char"/>
    <w:basedOn w:val="DefaultParagraphFont"/>
    <w:link w:val="Heading2"/>
    <w:uiPriority w:val="9"/>
    <w:semiHidden/>
    <w:rsid w:val="00957B92"/>
    <w:rPr>
      <w:rFonts w:asciiTheme="majorHAnsi" w:eastAsiaTheme="majorEastAsia" w:hAnsiTheme="majorHAnsi" w:cstheme="majorBidi"/>
      <w:b/>
      <w:bCs/>
      <w:iCs/>
      <w:outline/>
      <w:color w:val="E48312" w:themeColor="accent1"/>
      <w:sz w:val="34"/>
      <w:szCs w:val="34"/>
      <w14:textOutline w14:w="9525" w14:cap="flat" w14:cmpd="sng" w14:algn="ctr">
        <w14:solidFill>
          <w14:schemeClr w14:val="accent1">
            <w14:lumMod w14:val="75000"/>
          </w14:schemeClr>
        </w14:solidFill>
        <w14:prstDash w14:val="solid"/>
        <w14:round/>
      </w14:textOutline>
      <w14:textFill>
        <w14:noFill/>
      </w14:textFill>
    </w:rPr>
  </w:style>
  <w:style w:type="character" w:customStyle="1" w:styleId="Heading3Char">
    <w:name w:val="Heading 3 Char"/>
    <w:basedOn w:val="DefaultParagraphFont"/>
    <w:link w:val="Heading3"/>
    <w:uiPriority w:val="9"/>
    <w:semiHidden/>
    <w:rsid w:val="00957B92"/>
    <w:rPr>
      <w:rFonts w:asciiTheme="majorHAnsi" w:eastAsiaTheme="majorEastAsia" w:hAnsiTheme="majorHAnsi" w:cstheme="majorBidi"/>
      <w:b/>
      <w:bCs/>
      <w:iCs/>
      <w:smallCaps/>
      <w:color w:val="8D4121" w:themeColor="accent2" w:themeShade="BF"/>
      <w:spacing w:val="24"/>
      <w:sz w:val="28"/>
    </w:rPr>
  </w:style>
  <w:style w:type="character" w:customStyle="1" w:styleId="Heading4Char">
    <w:name w:val="Heading 4 Char"/>
    <w:basedOn w:val="DefaultParagraphFont"/>
    <w:link w:val="Heading4"/>
    <w:uiPriority w:val="9"/>
    <w:semiHidden/>
    <w:rsid w:val="00957B92"/>
    <w:rPr>
      <w:rFonts w:asciiTheme="majorHAnsi" w:eastAsiaTheme="majorEastAsia" w:hAnsiTheme="majorHAnsi" w:cstheme="majorBidi"/>
      <w:b/>
      <w:bCs/>
      <w:iCs/>
      <w:color w:val="AA610D" w:themeColor="accent1" w:themeShade="BF"/>
      <w:sz w:val="24"/>
    </w:rPr>
  </w:style>
  <w:style w:type="character" w:customStyle="1" w:styleId="Heading5Char">
    <w:name w:val="Heading 5 Char"/>
    <w:basedOn w:val="DefaultParagraphFont"/>
    <w:link w:val="Heading5"/>
    <w:uiPriority w:val="9"/>
    <w:semiHidden/>
    <w:rsid w:val="00957B92"/>
    <w:rPr>
      <w:rFonts w:asciiTheme="majorHAnsi" w:eastAsiaTheme="majorEastAsia" w:hAnsiTheme="majorHAnsi" w:cstheme="majorBidi"/>
      <w:bCs/>
      <w:iCs/>
      <w:caps/>
      <w:color w:val="8D4121" w:themeColor="accent2" w:themeShade="BF"/>
    </w:rPr>
  </w:style>
  <w:style w:type="character" w:customStyle="1" w:styleId="Heading6Char">
    <w:name w:val="Heading 6 Char"/>
    <w:basedOn w:val="DefaultParagraphFont"/>
    <w:link w:val="Heading6"/>
    <w:uiPriority w:val="9"/>
    <w:semiHidden/>
    <w:rsid w:val="00957B92"/>
    <w:rPr>
      <w:rFonts w:asciiTheme="majorHAnsi" w:eastAsiaTheme="majorEastAsia" w:hAnsiTheme="majorHAnsi" w:cstheme="majorBidi"/>
      <w:iCs/>
      <w:color w:val="AA610D" w:themeColor="accent1" w:themeShade="BF"/>
    </w:rPr>
  </w:style>
  <w:style w:type="character" w:customStyle="1" w:styleId="Heading7Char">
    <w:name w:val="Heading 7 Char"/>
    <w:basedOn w:val="DefaultParagraphFont"/>
    <w:link w:val="Heading7"/>
    <w:uiPriority w:val="9"/>
    <w:semiHidden/>
    <w:rsid w:val="00957B92"/>
    <w:rPr>
      <w:rFonts w:asciiTheme="majorHAnsi" w:eastAsiaTheme="majorEastAsia" w:hAnsiTheme="majorHAnsi" w:cstheme="majorBidi"/>
      <w:iCs/>
      <w:color w:val="8D4121" w:themeColor="accent2" w:themeShade="BF"/>
    </w:rPr>
  </w:style>
  <w:style w:type="character" w:customStyle="1" w:styleId="Heading8Char">
    <w:name w:val="Heading 8 Char"/>
    <w:basedOn w:val="DefaultParagraphFont"/>
    <w:link w:val="Heading8"/>
    <w:uiPriority w:val="9"/>
    <w:semiHidden/>
    <w:rsid w:val="00957B92"/>
    <w:rPr>
      <w:rFonts w:asciiTheme="majorHAnsi" w:eastAsiaTheme="majorEastAsia" w:hAnsiTheme="majorHAnsi" w:cstheme="majorBidi"/>
      <w:iCs/>
      <w:color w:val="E48312" w:themeColor="accent1"/>
    </w:rPr>
  </w:style>
  <w:style w:type="character" w:customStyle="1" w:styleId="Heading9Char">
    <w:name w:val="Heading 9 Char"/>
    <w:basedOn w:val="DefaultParagraphFont"/>
    <w:link w:val="Heading9"/>
    <w:uiPriority w:val="9"/>
    <w:semiHidden/>
    <w:rsid w:val="00957B92"/>
    <w:rPr>
      <w:rFonts w:asciiTheme="majorHAnsi" w:eastAsiaTheme="majorEastAsia" w:hAnsiTheme="majorHAnsi" w:cstheme="majorBidi"/>
      <w:iCs/>
      <w:smallCaps/>
      <w:color w:val="BD582C" w:themeColor="accent2"/>
      <w:sz w:val="20"/>
      <w:szCs w:val="21"/>
    </w:rPr>
  </w:style>
  <w:style w:type="paragraph" w:styleId="Caption">
    <w:name w:val="caption"/>
    <w:basedOn w:val="Normal"/>
    <w:next w:val="Normal"/>
    <w:uiPriority w:val="35"/>
    <w:semiHidden/>
    <w:unhideWhenUsed/>
    <w:qFormat/>
    <w:rsid w:val="00957B92"/>
    <w:rPr>
      <w:b/>
      <w:bCs/>
      <w:color w:val="8D4121" w:themeColor="accent2" w:themeShade="BF"/>
      <w:sz w:val="18"/>
      <w:szCs w:val="18"/>
    </w:rPr>
  </w:style>
  <w:style w:type="paragraph" w:styleId="Subtitle">
    <w:name w:val="Subtitle"/>
    <w:basedOn w:val="Normal"/>
    <w:next w:val="Normal"/>
    <w:link w:val="SubtitleChar"/>
    <w:uiPriority w:val="11"/>
    <w:qFormat/>
    <w:rsid w:val="00957B92"/>
    <w:pPr>
      <w:spacing w:before="200" w:after="360" w:line="240" w:lineRule="auto"/>
    </w:pPr>
    <w:rPr>
      <w:rFonts w:asciiTheme="majorHAnsi" w:eastAsiaTheme="majorEastAsia" w:hAnsiTheme="majorHAnsi" w:cstheme="majorBidi"/>
      <w:color w:val="637052" w:themeColor="text2"/>
      <w:spacing w:val="20"/>
      <w:sz w:val="24"/>
      <w:szCs w:val="24"/>
    </w:rPr>
  </w:style>
  <w:style w:type="character" w:customStyle="1" w:styleId="SubtitleChar">
    <w:name w:val="Subtitle Char"/>
    <w:basedOn w:val="DefaultParagraphFont"/>
    <w:link w:val="Subtitle"/>
    <w:uiPriority w:val="11"/>
    <w:rsid w:val="00957B92"/>
    <w:rPr>
      <w:rFonts w:asciiTheme="majorHAnsi" w:eastAsiaTheme="majorEastAsia" w:hAnsiTheme="majorHAnsi" w:cstheme="majorBidi"/>
      <w:iCs/>
      <w:color w:val="637052" w:themeColor="text2"/>
      <w:spacing w:val="20"/>
      <w:sz w:val="24"/>
      <w:szCs w:val="24"/>
    </w:rPr>
  </w:style>
  <w:style w:type="character" w:styleId="Strong">
    <w:name w:val="Strong"/>
    <w:uiPriority w:val="22"/>
    <w:qFormat/>
    <w:rsid w:val="00957B92"/>
    <w:rPr>
      <w:b/>
      <w:bCs/>
      <w:spacing w:val="0"/>
    </w:rPr>
  </w:style>
  <w:style w:type="character" w:styleId="Emphasis">
    <w:name w:val="Emphasis"/>
    <w:uiPriority w:val="20"/>
    <w:qFormat/>
    <w:rsid w:val="00957B92"/>
    <w:rPr>
      <w:rFonts w:eastAsiaTheme="majorEastAsia" w:cstheme="majorBidi"/>
      <w:b/>
      <w:bCs/>
      <w:color w:val="8D4121" w:themeColor="accent2" w:themeShade="BF"/>
      <w:bdr w:val="single" w:sz="18" w:space="0" w:color="CCDDEA" w:themeColor="background2"/>
      <w:shd w:val="clear" w:color="auto" w:fill="CCDDEA" w:themeFill="background2"/>
    </w:rPr>
  </w:style>
  <w:style w:type="character" w:customStyle="1" w:styleId="NoSpacingChar">
    <w:name w:val="No Spacing Char"/>
    <w:basedOn w:val="DefaultParagraphFont"/>
    <w:link w:val="NoSpacing"/>
    <w:uiPriority w:val="1"/>
    <w:rsid w:val="00957B92"/>
    <w:rPr>
      <w:iCs/>
      <w:sz w:val="21"/>
      <w:szCs w:val="21"/>
    </w:rPr>
  </w:style>
  <w:style w:type="paragraph" w:styleId="ListParagraph">
    <w:name w:val="List Paragraph"/>
    <w:basedOn w:val="Normal"/>
    <w:uiPriority w:val="34"/>
    <w:qFormat/>
    <w:rsid w:val="00957B92"/>
    <w:pPr>
      <w:numPr>
        <w:numId w:val="1"/>
      </w:numPr>
      <w:contextualSpacing/>
    </w:pPr>
    <w:rPr>
      <w:sz w:val="22"/>
    </w:rPr>
  </w:style>
  <w:style w:type="paragraph" w:styleId="Quote">
    <w:name w:val="Quote"/>
    <w:basedOn w:val="Normal"/>
    <w:next w:val="Normal"/>
    <w:link w:val="QuoteChar"/>
    <w:uiPriority w:val="29"/>
    <w:qFormat/>
    <w:rsid w:val="00957B92"/>
    <w:rPr>
      <w:b/>
      <w:i/>
      <w:color w:val="BD582C" w:themeColor="accent2"/>
      <w:sz w:val="24"/>
    </w:rPr>
  </w:style>
  <w:style w:type="character" w:customStyle="1" w:styleId="QuoteChar">
    <w:name w:val="Quote Char"/>
    <w:basedOn w:val="DefaultParagraphFont"/>
    <w:link w:val="Quote"/>
    <w:uiPriority w:val="29"/>
    <w:rsid w:val="00957B92"/>
    <w:rPr>
      <w:b/>
      <w:i/>
      <w:iCs/>
      <w:color w:val="BD582C" w:themeColor="accent2"/>
      <w:sz w:val="24"/>
      <w:szCs w:val="21"/>
    </w:rPr>
  </w:style>
  <w:style w:type="paragraph" w:styleId="IntenseQuote">
    <w:name w:val="Intense Quote"/>
    <w:basedOn w:val="Normal"/>
    <w:next w:val="Normal"/>
    <w:link w:val="IntenseQuoteChar"/>
    <w:uiPriority w:val="30"/>
    <w:qFormat/>
    <w:rsid w:val="00957B92"/>
    <w:pPr>
      <w:pBdr>
        <w:top w:val="dotted" w:sz="8" w:space="10" w:color="BD582C" w:themeColor="accent2"/>
        <w:bottom w:val="dotted" w:sz="8" w:space="10" w:color="BD582C" w:themeColor="accent2"/>
      </w:pBdr>
      <w:spacing w:line="300" w:lineRule="auto"/>
      <w:ind w:left="2160" w:right="2160"/>
      <w:jc w:val="center"/>
    </w:pPr>
    <w:rPr>
      <w:rFonts w:asciiTheme="majorHAnsi" w:eastAsiaTheme="majorEastAsia" w:hAnsiTheme="majorHAnsi" w:cstheme="majorBidi"/>
      <w:b/>
      <w:bCs/>
      <w:i/>
      <w:color w:val="BD582C" w:themeColor="accent2"/>
      <w:sz w:val="20"/>
      <w:szCs w:val="20"/>
    </w:rPr>
  </w:style>
  <w:style w:type="character" w:customStyle="1" w:styleId="IntenseQuoteChar">
    <w:name w:val="Intense Quote Char"/>
    <w:basedOn w:val="DefaultParagraphFont"/>
    <w:link w:val="IntenseQuote"/>
    <w:uiPriority w:val="30"/>
    <w:rsid w:val="00957B92"/>
    <w:rPr>
      <w:rFonts w:asciiTheme="majorHAnsi" w:eastAsiaTheme="majorEastAsia" w:hAnsiTheme="majorHAnsi" w:cstheme="majorBidi"/>
      <w:b/>
      <w:bCs/>
      <w:i/>
      <w:iCs/>
      <w:color w:val="BD582C" w:themeColor="accent2"/>
      <w:sz w:val="20"/>
      <w:szCs w:val="20"/>
    </w:rPr>
  </w:style>
  <w:style w:type="character" w:styleId="SubtleEmphasis">
    <w:name w:val="Subtle Emphasis"/>
    <w:uiPriority w:val="19"/>
    <w:qFormat/>
    <w:rsid w:val="00957B92"/>
    <w:rPr>
      <w:rFonts w:asciiTheme="majorHAnsi" w:eastAsiaTheme="majorEastAsia" w:hAnsiTheme="majorHAnsi" w:cstheme="majorBidi"/>
      <w:b/>
      <w:i/>
      <w:color w:val="E48312" w:themeColor="accent1"/>
    </w:rPr>
  </w:style>
  <w:style w:type="character" w:styleId="IntenseEmphasis">
    <w:name w:val="Intense Emphasis"/>
    <w:uiPriority w:val="21"/>
    <w:qFormat/>
    <w:rsid w:val="00957B92"/>
    <w:rPr>
      <w:rFonts w:asciiTheme="majorHAnsi" w:eastAsiaTheme="majorEastAsia" w:hAnsiTheme="majorHAnsi" w:cstheme="majorBidi"/>
      <w:b/>
      <w:bCs/>
      <w:i/>
      <w:iCs/>
      <w:dstrike w:val="0"/>
      <w:color w:val="FFFFFF" w:themeColor="background1"/>
      <w:bdr w:val="single" w:sz="18" w:space="0" w:color="BD582C" w:themeColor="accent2"/>
      <w:shd w:val="clear" w:color="auto" w:fill="BD582C" w:themeFill="accent2"/>
      <w:vertAlign w:val="baseline"/>
    </w:rPr>
  </w:style>
  <w:style w:type="character" w:styleId="SubtleReference">
    <w:name w:val="Subtle Reference"/>
    <w:uiPriority w:val="31"/>
    <w:qFormat/>
    <w:rsid w:val="00957B92"/>
    <w:rPr>
      <w:i/>
      <w:iCs/>
      <w:smallCaps/>
      <w:color w:val="BD582C" w:themeColor="accent2"/>
      <w:u w:color="BD582C" w:themeColor="accent2"/>
    </w:rPr>
  </w:style>
  <w:style w:type="character" w:styleId="IntenseReference">
    <w:name w:val="Intense Reference"/>
    <w:uiPriority w:val="32"/>
    <w:qFormat/>
    <w:rsid w:val="00957B92"/>
    <w:rPr>
      <w:b/>
      <w:bCs/>
      <w:i/>
      <w:iCs/>
      <w:smallCaps/>
      <w:color w:val="BD582C" w:themeColor="accent2"/>
      <w:u w:color="BD582C" w:themeColor="accent2"/>
    </w:rPr>
  </w:style>
  <w:style w:type="character" w:styleId="BookTitle">
    <w:name w:val="Book Title"/>
    <w:uiPriority w:val="33"/>
    <w:qFormat/>
    <w:rsid w:val="00957B92"/>
    <w:rPr>
      <w:rFonts w:asciiTheme="majorHAnsi" w:eastAsiaTheme="majorEastAsia" w:hAnsiTheme="majorHAnsi" w:cstheme="majorBidi"/>
      <w:b/>
      <w:bCs/>
      <w:smallCaps/>
      <w:color w:val="BD582C" w:themeColor="accent2"/>
      <w:u w:val="single"/>
    </w:rPr>
  </w:style>
  <w:style w:type="paragraph" w:styleId="TOCHeading">
    <w:name w:val="TOC Heading"/>
    <w:basedOn w:val="Heading1"/>
    <w:next w:val="Normal"/>
    <w:uiPriority w:val="39"/>
    <w:semiHidden/>
    <w:unhideWhenUsed/>
    <w:qFormat/>
    <w:rsid w:val="00957B92"/>
    <w:pPr>
      <w:outlineLvl w:val="9"/>
    </w:pPr>
  </w:style>
  <w:style w:type="paragraph" w:styleId="Header">
    <w:name w:val="header"/>
    <w:basedOn w:val="Normal"/>
    <w:link w:val="HeaderChar"/>
    <w:uiPriority w:val="99"/>
    <w:unhideWhenUsed/>
    <w:rsid w:val="00A92992"/>
    <w:pPr>
      <w:tabs>
        <w:tab w:val="center" w:pos="4680"/>
        <w:tab w:val="right" w:pos="9360"/>
      </w:tabs>
      <w:spacing w:after="0" w:line="240" w:lineRule="auto"/>
    </w:pPr>
  </w:style>
  <w:style w:type="character" w:customStyle="1" w:styleId="HeaderChar">
    <w:name w:val="Header Char"/>
    <w:basedOn w:val="DefaultParagraphFont"/>
    <w:link w:val="Header"/>
    <w:uiPriority w:val="99"/>
    <w:rsid w:val="00A92992"/>
    <w:rPr>
      <w:iCs/>
      <w:sz w:val="21"/>
      <w:szCs w:val="21"/>
    </w:rPr>
  </w:style>
  <w:style w:type="paragraph" w:styleId="Footer">
    <w:name w:val="footer"/>
    <w:basedOn w:val="Normal"/>
    <w:link w:val="FooterChar"/>
    <w:uiPriority w:val="99"/>
    <w:unhideWhenUsed/>
    <w:rsid w:val="00A92992"/>
    <w:pPr>
      <w:tabs>
        <w:tab w:val="center" w:pos="4680"/>
        <w:tab w:val="right" w:pos="9360"/>
      </w:tabs>
      <w:spacing w:after="0" w:line="240" w:lineRule="auto"/>
    </w:pPr>
  </w:style>
  <w:style w:type="character" w:customStyle="1" w:styleId="FooterChar">
    <w:name w:val="Footer Char"/>
    <w:basedOn w:val="DefaultParagraphFont"/>
    <w:link w:val="Footer"/>
    <w:uiPriority w:val="99"/>
    <w:rsid w:val="00A92992"/>
    <w:rPr>
      <w:iCs/>
      <w:sz w:val="21"/>
      <w:szCs w:val="21"/>
    </w:rPr>
  </w:style>
  <w:style w:type="character" w:styleId="Hyperlink">
    <w:name w:val="Hyperlink"/>
    <w:basedOn w:val="DefaultParagraphFont"/>
    <w:uiPriority w:val="99"/>
    <w:unhideWhenUsed/>
    <w:rsid w:val="00535E21"/>
    <w:rPr>
      <w:color w:val="2998E3"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image" Target="media/image1.jpeg"/><Relationship Id="rId8" Type="http://schemas.openxmlformats.org/officeDocument/2006/relationships/hyperlink" Target="mailto:kevin.aslanian@ccwro.org" TargetMode="External"/><Relationship Id="rId9" Type="http://schemas.openxmlformats.org/officeDocument/2006/relationships/hyperlink" Target="mailto:kevin.aslanian@ccwro.org" TargetMode="External"/><Relationship Id="rId10" Type="http://schemas.openxmlformats.org/officeDocument/2006/relationships/fontTable" Target="fontTable.xml"/><Relationship Id="rId11"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range">
      <a:dk1>
        <a:srgbClr val="000000"/>
      </a:dk1>
      <a:lt1>
        <a:sysClr val="window" lastClr="FFFFFF"/>
      </a:lt1>
      <a:dk2>
        <a:srgbClr val="637052"/>
      </a:dk2>
      <a:lt2>
        <a:srgbClr val="CCDDEA"/>
      </a:lt2>
      <a:accent1>
        <a:srgbClr val="E48312"/>
      </a:accent1>
      <a:accent2>
        <a:srgbClr val="BD582C"/>
      </a:accent2>
      <a:accent3>
        <a:srgbClr val="865640"/>
      </a:accent3>
      <a:accent4>
        <a:srgbClr val="9B8357"/>
      </a:accent4>
      <a:accent5>
        <a:srgbClr val="C2BC80"/>
      </a:accent5>
      <a:accent6>
        <a:srgbClr val="94A088"/>
      </a:accent6>
      <a:hlink>
        <a:srgbClr val="2998E3"/>
      </a:hlink>
      <a:folHlink>
        <a:srgbClr val="8C8C8C"/>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183</TotalTime>
  <Pages>2</Pages>
  <Words>916</Words>
  <Characters>5223</Characters>
  <Application>Microsoft Macintosh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Coalition of California Welfare Rights Organization</Company>
  <LinksUpToDate>false</LinksUpToDate>
  <CharactersWithSpaces>6127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Kevin Aslanian</cp:lastModifiedBy>
  <cp:revision>5</cp:revision>
  <cp:lastPrinted>2016-09-15T01:54:00Z</cp:lastPrinted>
  <dcterms:created xsi:type="dcterms:W3CDTF">2016-09-14T23:03:00Z</dcterms:created>
  <dcterms:modified xsi:type="dcterms:W3CDTF">2016-09-15T03:09:00Z</dcterms:modified>
</cp:coreProperties>
</file>